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6" w:rsidRDefault="009A74D6" w:rsidP="00C2261A"/>
    <w:p w:rsidR="009A74D6" w:rsidRDefault="009A74D6" w:rsidP="009A74D6"/>
    <w:p w:rsidR="009A74D6" w:rsidRDefault="009A74D6" w:rsidP="009A74D6">
      <w:pPr>
        <w:jc w:val="right"/>
      </w:pP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Информация об объектах, находящихся в муниципальной собственности,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включая сведения о наименовани объектов, их местонахождении, характеристиках и целевом назначении объектов,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существующих </w:t>
      </w:r>
      <w:proofErr w:type="gramStart"/>
      <w:r w:rsidRPr="00FE437D">
        <w:rPr>
          <w:u w:val="single"/>
        </w:rPr>
        <w:t>ограничениях</w:t>
      </w:r>
      <w:proofErr w:type="gramEnd"/>
      <w:r w:rsidRPr="00FE437D">
        <w:rPr>
          <w:u w:val="single"/>
        </w:rPr>
        <w:t xml:space="preserve"> их использования и обременениях правами третьих лиц</w:t>
      </w:r>
      <w:r w:rsidR="00C2261A" w:rsidRPr="00FE437D">
        <w:rPr>
          <w:u w:val="single"/>
        </w:rPr>
        <w:t xml:space="preserve"> </w:t>
      </w:r>
    </w:p>
    <w:p w:rsidR="00C2261A" w:rsidRPr="00FE437D" w:rsidRDefault="00C2261A" w:rsidP="009A74D6">
      <w:pPr>
        <w:jc w:val="center"/>
        <w:rPr>
          <w:u w:val="single"/>
        </w:rPr>
      </w:pPr>
      <w:r w:rsidRPr="00FE437D">
        <w:rPr>
          <w:u w:val="single"/>
        </w:rPr>
        <w:t>по состоянию на 01.01.202</w:t>
      </w:r>
      <w:r w:rsidR="00375128">
        <w:rPr>
          <w:u w:val="single"/>
        </w:rPr>
        <w:t>3</w:t>
      </w:r>
      <w:bookmarkStart w:id="0" w:name="_GoBack"/>
      <w:bookmarkEnd w:id="0"/>
      <w:r w:rsidRPr="00FE437D">
        <w:rPr>
          <w:u w:val="single"/>
        </w:rPr>
        <w:t xml:space="preserve"> г. </w:t>
      </w:r>
    </w:p>
    <w:p w:rsidR="009A74D6" w:rsidRPr="002360DF" w:rsidRDefault="009A74D6" w:rsidP="009A74D6">
      <w:pPr>
        <w:jc w:val="center"/>
      </w:pPr>
    </w:p>
    <w:p w:rsidR="009A74D6" w:rsidRPr="002360DF" w:rsidRDefault="009A74D6" w:rsidP="009A74D6">
      <w:pPr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2977"/>
        <w:gridCol w:w="4252"/>
        <w:gridCol w:w="2268"/>
        <w:gridCol w:w="1985"/>
      </w:tblGrid>
      <w:tr w:rsidR="009A74D6" w:rsidRPr="002360DF" w:rsidTr="00C2261A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ind w:left="3"/>
              <w:jc w:val="center"/>
              <w:rPr>
                <w:b/>
              </w:rPr>
            </w:pPr>
            <w:r w:rsidRPr="00C2261A">
              <w:rPr>
                <w:b/>
              </w:rPr>
              <w:t xml:space="preserve">№ </w:t>
            </w:r>
            <w:proofErr w:type="gramStart"/>
            <w:r w:rsidRPr="00C2261A">
              <w:rPr>
                <w:b/>
              </w:rPr>
              <w:t>п</w:t>
            </w:r>
            <w:proofErr w:type="gramEnd"/>
            <w:r w:rsidRPr="00C2261A"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Наименование объекта (земельные участки, ОКС)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Кадастровый </w:t>
            </w:r>
          </w:p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номер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Обременение (оперативное управление, хозяйственное ведение, казна)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Площадь объекта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47:03:0000000:12945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258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47:03:0808001:314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722,6 кв.м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47:03:0000000:12772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п.ст.Громово, ул.Строителей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523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бани-прачечной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47:03:0812001:212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C2261A" w:rsidP="0055244B">
            <w:pPr>
              <w:jc w:val="center"/>
            </w:pPr>
            <w:r>
              <w:t>п.</w:t>
            </w:r>
            <w:r w:rsidR="009A74D6" w:rsidRPr="002360DF">
              <w:t>Владимировка,</w:t>
            </w:r>
            <w:r>
              <w:t xml:space="preserve"> </w:t>
            </w:r>
            <w:r w:rsidR="009A74D6" w:rsidRPr="002360DF">
              <w:t>ул</w:t>
            </w:r>
            <w:proofErr w:type="gramStart"/>
            <w:r w:rsidR="009A74D6" w:rsidRPr="002360DF">
              <w:t>.Л</w:t>
            </w:r>
            <w:proofErr w:type="gramEnd"/>
            <w:r w:rsidR="009A74D6" w:rsidRPr="002360DF">
              <w:t>адожская,д.15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казна</w:t>
            </w:r>
            <w:r w:rsidR="00C2261A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412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 ул.Центральная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1101,2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1633,1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канализационно-очистные сооружения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47:03:0809001:298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 xml:space="preserve"> п.ст.Громово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5500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47:03:0809001:313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3650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47:03:0808003:86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4770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артезианскую скважину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2210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строительство водопроводных очистных сооружений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500 кв.м</w:t>
            </w:r>
          </w:p>
        </w:tc>
      </w:tr>
      <w:tr w:rsidR="00C2261A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C2261A" w:rsidP="0055244B">
            <w:pPr>
              <w:jc w:val="center"/>
            </w:pPr>
            <w:r>
              <w:lastRenderedPageBreak/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2360DF" w:rsidRDefault="00830CE9" w:rsidP="00830CE9">
            <w:pPr>
              <w:jc w:val="center"/>
            </w:pPr>
            <w:r>
              <w:t>Административное здание</w:t>
            </w:r>
          </w:p>
          <w:p w:rsidR="00C2261A" w:rsidRPr="002360DF" w:rsidRDefault="00C2261A" w:rsidP="00830CE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 w:rsidRPr="00830CE9">
              <w:t>47:03:0000000:10781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п.Приладожское, ул.Центральная, д.59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150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830CE9" w:rsidP="0055244B">
            <w:pPr>
              <w:jc w:val="center"/>
            </w:pPr>
            <w:r>
              <w:t>47:03:0832001:7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 w:rsidRPr="00830CE9"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47:03:0832001:8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 w:rsidRPr="00830CE9"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830CE9">
            <w:pPr>
              <w:jc w:val="center"/>
            </w:pPr>
            <w:r>
              <w:t xml:space="preserve">Жилой дом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55244B">
            <w:pPr>
              <w:jc w:val="center"/>
            </w:pPr>
            <w:r>
              <w:t>47:03:0813002:425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55244B">
            <w:pPr>
              <w:jc w:val="center"/>
            </w:pPr>
            <w:r>
              <w:t>п.Портовое ул. Дорожная, д.1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60 кв.м.</w:t>
            </w:r>
          </w:p>
        </w:tc>
      </w:tr>
    </w:tbl>
    <w:p w:rsidR="009716CC" w:rsidRDefault="009716CC"/>
    <w:p w:rsidR="00C2261A" w:rsidRDefault="00C2261A"/>
    <w:sectPr w:rsidR="00C2261A" w:rsidSect="00C226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2D"/>
    <w:rsid w:val="00375128"/>
    <w:rsid w:val="0076656F"/>
    <w:rsid w:val="0078512D"/>
    <w:rsid w:val="00830CE9"/>
    <w:rsid w:val="009716CC"/>
    <w:rsid w:val="009A74D6"/>
    <w:rsid w:val="00A30581"/>
    <w:rsid w:val="00C2261A"/>
    <w:rsid w:val="00E337EF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2</cp:revision>
  <dcterms:created xsi:type="dcterms:W3CDTF">2023-03-10T11:40:00Z</dcterms:created>
  <dcterms:modified xsi:type="dcterms:W3CDTF">2023-03-10T11:40:00Z</dcterms:modified>
</cp:coreProperties>
</file>