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59" w:rsidRPr="00FF4BE5" w:rsidRDefault="00766859" w:rsidP="00766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F4B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Памятк</w:t>
      </w:r>
      <w:r w:rsidR="00FF4BE5" w:rsidRPr="00FF4B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</w:t>
      </w:r>
      <w:r w:rsidRPr="00FF4B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для населения! </w:t>
      </w:r>
    </w:p>
    <w:p w:rsidR="00766859" w:rsidRPr="00FF4BE5" w:rsidRDefault="00766859" w:rsidP="00766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F4B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(отопительный сезон)</w:t>
      </w:r>
    </w:p>
    <w:p w:rsidR="00766859" w:rsidRPr="000C6739" w:rsidRDefault="00766859" w:rsidP="0076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66859" w:rsidRPr="00766859" w:rsidRDefault="00766859" w:rsidP="00766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улице – похолодало. А это значит, что в полную силу заработали отопительные системы, в том числе и печи, которые являются основным источником тепла в домах частного сектора. Они же, при неправильной эксплуатации, являются зачастую и причиной пожаров. </w:t>
      </w:r>
    </w:p>
    <w:p w:rsidR="00766859" w:rsidRPr="00766859" w:rsidRDefault="00766859" w:rsidP="00766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избежать нежелательных последствий, следует твердо придерживаться правил пожарной безопасности. На некоторые из них следует заострить особое внимание. </w:t>
      </w:r>
    </w:p>
    <w:p w:rsidR="00766859" w:rsidRPr="00766859" w:rsidRDefault="00766859" w:rsidP="00766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эксплуатации печи и другие отопительные приборы должны быть проверены и отремонтированы. Печи должны иметь установленные нормами противопожарные разделки (</w:t>
      </w:r>
      <w:proofErr w:type="spellStart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>отступки</w:t>
      </w:r>
      <w:proofErr w:type="spellEnd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) от горючих конструкций, а также без прогаров и повреждений </w:t>
      </w:r>
      <w:proofErr w:type="spellStart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>предтопочный</w:t>
      </w:r>
      <w:proofErr w:type="spellEnd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 размером не менее 0,5 </w:t>
      </w:r>
      <w:proofErr w:type="spellStart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spellEnd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 0,7 метров. </w:t>
      </w:r>
    </w:p>
    <w:p w:rsidR="00766859" w:rsidRPr="00766859" w:rsidRDefault="00766859" w:rsidP="00766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одного раза в три месяца, а также перед началом отопительного сезона необходимо очищать дымоходы и печи от сажи. Дымоходы должны быть выполнены из красного кирпича, оборудованы искрогасителями. На чердаках все домовые трубы и стены, в которых проходят домовые каналы, должны быть побелены. </w:t>
      </w:r>
    </w:p>
    <w:p w:rsidR="00766859" w:rsidRPr="00766859" w:rsidRDefault="00766859" w:rsidP="00CE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Установка металлических печей, не отвечающих требованиям пожарной безопасности стандартов и технических условий, не допускается.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 </w:t>
      </w:r>
    </w:p>
    <w:p w:rsidR="00766859" w:rsidRPr="00766859" w:rsidRDefault="00766859" w:rsidP="00766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эксплуатации печного отопления запрещается: </w:t>
      </w:r>
    </w:p>
    <w:p w:rsidR="00766859" w:rsidRPr="00766859" w:rsidRDefault="00766859" w:rsidP="00766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>предтопочном</w:t>
      </w:r>
      <w:proofErr w:type="spellEnd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листе; топить углем, коксом и газом печи, не предназначенные для этих видов топлива. </w:t>
      </w:r>
    </w:p>
    <w:p w:rsidR="00766859" w:rsidRPr="00766859" w:rsidRDefault="00766859" w:rsidP="00CE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Следует не забывать также и некоторые правила эксплуатации, предъявляемые к электроустановкам. </w:t>
      </w:r>
    </w:p>
    <w:p w:rsidR="00AF51F3" w:rsidRDefault="00766859" w:rsidP="00CE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Запрещается: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>электроустановочными</w:t>
      </w:r>
      <w:proofErr w:type="spellEnd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изделиями; обертывать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>рассеивателями</w:t>
      </w:r>
      <w:proofErr w:type="spellEnd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  <w:proofErr w:type="gramEnd"/>
      <w:r w:rsidRPr="007668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электроутюгами, электроплитками, электрочайниками и другими электронагревательными приборами без подставок из негорючих материалов;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включенные в сеть электронагревательные приборы, телевизоры и т. д.</w:t>
      </w:r>
    </w:p>
    <w:p w:rsidR="00CE56E1" w:rsidRPr="005A6481" w:rsidRDefault="00CE56E1" w:rsidP="00CE56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481">
        <w:rPr>
          <w:rFonts w:ascii="Times New Roman" w:hAnsi="Times New Roman" w:cs="Times New Roman"/>
          <w:i/>
          <w:sz w:val="28"/>
          <w:szCs w:val="28"/>
        </w:rPr>
        <w:t xml:space="preserve">Инспектор </w:t>
      </w:r>
      <w:proofErr w:type="spellStart"/>
      <w:r w:rsidRPr="005A6481">
        <w:rPr>
          <w:rFonts w:ascii="Times New Roman" w:hAnsi="Times New Roman" w:cs="Times New Roman"/>
          <w:i/>
          <w:sz w:val="28"/>
          <w:szCs w:val="28"/>
        </w:rPr>
        <w:t>ОНДиПР</w:t>
      </w:r>
      <w:proofErr w:type="spellEnd"/>
      <w:r w:rsidRPr="005A64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6481">
        <w:rPr>
          <w:rFonts w:ascii="Times New Roman" w:hAnsi="Times New Roman" w:cs="Times New Roman"/>
          <w:i/>
          <w:sz w:val="28"/>
          <w:szCs w:val="28"/>
        </w:rPr>
        <w:t>Приозерского</w:t>
      </w:r>
      <w:proofErr w:type="spellEnd"/>
      <w:r w:rsidRPr="005A648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CE56E1" w:rsidRPr="005A6481" w:rsidRDefault="00CE56E1" w:rsidP="00CE56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6481">
        <w:rPr>
          <w:rFonts w:ascii="Times New Roman" w:hAnsi="Times New Roman" w:cs="Times New Roman"/>
          <w:i/>
          <w:sz w:val="28"/>
          <w:szCs w:val="28"/>
        </w:rPr>
        <w:t>УНДиПР</w:t>
      </w:r>
      <w:proofErr w:type="spellEnd"/>
      <w:r w:rsidRPr="005A6481">
        <w:rPr>
          <w:rFonts w:ascii="Times New Roman" w:hAnsi="Times New Roman" w:cs="Times New Roman"/>
          <w:i/>
          <w:sz w:val="28"/>
          <w:szCs w:val="28"/>
        </w:rPr>
        <w:t xml:space="preserve"> Главного управления МЧС России</w:t>
      </w:r>
    </w:p>
    <w:p w:rsidR="00CE56E1" w:rsidRPr="005A6481" w:rsidRDefault="00CE56E1" w:rsidP="00CE56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A6481">
        <w:rPr>
          <w:rFonts w:ascii="Times New Roman" w:hAnsi="Times New Roman" w:cs="Times New Roman"/>
          <w:i/>
          <w:sz w:val="28"/>
          <w:szCs w:val="28"/>
        </w:rPr>
        <w:t>о Ленинградской области</w:t>
      </w:r>
    </w:p>
    <w:p w:rsidR="00FF4BE5" w:rsidRDefault="00CE56E1" w:rsidP="00CE56E1">
      <w:pPr>
        <w:spacing w:after="0" w:line="240" w:lineRule="auto"/>
        <w:jc w:val="right"/>
      </w:pPr>
      <w:r w:rsidRPr="005A6481">
        <w:rPr>
          <w:rFonts w:ascii="Times New Roman" w:hAnsi="Times New Roman" w:cs="Times New Roman"/>
          <w:i/>
          <w:sz w:val="28"/>
          <w:szCs w:val="28"/>
        </w:rPr>
        <w:t>Е. Индрик</w:t>
      </w:r>
    </w:p>
    <w:sectPr w:rsidR="00FF4BE5" w:rsidSect="00CE56E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66859"/>
    <w:rsid w:val="00766859"/>
    <w:rsid w:val="00AF51F3"/>
    <w:rsid w:val="00CE56E1"/>
    <w:rsid w:val="00EE245D"/>
    <w:rsid w:val="00FF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2479</Characters>
  <Application>Microsoft Office Word</Application>
  <DocSecurity>0</DocSecurity>
  <Lines>20</Lines>
  <Paragraphs>5</Paragraphs>
  <ScaleCrop>false</ScaleCrop>
  <Company>Grizli777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2018-10-30T14:41:00Z</dcterms:created>
  <dcterms:modified xsi:type="dcterms:W3CDTF">2018-10-31T12:57:00Z</dcterms:modified>
</cp:coreProperties>
</file>