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719BE" w14:textId="4E34177A" w:rsidR="00EF75AC" w:rsidRPr="004D40EF" w:rsidRDefault="00154D8F" w:rsidP="00154D8F">
      <w:pPr>
        <w:tabs>
          <w:tab w:val="left" w:pos="1230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</w:p>
    <w:p w14:paraId="08E61884" w14:textId="77777777" w:rsidR="00EF75AC" w:rsidRPr="004D40EF" w:rsidRDefault="00EF75AC" w:rsidP="00EF75AC">
      <w:pPr>
        <w:jc w:val="center"/>
        <w:rPr>
          <w:b/>
        </w:rPr>
      </w:pPr>
      <w:r w:rsidRPr="004D40EF">
        <w:rPr>
          <w:b/>
          <w:noProof/>
        </w:rPr>
        <w:drawing>
          <wp:inline distT="0" distB="0" distL="0" distR="0" wp14:anchorId="6415D536" wp14:editId="34A1577A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7434F" w14:textId="77777777" w:rsidR="00EF75AC" w:rsidRPr="004D40EF" w:rsidRDefault="00EF75AC" w:rsidP="00EF75AC">
      <w:pPr>
        <w:jc w:val="center"/>
        <w:rPr>
          <w:b/>
        </w:rPr>
      </w:pPr>
      <w:r w:rsidRPr="004D40EF">
        <w:rPr>
          <w:b/>
        </w:rPr>
        <w:t xml:space="preserve">Администрация муниципального образования </w:t>
      </w:r>
    </w:p>
    <w:p w14:paraId="0EEE3938" w14:textId="77777777" w:rsidR="00EF75AC" w:rsidRPr="004D40EF" w:rsidRDefault="00EF75AC" w:rsidP="00EF75AC">
      <w:pPr>
        <w:jc w:val="center"/>
        <w:rPr>
          <w:b/>
        </w:rPr>
      </w:pPr>
      <w:r w:rsidRPr="004D40EF">
        <w:rPr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2B4386CF" w14:textId="77777777" w:rsidR="00EF75AC" w:rsidRPr="004D40EF" w:rsidRDefault="00EF75AC" w:rsidP="00624192">
      <w:pPr>
        <w:jc w:val="center"/>
        <w:rPr>
          <w:b/>
          <w:bCs/>
          <w:color w:val="000000" w:themeColor="text1"/>
        </w:rPr>
      </w:pPr>
    </w:p>
    <w:p w14:paraId="50B0336D" w14:textId="3C6BFB43" w:rsidR="00624192" w:rsidRPr="004D40EF" w:rsidRDefault="00624192" w:rsidP="00624192">
      <w:pPr>
        <w:jc w:val="center"/>
        <w:rPr>
          <w:b/>
          <w:bCs/>
          <w:color w:val="000000" w:themeColor="text1"/>
        </w:rPr>
      </w:pPr>
      <w:r w:rsidRPr="004D40EF">
        <w:rPr>
          <w:b/>
          <w:bCs/>
          <w:color w:val="000000" w:themeColor="text1"/>
        </w:rPr>
        <w:t>ПОСТАНОВЛЕНИЕ</w:t>
      </w:r>
      <w:r w:rsidR="00DC5878" w:rsidRPr="004D40EF">
        <w:rPr>
          <w:b/>
          <w:bCs/>
          <w:color w:val="000000" w:themeColor="text1"/>
        </w:rPr>
        <w:t xml:space="preserve"> </w:t>
      </w:r>
    </w:p>
    <w:p w14:paraId="15A262F9" w14:textId="77777777" w:rsidR="00926FBA" w:rsidRPr="007104B5" w:rsidRDefault="00926FBA" w:rsidP="00926FBA">
      <w:pPr>
        <w:widowControl w:val="0"/>
        <w:autoSpaceDE w:val="0"/>
        <w:autoSpaceDN w:val="0"/>
        <w:jc w:val="both"/>
      </w:pPr>
    </w:p>
    <w:p w14:paraId="4EB71E7F" w14:textId="168E5AB8" w:rsidR="007104B5" w:rsidRPr="007104B5" w:rsidRDefault="007104B5" w:rsidP="00926FBA">
      <w:pPr>
        <w:widowControl w:val="0"/>
        <w:autoSpaceDE w:val="0"/>
        <w:autoSpaceDN w:val="0"/>
        <w:jc w:val="both"/>
      </w:pPr>
      <w:r w:rsidRPr="007104B5">
        <w:t xml:space="preserve">«03» марта 2022г.                         </w:t>
      </w:r>
      <w:r w:rsidR="00F11D04">
        <w:t xml:space="preserve">          </w:t>
      </w:r>
      <w:r w:rsidRPr="007104B5">
        <w:t xml:space="preserve">       № 60</w:t>
      </w:r>
    </w:p>
    <w:p w14:paraId="50F253E6" w14:textId="77777777" w:rsidR="007104B5" w:rsidRPr="007104B5" w:rsidRDefault="007104B5" w:rsidP="00926FBA">
      <w:pPr>
        <w:widowControl w:val="0"/>
        <w:autoSpaceDE w:val="0"/>
        <w:autoSpaceDN w:val="0"/>
        <w:jc w:val="both"/>
      </w:pPr>
    </w:p>
    <w:p w14:paraId="647AA540" w14:textId="3A7B391A" w:rsidR="007104B5" w:rsidRPr="007104B5" w:rsidRDefault="007104B5" w:rsidP="00926FBA">
      <w:pPr>
        <w:widowControl w:val="0"/>
        <w:autoSpaceDE w:val="0"/>
        <w:autoSpaceDN w:val="0"/>
        <w:jc w:val="both"/>
      </w:pPr>
      <w:r w:rsidRPr="007104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A629A" wp14:editId="7A70F4EA">
                <wp:simplePos x="0" y="0"/>
                <wp:positionH relativeFrom="column">
                  <wp:posOffset>-19050</wp:posOffset>
                </wp:positionH>
                <wp:positionV relativeFrom="paragraph">
                  <wp:posOffset>2540</wp:posOffset>
                </wp:positionV>
                <wp:extent cx="3219450" cy="14192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0D388" w14:textId="4B03312E" w:rsidR="007104B5" w:rsidRDefault="007104B5" w:rsidP="007104B5">
                            <w:pPr>
                              <w:jc w:val="both"/>
                            </w:pPr>
                            <w:r>
                              <w:t>«Об утверждении положения о порядке</w:t>
                            </w:r>
                            <w:r>
                              <w:t xml:space="preserve"> </w:t>
                            </w:r>
                            <w:r>
                              <w:t xml:space="preserve">проведения противопожарной пропаганды </w:t>
                            </w:r>
                            <w:proofErr w:type="gramStart"/>
                            <w:r>
                              <w:t>на</w:t>
                            </w:r>
                            <w:proofErr w:type="gramEnd"/>
                          </w:p>
                          <w:p w14:paraId="52B120FE" w14:textId="19C6C91B" w:rsidR="007104B5" w:rsidRDefault="007104B5" w:rsidP="007104B5">
                            <w:pPr>
                              <w:jc w:val="both"/>
                            </w:pPr>
                            <w:r>
                              <w:t>террит</w:t>
                            </w:r>
                            <w:r>
                              <w:t xml:space="preserve">ории муниципального образования Громовское сельское поселение </w:t>
                            </w:r>
                            <w:r>
                              <w:t>муницип</w:t>
                            </w:r>
                            <w:r>
                              <w:t xml:space="preserve">ального образования Приозерский </w:t>
                            </w:r>
                            <w:r>
                              <w:t>му</w:t>
                            </w:r>
                            <w:r>
                              <w:t xml:space="preserve">ниципальный район Ленинградской </w:t>
                            </w:r>
                            <w:r>
                              <w:t>области»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5pt;margin-top:.2pt;width:253.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" fillcolor="white [3201]" strokecolor="white [3212]" strokeweight=".5pt">
                <v:textbox>
                  <w:txbxContent>
                    <w:p w14:paraId="5EE0D388" w14:textId="4B03312E" w:rsidR="007104B5" w:rsidRDefault="007104B5" w:rsidP="007104B5">
                      <w:pPr>
                        <w:jc w:val="both"/>
                      </w:pPr>
                      <w:r>
                        <w:t>«Об утверждении положения о порядке</w:t>
                      </w:r>
                      <w:r>
                        <w:t xml:space="preserve"> </w:t>
                      </w:r>
                      <w:r>
                        <w:t xml:space="preserve">проведения противопожарной пропаганды </w:t>
                      </w:r>
                      <w:proofErr w:type="gramStart"/>
                      <w:r>
                        <w:t>на</w:t>
                      </w:r>
                      <w:proofErr w:type="gramEnd"/>
                    </w:p>
                    <w:p w14:paraId="52B120FE" w14:textId="19C6C91B" w:rsidR="007104B5" w:rsidRDefault="007104B5" w:rsidP="007104B5">
                      <w:pPr>
                        <w:jc w:val="both"/>
                      </w:pPr>
                      <w:r>
                        <w:t>террит</w:t>
                      </w:r>
                      <w:r>
                        <w:t xml:space="preserve">ории муниципального образования Громовское сельское поселение </w:t>
                      </w:r>
                      <w:r>
                        <w:t>муницип</w:t>
                      </w:r>
                      <w:r>
                        <w:t xml:space="preserve">ального образования Приозерский </w:t>
                      </w:r>
                      <w:r>
                        <w:t>му</w:t>
                      </w:r>
                      <w:r>
                        <w:t xml:space="preserve">ниципальный район Ленинградской </w:t>
                      </w:r>
                      <w:r>
                        <w:t>области»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5022653C" w14:textId="77777777" w:rsidR="007104B5" w:rsidRPr="007104B5" w:rsidRDefault="007104B5" w:rsidP="00926FBA">
      <w:pPr>
        <w:widowControl w:val="0"/>
        <w:autoSpaceDE w:val="0"/>
        <w:autoSpaceDN w:val="0"/>
        <w:jc w:val="both"/>
      </w:pPr>
    </w:p>
    <w:p w14:paraId="52929898" w14:textId="77777777" w:rsidR="007104B5" w:rsidRPr="007104B5" w:rsidRDefault="007104B5" w:rsidP="00926FBA">
      <w:pPr>
        <w:widowControl w:val="0"/>
        <w:autoSpaceDE w:val="0"/>
        <w:autoSpaceDN w:val="0"/>
        <w:jc w:val="both"/>
      </w:pPr>
    </w:p>
    <w:p w14:paraId="5CF4EB57" w14:textId="77777777" w:rsidR="007104B5" w:rsidRPr="007104B5" w:rsidRDefault="007104B5" w:rsidP="00926FBA">
      <w:pPr>
        <w:widowControl w:val="0"/>
        <w:autoSpaceDE w:val="0"/>
        <w:autoSpaceDN w:val="0"/>
        <w:jc w:val="both"/>
      </w:pPr>
    </w:p>
    <w:p w14:paraId="3AF54691" w14:textId="77777777" w:rsidR="007104B5" w:rsidRPr="007104B5" w:rsidRDefault="007104B5" w:rsidP="00926FBA">
      <w:pPr>
        <w:widowControl w:val="0"/>
        <w:autoSpaceDE w:val="0"/>
        <w:autoSpaceDN w:val="0"/>
        <w:jc w:val="both"/>
      </w:pPr>
    </w:p>
    <w:p w14:paraId="6EA0F9F8" w14:textId="77777777" w:rsidR="007104B5" w:rsidRPr="007104B5" w:rsidRDefault="007104B5" w:rsidP="00926FBA">
      <w:pPr>
        <w:widowControl w:val="0"/>
        <w:autoSpaceDE w:val="0"/>
        <w:autoSpaceDN w:val="0"/>
        <w:jc w:val="both"/>
      </w:pPr>
    </w:p>
    <w:p w14:paraId="30A2A25F" w14:textId="77777777" w:rsidR="007104B5" w:rsidRPr="007104B5" w:rsidRDefault="007104B5" w:rsidP="00926FBA">
      <w:pPr>
        <w:widowControl w:val="0"/>
        <w:autoSpaceDE w:val="0"/>
        <w:autoSpaceDN w:val="0"/>
        <w:jc w:val="both"/>
      </w:pPr>
    </w:p>
    <w:p w14:paraId="6A3BD2FA" w14:textId="77777777" w:rsidR="007104B5" w:rsidRPr="007104B5" w:rsidRDefault="007104B5" w:rsidP="00926FBA">
      <w:pPr>
        <w:widowControl w:val="0"/>
        <w:autoSpaceDE w:val="0"/>
        <w:autoSpaceDN w:val="0"/>
        <w:jc w:val="both"/>
      </w:pPr>
    </w:p>
    <w:p w14:paraId="1419B111" w14:textId="4730B090" w:rsidR="007104B5" w:rsidRPr="007104B5" w:rsidRDefault="007104B5" w:rsidP="005F7440">
      <w:pPr>
        <w:widowControl w:val="0"/>
        <w:autoSpaceDE w:val="0"/>
        <w:autoSpaceDN w:val="0"/>
        <w:ind w:firstLine="851"/>
        <w:jc w:val="both"/>
      </w:pPr>
      <w:proofErr w:type="gramStart"/>
      <w:r w:rsidRPr="007104B5">
        <w:t xml:space="preserve">В соответствии с Федеральными законами от </w:t>
      </w:r>
      <w:r w:rsidR="005F7440">
        <w:t>06</w:t>
      </w:r>
      <w:r w:rsidRPr="007104B5">
        <w:t xml:space="preserve"> октября 200З года</w:t>
      </w:r>
      <w:r w:rsidRPr="007104B5">
        <w:t xml:space="preserve"> №</w:t>
      </w:r>
      <w:r w:rsidRPr="007104B5">
        <w:t xml:space="preserve"> 1З</w:t>
      </w:r>
      <w:r w:rsidRPr="007104B5">
        <w:t>1</w:t>
      </w:r>
      <w:r w:rsidRPr="007104B5">
        <w:t xml:space="preserve">-ФЗ </w:t>
      </w:r>
      <w:r w:rsidRPr="007104B5">
        <w:t>«</w:t>
      </w:r>
      <w:r w:rsidRPr="007104B5">
        <w:t>Об</w:t>
      </w:r>
      <w:r w:rsidRPr="007104B5">
        <w:t xml:space="preserve"> </w:t>
      </w:r>
      <w:r w:rsidRPr="007104B5">
        <w:t>общих принципах организации местного самоуправле</w:t>
      </w:r>
      <w:r w:rsidRPr="007104B5">
        <w:t xml:space="preserve">ния в Российской Федерации», от </w:t>
      </w:r>
      <w:r w:rsidRPr="007104B5">
        <w:t xml:space="preserve">21 декабря 1994 года </w:t>
      </w:r>
      <w:r w:rsidRPr="007104B5">
        <w:t>№</w:t>
      </w:r>
      <w:r w:rsidRPr="007104B5">
        <w:t xml:space="preserve"> 69-ФЗ "О пожарной безопасност</w:t>
      </w:r>
      <w:r w:rsidRPr="007104B5">
        <w:t xml:space="preserve">и", в целях определения порядка </w:t>
      </w:r>
      <w:r w:rsidRPr="007104B5">
        <w:t>проведения противопожарной пропаганды на террит</w:t>
      </w:r>
      <w:r w:rsidRPr="007104B5">
        <w:t xml:space="preserve">ории муниципального образования </w:t>
      </w:r>
      <w:r w:rsidRPr="007104B5">
        <w:t>Громовско</w:t>
      </w:r>
      <w:r w:rsidRPr="007104B5">
        <w:t xml:space="preserve">е сельское поселение муниципального образования Приозерский </w:t>
      </w:r>
      <w:r w:rsidRPr="007104B5">
        <w:t>муниципальный район Ленинградской области руководствуясь</w:t>
      </w:r>
      <w:r w:rsidRPr="007104B5">
        <w:t xml:space="preserve"> Уставом администрация </w:t>
      </w:r>
      <w:r w:rsidRPr="007104B5">
        <w:t>муниципального образования Громовское сельское поселение муниципального</w:t>
      </w:r>
      <w:r w:rsidR="005F7440">
        <w:t xml:space="preserve"> </w:t>
      </w:r>
      <w:r w:rsidRPr="007104B5">
        <w:t>образования</w:t>
      </w:r>
      <w:proofErr w:type="gramEnd"/>
      <w:r w:rsidRPr="007104B5">
        <w:t xml:space="preserve"> Приозерский муниципальный район Ленинградской област</w:t>
      </w:r>
      <w:r w:rsidRPr="007104B5">
        <w:t>и</w:t>
      </w:r>
    </w:p>
    <w:p w14:paraId="29F4020C" w14:textId="77777777" w:rsidR="007104B5" w:rsidRPr="007104B5" w:rsidRDefault="007104B5" w:rsidP="007104B5">
      <w:pPr>
        <w:widowControl w:val="0"/>
        <w:autoSpaceDE w:val="0"/>
        <w:autoSpaceDN w:val="0"/>
        <w:jc w:val="both"/>
      </w:pPr>
    </w:p>
    <w:p w14:paraId="10FF42AE" w14:textId="48E784B5" w:rsidR="007104B5" w:rsidRPr="007104B5" w:rsidRDefault="007104B5" w:rsidP="007104B5">
      <w:pPr>
        <w:widowControl w:val="0"/>
        <w:autoSpaceDE w:val="0"/>
        <w:autoSpaceDN w:val="0"/>
        <w:jc w:val="both"/>
        <w:rPr>
          <w:b/>
        </w:rPr>
      </w:pPr>
      <w:r w:rsidRPr="007104B5">
        <w:rPr>
          <w:b/>
        </w:rPr>
        <w:t>ПОСТАНОВЛЯЕТ:</w:t>
      </w:r>
    </w:p>
    <w:p w14:paraId="38AA9066" w14:textId="77777777" w:rsidR="007104B5" w:rsidRDefault="007104B5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8904D05" w14:textId="07F7A7A3" w:rsidR="007104B5" w:rsidRPr="007104B5" w:rsidRDefault="007104B5" w:rsidP="007104B5">
      <w:pPr>
        <w:widowControl w:val="0"/>
        <w:autoSpaceDE w:val="0"/>
        <w:autoSpaceDN w:val="0"/>
        <w:ind w:firstLine="851"/>
        <w:jc w:val="both"/>
        <w:rPr>
          <w:szCs w:val="28"/>
        </w:rPr>
      </w:pPr>
      <w:r w:rsidRPr="007104B5">
        <w:rPr>
          <w:szCs w:val="28"/>
        </w:rPr>
        <w:t>1. Утвердить Положение о порядке проведения противопожарно</w:t>
      </w:r>
      <w:r w:rsidRPr="007104B5">
        <w:rPr>
          <w:szCs w:val="28"/>
        </w:rPr>
        <w:t xml:space="preserve">й пропаганды на </w:t>
      </w:r>
      <w:r w:rsidRPr="007104B5">
        <w:rPr>
          <w:szCs w:val="28"/>
        </w:rPr>
        <w:t>территории муниципального образования Громовское сельское поселение</w:t>
      </w:r>
    </w:p>
    <w:p w14:paraId="48BE4B08" w14:textId="0C64A78A" w:rsidR="007104B5" w:rsidRPr="007104B5" w:rsidRDefault="007104B5" w:rsidP="007104B5">
      <w:pPr>
        <w:widowControl w:val="0"/>
        <w:autoSpaceDE w:val="0"/>
        <w:autoSpaceDN w:val="0"/>
        <w:ind w:firstLine="851"/>
        <w:jc w:val="both"/>
        <w:rPr>
          <w:szCs w:val="28"/>
        </w:rPr>
      </w:pPr>
      <w:r w:rsidRPr="007104B5">
        <w:rPr>
          <w:szCs w:val="28"/>
        </w:rPr>
        <w:t>муниципального образования Приозерский муниципа</w:t>
      </w:r>
      <w:r w:rsidRPr="007104B5">
        <w:rPr>
          <w:szCs w:val="28"/>
        </w:rPr>
        <w:t>л</w:t>
      </w:r>
      <w:r w:rsidRPr="007104B5">
        <w:rPr>
          <w:szCs w:val="28"/>
        </w:rPr>
        <w:t>ьный район Ленинградско</w:t>
      </w:r>
      <w:r w:rsidRPr="007104B5">
        <w:rPr>
          <w:szCs w:val="28"/>
        </w:rPr>
        <w:t xml:space="preserve">й </w:t>
      </w:r>
      <w:r w:rsidRPr="007104B5">
        <w:rPr>
          <w:szCs w:val="28"/>
        </w:rPr>
        <w:t xml:space="preserve">области (приложение </w:t>
      </w:r>
      <w:r w:rsidRPr="007104B5">
        <w:rPr>
          <w:szCs w:val="28"/>
        </w:rPr>
        <w:t xml:space="preserve">№ </w:t>
      </w:r>
      <w:r w:rsidRPr="007104B5">
        <w:rPr>
          <w:szCs w:val="28"/>
        </w:rPr>
        <w:t>1).</w:t>
      </w:r>
    </w:p>
    <w:p w14:paraId="5D157D36" w14:textId="6BA37F20" w:rsidR="007104B5" w:rsidRPr="007104B5" w:rsidRDefault="007104B5" w:rsidP="007104B5">
      <w:pPr>
        <w:widowControl w:val="0"/>
        <w:autoSpaceDE w:val="0"/>
        <w:autoSpaceDN w:val="0"/>
        <w:ind w:firstLine="851"/>
        <w:jc w:val="both"/>
        <w:rPr>
          <w:szCs w:val="28"/>
        </w:rPr>
      </w:pPr>
      <w:r w:rsidRPr="007104B5">
        <w:rPr>
          <w:szCs w:val="28"/>
        </w:rPr>
        <w:t>2. Рекомендовать руководителям организаций независимо от фор</w:t>
      </w:r>
      <w:r w:rsidRPr="007104B5">
        <w:rPr>
          <w:szCs w:val="28"/>
        </w:rPr>
        <w:t xml:space="preserve">м собственности </w:t>
      </w:r>
      <w:r w:rsidRPr="007104B5">
        <w:rPr>
          <w:szCs w:val="28"/>
        </w:rPr>
        <w:t>при проведении противопожарной пропага</w:t>
      </w:r>
      <w:r w:rsidRPr="007104B5">
        <w:rPr>
          <w:szCs w:val="28"/>
        </w:rPr>
        <w:t xml:space="preserve">нды руководствоваться указанным </w:t>
      </w:r>
      <w:r w:rsidRPr="007104B5">
        <w:rPr>
          <w:szCs w:val="28"/>
        </w:rPr>
        <w:t>положением.</w:t>
      </w:r>
    </w:p>
    <w:p w14:paraId="3792A028" w14:textId="777F86E2" w:rsidR="007104B5" w:rsidRPr="007104B5" w:rsidRDefault="007104B5" w:rsidP="007104B5">
      <w:pPr>
        <w:widowControl w:val="0"/>
        <w:autoSpaceDE w:val="0"/>
        <w:autoSpaceDN w:val="0"/>
        <w:ind w:firstLine="851"/>
        <w:jc w:val="both"/>
        <w:rPr>
          <w:szCs w:val="28"/>
        </w:rPr>
      </w:pPr>
      <w:r w:rsidRPr="007104B5">
        <w:rPr>
          <w:szCs w:val="28"/>
        </w:rPr>
        <w:t xml:space="preserve">3. </w:t>
      </w:r>
      <w:proofErr w:type="gramStart"/>
      <w:r w:rsidRPr="007104B5">
        <w:rPr>
          <w:szCs w:val="28"/>
        </w:rPr>
        <w:t>Контроль</w:t>
      </w:r>
      <w:r w:rsidRPr="007104B5">
        <w:rPr>
          <w:szCs w:val="28"/>
        </w:rPr>
        <w:t xml:space="preserve"> </w:t>
      </w:r>
      <w:r w:rsidRPr="007104B5">
        <w:rPr>
          <w:szCs w:val="28"/>
        </w:rPr>
        <w:t>за</w:t>
      </w:r>
      <w:proofErr w:type="gramEnd"/>
      <w:r w:rsidRPr="007104B5">
        <w:rPr>
          <w:szCs w:val="28"/>
        </w:rPr>
        <w:t xml:space="preserve"> </w:t>
      </w:r>
      <w:r w:rsidRPr="007104B5">
        <w:rPr>
          <w:szCs w:val="28"/>
        </w:rPr>
        <w:t>исполнением</w:t>
      </w:r>
      <w:r w:rsidRPr="007104B5">
        <w:rPr>
          <w:szCs w:val="28"/>
        </w:rPr>
        <w:t xml:space="preserve"> </w:t>
      </w:r>
      <w:r w:rsidRPr="007104B5">
        <w:rPr>
          <w:szCs w:val="28"/>
        </w:rPr>
        <w:t>настоящего постановления оставляю</w:t>
      </w:r>
      <w:r w:rsidRPr="007104B5">
        <w:rPr>
          <w:szCs w:val="28"/>
        </w:rPr>
        <w:t xml:space="preserve"> </w:t>
      </w:r>
      <w:r w:rsidRPr="007104B5">
        <w:rPr>
          <w:szCs w:val="28"/>
        </w:rPr>
        <w:t>за</w:t>
      </w:r>
      <w:r w:rsidRPr="007104B5">
        <w:rPr>
          <w:szCs w:val="28"/>
        </w:rPr>
        <w:t xml:space="preserve"> </w:t>
      </w:r>
      <w:r w:rsidRPr="007104B5">
        <w:rPr>
          <w:szCs w:val="28"/>
        </w:rPr>
        <w:t>собо</w:t>
      </w:r>
      <w:r w:rsidRPr="007104B5">
        <w:rPr>
          <w:szCs w:val="28"/>
        </w:rPr>
        <w:t>й.</w:t>
      </w:r>
    </w:p>
    <w:p w14:paraId="02726DE1" w14:textId="77777777" w:rsidR="007104B5" w:rsidRDefault="007104B5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AEDF586" w14:textId="77777777" w:rsidR="007104B5" w:rsidRDefault="007104B5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5F11D01" w14:textId="77777777" w:rsidR="007104B5" w:rsidRPr="00926FBA" w:rsidRDefault="007104B5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10BD0BD" w14:textId="47F774AA" w:rsidR="00926FBA" w:rsidRP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26FBA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                                                                                     А.П. Кутузов</w:t>
      </w:r>
    </w:p>
    <w:p w14:paraId="1D53D7ED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348F5CD7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7AE9715A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68AE944F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0C7C9C67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2388DF01" w14:textId="77777777" w:rsid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726678D2" w14:textId="77777777" w:rsidR="007104B5" w:rsidRDefault="007104B5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6035FFB5" w14:textId="77777777" w:rsidR="007104B5" w:rsidRPr="00926FBA" w:rsidRDefault="007104B5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715289AA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0238DF72" w14:textId="16714618" w:rsidR="00926FBA" w:rsidRPr="00926FBA" w:rsidRDefault="00926FBA" w:rsidP="00926FBA">
      <w:pPr>
        <w:widowControl w:val="0"/>
        <w:autoSpaceDE w:val="0"/>
        <w:autoSpaceDN w:val="0"/>
        <w:rPr>
          <w:sz w:val="18"/>
          <w:szCs w:val="28"/>
        </w:rPr>
      </w:pPr>
      <w:r w:rsidRPr="00926FBA">
        <w:rPr>
          <w:sz w:val="18"/>
          <w:szCs w:val="28"/>
        </w:rPr>
        <w:t>Исп. М.В. Матвеева М.В.</w:t>
      </w:r>
    </w:p>
    <w:p w14:paraId="26D6B883" w14:textId="5EABDFB0" w:rsidR="00926FBA" w:rsidRPr="00926FBA" w:rsidRDefault="00926FBA" w:rsidP="00926FBA">
      <w:pPr>
        <w:widowControl w:val="0"/>
        <w:autoSpaceDE w:val="0"/>
        <w:autoSpaceDN w:val="0"/>
        <w:rPr>
          <w:bCs/>
          <w:sz w:val="16"/>
        </w:rPr>
      </w:pPr>
      <w:r w:rsidRPr="00926FBA">
        <w:rPr>
          <w:sz w:val="18"/>
          <w:szCs w:val="28"/>
        </w:rPr>
        <w:t>Направлено: дело-1, СМИ-2, Прокуратура-1</w:t>
      </w:r>
    </w:p>
    <w:p w14:paraId="5AE0B962" w14:textId="77777777" w:rsidR="00926FBA" w:rsidRPr="00926FBA" w:rsidRDefault="00926FBA" w:rsidP="00926FBA">
      <w:pPr>
        <w:widowControl w:val="0"/>
        <w:tabs>
          <w:tab w:val="left" w:pos="851"/>
        </w:tabs>
        <w:autoSpaceDE w:val="0"/>
        <w:autoSpaceDN w:val="0"/>
        <w:spacing w:line="360" w:lineRule="auto"/>
        <w:rPr>
          <w:sz w:val="28"/>
          <w:szCs w:val="28"/>
        </w:rPr>
        <w:sectPr w:rsidR="00926FBA" w:rsidRPr="00926FBA" w:rsidSect="00190405">
          <w:pgSz w:w="11906" w:h="16838"/>
          <w:pgMar w:top="360" w:right="850" w:bottom="539" w:left="1440" w:header="708" w:footer="708" w:gutter="0"/>
          <w:cols w:space="708"/>
          <w:docGrid w:linePitch="360"/>
        </w:sectPr>
      </w:pPr>
    </w:p>
    <w:p w14:paraId="7A34BB71" w14:textId="560D0012" w:rsidR="00926FBA" w:rsidRPr="00D847BB" w:rsidRDefault="00D847BB" w:rsidP="00D847BB">
      <w:pPr>
        <w:keepNext/>
        <w:keepLines/>
        <w:ind w:right="-11" w:firstLine="1620"/>
        <w:jc w:val="right"/>
        <w:rPr>
          <w:szCs w:val="48"/>
        </w:rPr>
      </w:pPr>
      <w:r w:rsidRPr="00D847BB">
        <w:rPr>
          <w:szCs w:val="48"/>
        </w:rPr>
        <w:lastRenderedPageBreak/>
        <w:t>Приложение № 1</w:t>
      </w:r>
    </w:p>
    <w:p w14:paraId="7F991D81" w14:textId="77777777" w:rsidR="00D847BB" w:rsidRPr="00D847BB" w:rsidRDefault="00D847BB" w:rsidP="00D847BB">
      <w:pPr>
        <w:keepNext/>
        <w:keepLines/>
        <w:ind w:right="-11" w:firstLine="1620"/>
        <w:jc w:val="right"/>
        <w:rPr>
          <w:szCs w:val="48"/>
        </w:rPr>
      </w:pPr>
      <w:r w:rsidRPr="00D847BB">
        <w:rPr>
          <w:szCs w:val="48"/>
        </w:rPr>
        <w:t xml:space="preserve">к постановлению администрации </w:t>
      </w:r>
    </w:p>
    <w:p w14:paraId="6376A332" w14:textId="300DECC1" w:rsidR="00D847BB" w:rsidRPr="00D847BB" w:rsidRDefault="00D847BB" w:rsidP="00D847BB">
      <w:pPr>
        <w:keepNext/>
        <w:keepLines/>
        <w:ind w:right="-11" w:firstLine="1620"/>
        <w:jc w:val="right"/>
        <w:rPr>
          <w:szCs w:val="48"/>
        </w:rPr>
      </w:pPr>
      <w:r w:rsidRPr="00D847BB">
        <w:rPr>
          <w:szCs w:val="48"/>
        </w:rPr>
        <w:t xml:space="preserve">МО Громовское сельское поселение </w:t>
      </w:r>
    </w:p>
    <w:p w14:paraId="30AF590E" w14:textId="3F4567AA" w:rsidR="00D847BB" w:rsidRPr="00D847BB" w:rsidRDefault="00D847BB" w:rsidP="00D847BB">
      <w:pPr>
        <w:keepNext/>
        <w:keepLines/>
        <w:ind w:right="-11" w:firstLine="1620"/>
        <w:jc w:val="right"/>
        <w:rPr>
          <w:szCs w:val="48"/>
        </w:rPr>
      </w:pPr>
      <w:r w:rsidRPr="00D847BB">
        <w:rPr>
          <w:szCs w:val="48"/>
        </w:rPr>
        <w:t>от 03.03.2022г. № 60</w:t>
      </w:r>
    </w:p>
    <w:tbl>
      <w:tblPr>
        <w:tblW w:w="15569" w:type="dxa"/>
        <w:tblInd w:w="-1026" w:type="dxa"/>
        <w:tblLook w:val="01E0" w:firstRow="1" w:lastRow="1" w:firstColumn="1" w:lastColumn="1" w:noHBand="0" w:noVBand="0"/>
      </w:tblPr>
      <w:tblGrid>
        <w:gridCol w:w="5541"/>
        <w:gridCol w:w="5469"/>
        <w:gridCol w:w="4559"/>
      </w:tblGrid>
      <w:tr w:rsidR="00926FBA" w:rsidRPr="00926FBA" w14:paraId="164C3156" w14:textId="77777777" w:rsidTr="00926FBA">
        <w:trPr>
          <w:trHeight w:val="80"/>
        </w:trPr>
        <w:tc>
          <w:tcPr>
            <w:tcW w:w="5541" w:type="dxa"/>
          </w:tcPr>
          <w:p w14:paraId="5407E2E6" w14:textId="77777777" w:rsidR="00926FBA" w:rsidRPr="00926FBA" w:rsidRDefault="00926FBA" w:rsidP="00926FBA">
            <w:pPr>
              <w:widowControl w:val="0"/>
              <w:tabs>
                <w:tab w:val="left" w:pos="666"/>
              </w:tabs>
              <w:autoSpaceDE w:val="0"/>
              <w:autoSpaceDN w:val="0"/>
              <w:ind w:left="1926" w:hanging="1926"/>
            </w:pPr>
          </w:p>
        </w:tc>
        <w:tc>
          <w:tcPr>
            <w:tcW w:w="5469" w:type="dxa"/>
          </w:tcPr>
          <w:p w14:paraId="4D986D57" w14:textId="77777777" w:rsidR="00926FBA" w:rsidRPr="00926FBA" w:rsidRDefault="00926FBA" w:rsidP="00926FBA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4559" w:type="dxa"/>
          </w:tcPr>
          <w:p w14:paraId="6BA79000" w14:textId="77777777" w:rsidR="00926FBA" w:rsidRPr="00926FBA" w:rsidRDefault="00926FBA" w:rsidP="00926FBA">
            <w:pPr>
              <w:widowControl w:val="0"/>
              <w:autoSpaceDE w:val="0"/>
              <w:autoSpaceDN w:val="0"/>
              <w:ind w:firstLine="579"/>
              <w:jc w:val="right"/>
            </w:pPr>
          </w:p>
        </w:tc>
      </w:tr>
    </w:tbl>
    <w:p w14:paraId="636F7F91" w14:textId="77777777" w:rsidR="00D847BB" w:rsidRPr="00DA384B" w:rsidRDefault="00D847BB" w:rsidP="00D847BB">
      <w:pPr>
        <w:jc w:val="center"/>
        <w:outlineLvl w:val="2"/>
        <w:rPr>
          <w:b/>
          <w:bCs/>
          <w:szCs w:val="28"/>
        </w:rPr>
      </w:pPr>
      <w:r w:rsidRPr="00D847BB">
        <w:rPr>
          <w:b/>
          <w:bCs/>
          <w:szCs w:val="28"/>
        </w:rPr>
        <w:t xml:space="preserve">ПОЛОЖЕНИЕ </w:t>
      </w:r>
    </w:p>
    <w:p w14:paraId="41E3FBDA" w14:textId="77777777" w:rsidR="00D847BB" w:rsidRPr="00DA384B" w:rsidRDefault="00D847BB" w:rsidP="00D847BB">
      <w:pPr>
        <w:jc w:val="center"/>
        <w:outlineLvl w:val="2"/>
        <w:rPr>
          <w:b/>
          <w:bCs/>
          <w:szCs w:val="28"/>
        </w:rPr>
      </w:pPr>
      <w:r w:rsidRPr="00DA384B">
        <w:rPr>
          <w:b/>
          <w:bCs/>
          <w:szCs w:val="28"/>
        </w:rPr>
        <w:t>о порядке проведени</w:t>
      </w:r>
      <w:r w:rsidRPr="00DA384B">
        <w:rPr>
          <w:b/>
          <w:bCs/>
          <w:szCs w:val="28"/>
        </w:rPr>
        <w:t xml:space="preserve">я противопожарной пропаганды на </w:t>
      </w:r>
      <w:r w:rsidRPr="00DA384B">
        <w:rPr>
          <w:b/>
          <w:bCs/>
          <w:szCs w:val="28"/>
        </w:rPr>
        <w:t xml:space="preserve">территории муниципального образования Громовское сельское поселение муниципального образования Приозерский муниципальный район </w:t>
      </w:r>
    </w:p>
    <w:p w14:paraId="0CAA7A32" w14:textId="20C3977B" w:rsidR="00D847BB" w:rsidRPr="00DA384B" w:rsidRDefault="00D847BB" w:rsidP="00D847BB">
      <w:pPr>
        <w:jc w:val="center"/>
        <w:outlineLvl w:val="2"/>
        <w:rPr>
          <w:b/>
          <w:bCs/>
          <w:szCs w:val="28"/>
        </w:rPr>
      </w:pPr>
      <w:r w:rsidRPr="00DA384B">
        <w:rPr>
          <w:b/>
          <w:bCs/>
          <w:szCs w:val="28"/>
        </w:rPr>
        <w:t>Лен</w:t>
      </w:r>
      <w:r w:rsidRPr="00DA384B">
        <w:rPr>
          <w:b/>
          <w:bCs/>
          <w:szCs w:val="28"/>
        </w:rPr>
        <w:t>инградской области</w:t>
      </w:r>
    </w:p>
    <w:p w14:paraId="46988623" w14:textId="77777777" w:rsidR="00D847BB" w:rsidRPr="00DA384B" w:rsidRDefault="00D847BB" w:rsidP="00D847BB">
      <w:pPr>
        <w:jc w:val="center"/>
        <w:outlineLvl w:val="2"/>
        <w:rPr>
          <w:b/>
          <w:bCs/>
          <w:szCs w:val="28"/>
        </w:rPr>
      </w:pPr>
    </w:p>
    <w:p w14:paraId="7F12223B" w14:textId="031E9075" w:rsidR="00D847BB" w:rsidRPr="00DA384B" w:rsidRDefault="00D847BB" w:rsidP="00D847BB">
      <w:pPr>
        <w:jc w:val="center"/>
        <w:outlineLvl w:val="2"/>
        <w:rPr>
          <w:b/>
          <w:bCs/>
          <w:szCs w:val="28"/>
        </w:rPr>
      </w:pPr>
      <w:r w:rsidRPr="00D847BB">
        <w:rPr>
          <w:b/>
          <w:bCs/>
          <w:szCs w:val="28"/>
        </w:rPr>
        <w:t>Гл</w:t>
      </w:r>
      <w:bookmarkStart w:id="0" w:name="_GoBack"/>
      <w:bookmarkEnd w:id="0"/>
      <w:r w:rsidRPr="00D847BB">
        <w:rPr>
          <w:b/>
          <w:bCs/>
          <w:szCs w:val="28"/>
        </w:rPr>
        <w:t>ава 1. ОБЩИЕ ПОЛОЖЕНИЯ</w:t>
      </w:r>
    </w:p>
    <w:p w14:paraId="0A9717FD" w14:textId="77777777" w:rsidR="00D847BB" w:rsidRPr="00D847BB" w:rsidRDefault="00D847BB" w:rsidP="00D847BB">
      <w:pPr>
        <w:jc w:val="center"/>
        <w:outlineLvl w:val="2"/>
        <w:rPr>
          <w:b/>
          <w:bCs/>
          <w:szCs w:val="28"/>
        </w:rPr>
      </w:pPr>
    </w:p>
    <w:p w14:paraId="75B830A9" w14:textId="1E9F4197" w:rsidR="00D847BB" w:rsidRPr="00D847BB" w:rsidRDefault="00D847BB" w:rsidP="00D847BB">
      <w:pPr>
        <w:ind w:firstLine="851"/>
        <w:jc w:val="both"/>
        <w:rPr>
          <w:szCs w:val="28"/>
        </w:rPr>
      </w:pPr>
      <w:r w:rsidRPr="00D847BB">
        <w:rPr>
          <w:szCs w:val="28"/>
        </w:rPr>
        <w:t>1</w:t>
      </w:r>
      <w:r w:rsidRPr="00DA384B">
        <w:rPr>
          <w:szCs w:val="28"/>
        </w:rPr>
        <w:t>.1</w:t>
      </w:r>
      <w:r w:rsidRPr="00D847BB">
        <w:rPr>
          <w:szCs w:val="28"/>
        </w:rPr>
        <w:t xml:space="preserve">. Положение о порядке проведения противопожарной пропаганды на территории муниципального образования </w:t>
      </w:r>
      <w:r w:rsidRPr="00DA384B">
        <w:rPr>
          <w:szCs w:val="28"/>
        </w:rPr>
        <w:t>Громовское сельское поселение муниципального образования П</w:t>
      </w:r>
      <w:r w:rsidRPr="00DA384B">
        <w:rPr>
          <w:szCs w:val="28"/>
        </w:rPr>
        <w:t xml:space="preserve">риозерский муниципальный район </w:t>
      </w:r>
      <w:r w:rsidRPr="00DA384B">
        <w:rPr>
          <w:szCs w:val="28"/>
        </w:rPr>
        <w:t>Ленинградской области</w:t>
      </w:r>
      <w:r w:rsidRPr="00DA384B">
        <w:rPr>
          <w:szCs w:val="28"/>
        </w:rPr>
        <w:t xml:space="preserve"> </w:t>
      </w:r>
      <w:r w:rsidRPr="00D847BB">
        <w:rPr>
          <w:szCs w:val="28"/>
        </w:rPr>
        <w:t>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муниципального образования.</w:t>
      </w:r>
    </w:p>
    <w:p w14:paraId="362FADB8" w14:textId="4F558369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>1.2</w:t>
      </w:r>
      <w:r w:rsidRPr="00D847BB">
        <w:rPr>
          <w:szCs w:val="28"/>
        </w:rPr>
        <w:t>. В настоящем Положении применяются следующие понятия:</w:t>
      </w:r>
    </w:p>
    <w:p w14:paraId="5E283C17" w14:textId="77777777" w:rsidR="00D847BB" w:rsidRPr="00D847BB" w:rsidRDefault="00D847BB" w:rsidP="00D847BB">
      <w:pPr>
        <w:ind w:firstLine="851"/>
        <w:jc w:val="both"/>
        <w:rPr>
          <w:szCs w:val="28"/>
        </w:rPr>
      </w:pPr>
      <w:r w:rsidRPr="00D847BB">
        <w:rPr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14:paraId="48962CCD" w14:textId="77777777" w:rsidR="00D847BB" w:rsidRPr="00DA384B" w:rsidRDefault="00D847BB" w:rsidP="00D847BB">
      <w:pPr>
        <w:ind w:firstLine="851"/>
        <w:jc w:val="both"/>
        <w:rPr>
          <w:szCs w:val="28"/>
        </w:rPr>
      </w:pPr>
      <w:r w:rsidRPr="00D847BB">
        <w:rPr>
          <w:szCs w:val="28"/>
        </w:rPr>
        <w:t>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безопасности.</w:t>
      </w:r>
    </w:p>
    <w:p w14:paraId="617FF144" w14:textId="77777777" w:rsidR="00D847BB" w:rsidRPr="00D847BB" w:rsidRDefault="00D847BB" w:rsidP="00D847BB">
      <w:pPr>
        <w:ind w:firstLine="851"/>
        <w:jc w:val="both"/>
        <w:rPr>
          <w:szCs w:val="28"/>
        </w:rPr>
      </w:pPr>
    </w:p>
    <w:p w14:paraId="44418445" w14:textId="77777777" w:rsidR="00D847BB" w:rsidRPr="00DA384B" w:rsidRDefault="00D847BB" w:rsidP="00D847BB">
      <w:pPr>
        <w:jc w:val="center"/>
        <w:outlineLvl w:val="3"/>
        <w:rPr>
          <w:b/>
          <w:bCs/>
          <w:szCs w:val="28"/>
        </w:rPr>
      </w:pPr>
      <w:r w:rsidRPr="00D847BB">
        <w:rPr>
          <w:b/>
          <w:bCs/>
          <w:szCs w:val="28"/>
        </w:rPr>
        <w:t>Глава 2. ОРГАНИЗАЦИЯ ПРОТИВОПОЖАРНОЙ ПРОПАГАНДЫ</w:t>
      </w:r>
    </w:p>
    <w:p w14:paraId="0457ABED" w14:textId="77777777" w:rsidR="00D847BB" w:rsidRPr="00D847BB" w:rsidRDefault="00D847BB" w:rsidP="00D847BB">
      <w:pPr>
        <w:jc w:val="both"/>
        <w:outlineLvl w:val="3"/>
        <w:rPr>
          <w:b/>
          <w:bCs/>
          <w:szCs w:val="28"/>
        </w:rPr>
      </w:pPr>
    </w:p>
    <w:p w14:paraId="207C3611" w14:textId="2BF3A7C8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>2.1</w:t>
      </w:r>
      <w:r w:rsidRPr="00D847BB">
        <w:rPr>
          <w:szCs w:val="28"/>
        </w:rPr>
        <w:t>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14:paraId="5832EC56" w14:textId="515C6F5A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>2.3</w:t>
      </w:r>
      <w:r w:rsidRPr="00D847BB">
        <w:rPr>
          <w:szCs w:val="28"/>
        </w:rPr>
        <w:t>. В соответствии с действующим законодательством противопожарную пропаганду проводят:</w:t>
      </w:r>
    </w:p>
    <w:p w14:paraId="34A187FE" w14:textId="6F96CEAC" w:rsidR="00D847BB" w:rsidRPr="00D847BB" w:rsidRDefault="00D847BB" w:rsidP="00D847BB">
      <w:pPr>
        <w:ind w:firstLine="851"/>
        <w:jc w:val="both"/>
        <w:rPr>
          <w:szCs w:val="28"/>
        </w:rPr>
      </w:pPr>
      <w:r w:rsidRPr="00D847BB">
        <w:rPr>
          <w:szCs w:val="28"/>
        </w:rPr>
        <w:t xml:space="preserve">- администрация </w:t>
      </w:r>
      <w:r w:rsidRPr="00DA384B">
        <w:rPr>
          <w:kern w:val="36"/>
          <w:szCs w:val="28"/>
        </w:rPr>
        <w:t>Громовское сельское поселение</w:t>
      </w:r>
      <w:r w:rsidRPr="00D847BB">
        <w:rPr>
          <w:szCs w:val="28"/>
        </w:rPr>
        <w:t>;</w:t>
      </w:r>
    </w:p>
    <w:p w14:paraId="33EAF291" w14:textId="5C01AA45" w:rsidR="00D847BB" w:rsidRPr="00D847BB" w:rsidRDefault="00D847BB" w:rsidP="00D847BB">
      <w:pPr>
        <w:ind w:firstLine="851"/>
        <w:jc w:val="both"/>
        <w:rPr>
          <w:szCs w:val="28"/>
        </w:rPr>
      </w:pPr>
      <w:r w:rsidRPr="00D847BB">
        <w:rPr>
          <w:szCs w:val="28"/>
        </w:rPr>
        <w:t xml:space="preserve">- добровольная пожарная </w:t>
      </w:r>
      <w:r w:rsidRPr="00DA384B">
        <w:rPr>
          <w:szCs w:val="28"/>
        </w:rPr>
        <w:t>дружина</w:t>
      </w:r>
      <w:r w:rsidRPr="00D847BB">
        <w:rPr>
          <w:szCs w:val="28"/>
        </w:rPr>
        <w:t>;</w:t>
      </w:r>
    </w:p>
    <w:p w14:paraId="57686F9A" w14:textId="77777777" w:rsidR="00D847BB" w:rsidRPr="00D847BB" w:rsidRDefault="00D847BB" w:rsidP="00D847BB">
      <w:pPr>
        <w:ind w:firstLine="851"/>
        <w:jc w:val="both"/>
        <w:rPr>
          <w:szCs w:val="28"/>
        </w:rPr>
      </w:pPr>
      <w:r w:rsidRPr="00D847BB">
        <w:rPr>
          <w:szCs w:val="28"/>
        </w:rPr>
        <w:t>- организации независимо от форм собственности.</w:t>
      </w:r>
    </w:p>
    <w:p w14:paraId="5C8E595C" w14:textId="77777777" w:rsidR="00D847BB" w:rsidRPr="00D847BB" w:rsidRDefault="00D847BB" w:rsidP="00D847BB">
      <w:pPr>
        <w:ind w:firstLine="851"/>
        <w:jc w:val="both"/>
        <w:rPr>
          <w:szCs w:val="28"/>
        </w:rPr>
      </w:pPr>
      <w:r w:rsidRPr="00D847BB">
        <w:rPr>
          <w:szCs w:val="28"/>
        </w:rPr>
        <w:t>Для проведения противопожарной пропаганды могут использовать возможности общественных организаций.</w:t>
      </w:r>
    </w:p>
    <w:p w14:paraId="5C070645" w14:textId="56ACAAAA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>2.4</w:t>
      </w:r>
      <w:r w:rsidRPr="00D847BB">
        <w:rPr>
          <w:szCs w:val="28"/>
        </w:rPr>
        <w:t>. Противопожарная пропаганда осуществляется:</w:t>
      </w:r>
    </w:p>
    <w:p w14:paraId="14887BD5" w14:textId="3F55BD03" w:rsidR="00D847BB" w:rsidRPr="00D847BB" w:rsidRDefault="00D847BB" w:rsidP="00D847BB">
      <w:pPr>
        <w:ind w:firstLine="851"/>
        <w:jc w:val="both"/>
        <w:rPr>
          <w:szCs w:val="28"/>
        </w:rPr>
      </w:pPr>
      <w:r w:rsidRPr="00D847BB">
        <w:rPr>
          <w:szCs w:val="28"/>
        </w:rPr>
        <w:t>1) Администрацией</w:t>
      </w:r>
      <w:r w:rsidRPr="00DA384B">
        <w:rPr>
          <w:szCs w:val="28"/>
        </w:rPr>
        <w:t xml:space="preserve"> МО</w:t>
      </w:r>
      <w:r w:rsidRPr="00D847BB">
        <w:rPr>
          <w:szCs w:val="28"/>
        </w:rPr>
        <w:t xml:space="preserve"> </w:t>
      </w:r>
      <w:r w:rsidRPr="00DA384B">
        <w:rPr>
          <w:kern w:val="36"/>
          <w:szCs w:val="28"/>
        </w:rPr>
        <w:t>Громовское сельское поселение</w:t>
      </w:r>
      <w:r w:rsidRPr="00D847BB">
        <w:rPr>
          <w:szCs w:val="28"/>
        </w:rPr>
        <w:t xml:space="preserve"> посредством:</w:t>
      </w:r>
    </w:p>
    <w:p w14:paraId="53034A08" w14:textId="5741001E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 xml:space="preserve">- </w:t>
      </w:r>
      <w:r w:rsidRPr="00D847BB">
        <w:rPr>
          <w:szCs w:val="28"/>
        </w:rPr>
        <w:t>разработки и издания средств наглядной агитации, специальной литературы и рекламной продукции;</w:t>
      </w:r>
    </w:p>
    <w:p w14:paraId="403C02D4" w14:textId="05609BE0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 xml:space="preserve">- </w:t>
      </w:r>
      <w:r w:rsidRPr="00D847BB">
        <w:rPr>
          <w:szCs w:val="28"/>
        </w:rPr>
        <w:t>распространения среди населения противопожарных памяток, листовок;</w:t>
      </w:r>
    </w:p>
    <w:p w14:paraId="59454466" w14:textId="664894E6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 xml:space="preserve">- </w:t>
      </w:r>
      <w:r w:rsidRPr="00D847BB">
        <w:rPr>
          <w:szCs w:val="28"/>
        </w:rPr>
        <w:t>методического обеспечения деятельности лиц в области противопожарной пропаганды;</w:t>
      </w:r>
    </w:p>
    <w:p w14:paraId="515DDE89" w14:textId="77777777" w:rsidR="00D847BB" w:rsidRPr="00D847BB" w:rsidRDefault="00D847BB" w:rsidP="00D847BB">
      <w:pPr>
        <w:ind w:firstLine="851"/>
        <w:jc w:val="both"/>
        <w:rPr>
          <w:szCs w:val="28"/>
        </w:rPr>
      </w:pPr>
      <w:r w:rsidRPr="00D847BB">
        <w:rPr>
          <w:szCs w:val="28"/>
        </w:rPr>
        <w:t>организации конкурсов, выставок, соревнований на противопожарную тематику;</w:t>
      </w:r>
    </w:p>
    <w:p w14:paraId="192F13AD" w14:textId="0985220F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lastRenderedPageBreak/>
        <w:t xml:space="preserve">- </w:t>
      </w:r>
      <w:r w:rsidRPr="00D847BB">
        <w:rPr>
          <w:szCs w:val="28"/>
        </w:rPr>
        <w:t>проведения учебно-методических занятий, семинаров и конференций;</w:t>
      </w:r>
    </w:p>
    <w:p w14:paraId="3E128886" w14:textId="28E49684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 xml:space="preserve">- </w:t>
      </w:r>
      <w:r w:rsidRPr="00D847BB">
        <w:rPr>
          <w:szCs w:val="28"/>
        </w:rPr>
        <w:t>размещения в объектах муниципальной собственности (здравоо</w:t>
      </w:r>
      <w:r w:rsidRPr="00DA384B">
        <w:rPr>
          <w:szCs w:val="28"/>
        </w:rPr>
        <w:t>хранения, образования, культуры</w:t>
      </w:r>
      <w:r w:rsidRPr="00D847BB">
        <w:rPr>
          <w:szCs w:val="28"/>
        </w:rPr>
        <w:t>) уголков (информационных стендов) пожарной безопасности;</w:t>
      </w:r>
    </w:p>
    <w:p w14:paraId="680C4AC1" w14:textId="646F1AB2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 xml:space="preserve">- </w:t>
      </w:r>
      <w:r w:rsidRPr="00D847BB">
        <w:rPr>
          <w:szCs w:val="28"/>
        </w:rPr>
        <w:t>изготовления и размещения на улицах населенных пунктов стендов социальной рекламы по пожарной безопасности;</w:t>
      </w:r>
    </w:p>
    <w:p w14:paraId="3A9CB24B" w14:textId="15600937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 xml:space="preserve">- </w:t>
      </w:r>
      <w:r w:rsidRPr="00D847BB">
        <w:rPr>
          <w:szCs w:val="28"/>
        </w:rPr>
        <w:t>привлечения средств массовой информации;</w:t>
      </w:r>
    </w:p>
    <w:p w14:paraId="2870BB78" w14:textId="204E41B3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 xml:space="preserve">- </w:t>
      </w:r>
      <w:r w:rsidRPr="00D847BB">
        <w:rPr>
          <w:szCs w:val="28"/>
        </w:rPr>
        <w:t>использования иных средств и способов, не запрещенных законодательством Российской Федерации.</w:t>
      </w:r>
    </w:p>
    <w:p w14:paraId="07D4A45E" w14:textId="07A8C6E9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>2.5</w:t>
      </w:r>
      <w:r w:rsidRPr="00D847BB">
        <w:rPr>
          <w:szCs w:val="28"/>
        </w:rPr>
        <w:t xml:space="preserve">. Администрация </w:t>
      </w:r>
      <w:r w:rsidRPr="00DA384B">
        <w:rPr>
          <w:szCs w:val="28"/>
        </w:rPr>
        <w:t xml:space="preserve">МО </w:t>
      </w:r>
      <w:r w:rsidRPr="00DA384B">
        <w:rPr>
          <w:kern w:val="36"/>
          <w:szCs w:val="28"/>
        </w:rPr>
        <w:t>Громовское сельское поселение</w:t>
      </w:r>
      <w:r w:rsidRPr="00D847BB">
        <w:rPr>
          <w:szCs w:val="28"/>
        </w:rPr>
        <w:t xml:space="preserve">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14:paraId="03B25F5A" w14:textId="64219754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>2.6</w:t>
      </w:r>
      <w:r w:rsidRPr="00D847BB">
        <w:rPr>
          <w:szCs w:val="28"/>
        </w:rPr>
        <w:t xml:space="preserve">. </w:t>
      </w:r>
      <w:proofErr w:type="gramStart"/>
      <w:r w:rsidRPr="00D847BB">
        <w:rPr>
          <w:szCs w:val="28"/>
        </w:rPr>
        <w:t>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14:paraId="6D00B1D2" w14:textId="51818950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>2.7</w:t>
      </w:r>
      <w:r w:rsidRPr="00D847BB">
        <w:rPr>
          <w:szCs w:val="28"/>
        </w:rPr>
        <w:t>. Противопожарная пропаганда, проводится за счет средств бюджета муниципального образования.</w:t>
      </w:r>
    </w:p>
    <w:p w14:paraId="4EB2B2FC" w14:textId="77777777" w:rsidR="00D847BB" w:rsidRPr="00D847BB" w:rsidRDefault="00D847BB" w:rsidP="00D847BB">
      <w:pPr>
        <w:jc w:val="both"/>
        <w:rPr>
          <w:szCs w:val="28"/>
        </w:rPr>
      </w:pPr>
    </w:p>
    <w:p w14:paraId="38894464" w14:textId="77777777" w:rsidR="00D847BB" w:rsidRPr="00D847BB" w:rsidRDefault="00D847BB" w:rsidP="00D847BB">
      <w:pPr>
        <w:jc w:val="center"/>
        <w:outlineLvl w:val="3"/>
        <w:rPr>
          <w:b/>
          <w:bCs/>
          <w:szCs w:val="28"/>
        </w:rPr>
      </w:pPr>
      <w:r w:rsidRPr="00D847BB">
        <w:rPr>
          <w:b/>
          <w:bCs/>
          <w:szCs w:val="28"/>
        </w:rPr>
        <w:t>Глава 3. ПОРЯДОК ПРОВЕДЕНИЯ ПРОТИВОПОЖАРНОЙ ПРОПАГАНДЫ</w:t>
      </w:r>
    </w:p>
    <w:p w14:paraId="051177D0" w14:textId="796E4EA0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>3.1</w:t>
      </w:r>
      <w:r w:rsidRPr="00D847BB">
        <w:rPr>
          <w:szCs w:val="28"/>
        </w:rPr>
        <w:t xml:space="preserve">. Функции организации противопожарной пропаганды на территории </w:t>
      </w:r>
      <w:r w:rsidRPr="00DA384B">
        <w:rPr>
          <w:szCs w:val="28"/>
        </w:rPr>
        <w:t xml:space="preserve">МО </w:t>
      </w:r>
      <w:r w:rsidRPr="00DA384B">
        <w:rPr>
          <w:kern w:val="36"/>
          <w:szCs w:val="28"/>
        </w:rPr>
        <w:t>Громовское сельское поселение</w:t>
      </w:r>
      <w:r w:rsidRPr="00D847BB">
        <w:rPr>
          <w:szCs w:val="28"/>
        </w:rPr>
        <w:t xml:space="preserve"> возлагаются на администрацию </w:t>
      </w:r>
      <w:r w:rsidRPr="00DA384B">
        <w:rPr>
          <w:szCs w:val="28"/>
        </w:rPr>
        <w:t>МО Громовское сельское поселение</w:t>
      </w:r>
      <w:r w:rsidRPr="00D847BB">
        <w:rPr>
          <w:szCs w:val="28"/>
        </w:rPr>
        <w:t>.</w:t>
      </w:r>
    </w:p>
    <w:p w14:paraId="0A2E24FB" w14:textId="17CB35F5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 xml:space="preserve">3.2. </w:t>
      </w:r>
      <w:r w:rsidRPr="00D847BB">
        <w:rPr>
          <w:szCs w:val="28"/>
        </w:rPr>
        <w:t xml:space="preserve">Администрация </w:t>
      </w:r>
      <w:r w:rsidRPr="00DA384B">
        <w:rPr>
          <w:szCs w:val="28"/>
        </w:rPr>
        <w:t>МО Громовское сельское поселение</w:t>
      </w:r>
      <w:r w:rsidRPr="00D847BB">
        <w:rPr>
          <w:szCs w:val="28"/>
        </w:rPr>
        <w:t xml:space="preserve"> с целью организации противопожарной пропаганды:</w:t>
      </w:r>
    </w:p>
    <w:p w14:paraId="274D706D" w14:textId="10A1E930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>-</w:t>
      </w:r>
      <w:r w:rsidRPr="00D847BB">
        <w:rPr>
          <w:szCs w:val="28"/>
        </w:rPr>
        <w:t xml:space="preserve">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14:paraId="60DEC4C3" w14:textId="5546DD97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>-</w:t>
      </w:r>
      <w:r w:rsidRPr="00D847BB">
        <w:rPr>
          <w:szCs w:val="28"/>
        </w:rPr>
        <w:t xml:space="preserve"> информирует население о проблемах и путях обеспечения первичных мер пожарной безопасности;</w:t>
      </w:r>
    </w:p>
    <w:p w14:paraId="5D2F4B66" w14:textId="67742CFC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>-</w:t>
      </w:r>
      <w:r w:rsidRPr="00D847BB">
        <w:rPr>
          <w:szCs w:val="28"/>
        </w:rPr>
        <w:t xml:space="preserve"> осуществляет методическое сопровождение деятельности по обучению населения мерам пожарной безопасности;</w:t>
      </w:r>
    </w:p>
    <w:p w14:paraId="7A6C6ABB" w14:textId="5536DD57" w:rsidR="00D847BB" w:rsidRPr="00D847BB" w:rsidRDefault="00D847BB" w:rsidP="00D847BB">
      <w:pPr>
        <w:ind w:firstLine="851"/>
        <w:jc w:val="both"/>
        <w:rPr>
          <w:szCs w:val="28"/>
        </w:rPr>
      </w:pPr>
      <w:r w:rsidRPr="00DA384B">
        <w:rPr>
          <w:szCs w:val="28"/>
        </w:rPr>
        <w:t>-</w:t>
      </w:r>
      <w:r w:rsidRPr="00D847BB">
        <w:rPr>
          <w:szCs w:val="28"/>
        </w:rPr>
        <w:t xml:space="preserve">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14:paraId="7BAE4756" w14:textId="68F58128" w:rsidR="004B01CA" w:rsidRPr="00EF75AC" w:rsidRDefault="004B01CA" w:rsidP="00D847BB">
      <w:pPr>
        <w:widowControl w:val="0"/>
        <w:tabs>
          <w:tab w:val="left" w:pos="9354"/>
        </w:tabs>
        <w:spacing w:after="420" w:line="274" w:lineRule="exact"/>
        <w:ind w:right="-2"/>
        <w:jc w:val="both"/>
      </w:pPr>
    </w:p>
    <w:sectPr w:rsidR="004B01CA" w:rsidRPr="00EF75AC" w:rsidSect="00F11D04">
      <w:headerReference w:type="default" r:id="rId10"/>
      <w:footerReference w:type="default" r:id="rId11"/>
      <w:pgSz w:w="11906" w:h="16838"/>
      <w:pgMar w:top="822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D5F36" w14:textId="77777777" w:rsidR="006851ED" w:rsidRDefault="006851ED" w:rsidP="00624192">
      <w:r>
        <w:separator/>
      </w:r>
    </w:p>
  </w:endnote>
  <w:endnote w:type="continuationSeparator" w:id="0">
    <w:p w14:paraId="5300EE15" w14:textId="77777777" w:rsidR="006851ED" w:rsidRDefault="006851ED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FE205" w14:textId="77777777" w:rsidR="006851ED" w:rsidRDefault="006851ED" w:rsidP="00624192">
      <w:r>
        <w:separator/>
      </w:r>
    </w:p>
  </w:footnote>
  <w:footnote w:type="continuationSeparator" w:id="0">
    <w:p w14:paraId="7F06707D" w14:textId="77777777" w:rsidR="006851ED" w:rsidRDefault="006851ED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84B">
          <w:rPr>
            <w:noProof/>
          </w:rPr>
          <w:t>3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172"/>
    <w:multiLevelType w:val="multilevel"/>
    <w:tmpl w:val="CF464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E50C2"/>
    <w:multiLevelType w:val="multilevel"/>
    <w:tmpl w:val="C3120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C3E63"/>
    <w:multiLevelType w:val="multilevel"/>
    <w:tmpl w:val="5FEEB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0191A"/>
    <w:multiLevelType w:val="hybridMultilevel"/>
    <w:tmpl w:val="FA703542"/>
    <w:lvl w:ilvl="0" w:tplc="432C7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B3976"/>
    <w:multiLevelType w:val="multilevel"/>
    <w:tmpl w:val="3B2A1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8775A"/>
    <w:multiLevelType w:val="hybridMultilevel"/>
    <w:tmpl w:val="1E8E7C5E"/>
    <w:lvl w:ilvl="0" w:tplc="A0100EA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B4147"/>
    <w:multiLevelType w:val="multilevel"/>
    <w:tmpl w:val="3BBE464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8309B"/>
    <w:rsid w:val="000901BD"/>
    <w:rsid w:val="000920D8"/>
    <w:rsid w:val="00094934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54D8F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D1E66"/>
    <w:rsid w:val="002E26CC"/>
    <w:rsid w:val="00317BBC"/>
    <w:rsid w:val="00341953"/>
    <w:rsid w:val="00364A30"/>
    <w:rsid w:val="00383815"/>
    <w:rsid w:val="003912A8"/>
    <w:rsid w:val="003A032F"/>
    <w:rsid w:val="003B7B2E"/>
    <w:rsid w:val="003C503A"/>
    <w:rsid w:val="003F24B1"/>
    <w:rsid w:val="004529EB"/>
    <w:rsid w:val="004607D1"/>
    <w:rsid w:val="00461510"/>
    <w:rsid w:val="00461599"/>
    <w:rsid w:val="004631B9"/>
    <w:rsid w:val="004B01CA"/>
    <w:rsid w:val="004B29C7"/>
    <w:rsid w:val="004D40EF"/>
    <w:rsid w:val="004F1A1C"/>
    <w:rsid w:val="0053533C"/>
    <w:rsid w:val="00542F05"/>
    <w:rsid w:val="0058650C"/>
    <w:rsid w:val="00590D60"/>
    <w:rsid w:val="00595C26"/>
    <w:rsid w:val="00596F1B"/>
    <w:rsid w:val="005C6087"/>
    <w:rsid w:val="005D722E"/>
    <w:rsid w:val="005E4F1F"/>
    <w:rsid w:val="005F42E1"/>
    <w:rsid w:val="005F7440"/>
    <w:rsid w:val="00602D16"/>
    <w:rsid w:val="00607DCC"/>
    <w:rsid w:val="00624192"/>
    <w:rsid w:val="006268FF"/>
    <w:rsid w:val="00630396"/>
    <w:rsid w:val="00633FD2"/>
    <w:rsid w:val="00635EAE"/>
    <w:rsid w:val="006520D4"/>
    <w:rsid w:val="006521E3"/>
    <w:rsid w:val="006814B7"/>
    <w:rsid w:val="006851ED"/>
    <w:rsid w:val="006C5526"/>
    <w:rsid w:val="006E494E"/>
    <w:rsid w:val="006F0014"/>
    <w:rsid w:val="006F5910"/>
    <w:rsid w:val="007104B5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1A51"/>
    <w:rsid w:val="008669EA"/>
    <w:rsid w:val="0087496B"/>
    <w:rsid w:val="00875AED"/>
    <w:rsid w:val="008A2115"/>
    <w:rsid w:val="008B50D2"/>
    <w:rsid w:val="008C33A2"/>
    <w:rsid w:val="008C6C49"/>
    <w:rsid w:val="008E477F"/>
    <w:rsid w:val="008F1A26"/>
    <w:rsid w:val="00906163"/>
    <w:rsid w:val="00926FBA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D3755"/>
    <w:rsid w:val="009F060B"/>
    <w:rsid w:val="009F14AE"/>
    <w:rsid w:val="009F1E41"/>
    <w:rsid w:val="009F54C6"/>
    <w:rsid w:val="00A07352"/>
    <w:rsid w:val="00A47BD8"/>
    <w:rsid w:val="00A56CB3"/>
    <w:rsid w:val="00AA3E8F"/>
    <w:rsid w:val="00AB2F18"/>
    <w:rsid w:val="00B07BAB"/>
    <w:rsid w:val="00B3179B"/>
    <w:rsid w:val="00B624F7"/>
    <w:rsid w:val="00B70BC8"/>
    <w:rsid w:val="00B71D53"/>
    <w:rsid w:val="00B80332"/>
    <w:rsid w:val="00B93BCC"/>
    <w:rsid w:val="00BA3449"/>
    <w:rsid w:val="00BA680C"/>
    <w:rsid w:val="00BB1887"/>
    <w:rsid w:val="00BB669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E6392"/>
    <w:rsid w:val="00D47C14"/>
    <w:rsid w:val="00D5370A"/>
    <w:rsid w:val="00D56E7D"/>
    <w:rsid w:val="00D73B80"/>
    <w:rsid w:val="00D847BB"/>
    <w:rsid w:val="00D914D6"/>
    <w:rsid w:val="00DA2043"/>
    <w:rsid w:val="00DA384B"/>
    <w:rsid w:val="00DA4823"/>
    <w:rsid w:val="00DB08D3"/>
    <w:rsid w:val="00DB4A3E"/>
    <w:rsid w:val="00DC3789"/>
    <w:rsid w:val="00DC5878"/>
    <w:rsid w:val="00E03B4D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EF75AC"/>
    <w:rsid w:val="00F017C1"/>
    <w:rsid w:val="00F079D6"/>
    <w:rsid w:val="00F11D04"/>
    <w:rsid w:val="00F174AF"/>
    <w:rsid w:val="00F23A48"/>
    <w:rsid w:val="00F377C3"/>
    <w:rsid w:val="00F457BE"/>
    <w:rsid w:val="00F527E2"/>
    <w:rsid w:val="00F71995"/>
    <w:rsid w:val="00FA1B30"/>
    <w:rsid w:val="00FB51CF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2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2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AC62-6C93-4C8D-9E18-A8598B59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2022-03-04T11:11:00Z</cp:lastPrinted>
  <dcterms:created xsi:type="dcterms:W3CDTF">2022-03-04T10:41:00Z</dcterms:created>
  <dcterms:modified xsi:type="dcterms:W3CDTF">2022-03-04T11:12:00Z</dcterms:modified>
</cp:coreProperties>
</file>