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77777777" w:rsidR="00EF75AC" w:rsidRPr="004D40EF" w:rsidRDefault="00EF75AC" w:rsidP="00061085">
      <w:pPr>
        <w:rPr>
          <w:b/>
          <w:bCs/>
          <w:color w:val="000000" w:themeColor="text1"/>
        </w:rPr>
      </w:pPr>
    </w:p>
    <w:p w14:paraId="08E61884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  <w:noProof/>
        </w:rPr>
        <w:drawing>
          <wp:inline distT="0" distB="0" distL="0" distR="0" wp14:anchorId="6415D536" wp14:editId="34A1577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4D40EF" w:rsidRDefault="00EF75AC" w:rsidP="00061085">
      <w:pPr>
        <w:jc w:val="center"/>
        <w:rPr>
          <w:b/>
          <w:bCs/>
          <w:color w:val="000000" w:themeColor="text1"/>
        </w:rPr>
      </w:pPr>
    </w:p>
    <w:p w14:paraId="50B0336D" w14:textId="3C6BFB43" w:rsidR="00624192" w:rsidRDefault="00624192" w:rsidP="00061085">
      <w:pPr>
        <w:jc w:val="center"/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>ПОСТАНОВЛЕНИЕ</w:t>
      </w:r>
      <w:r w:rsidR="00DC5878" w:rsidRPr="004D40EF">
        <w:rPr>
          <w:b/>
          <w:bCs/>
          <w:color w:val="000000" w:themeColor="text1"/>
        </w:rPr>
        <w:t xml:space="preserve"> </w:t>
      </w:r>
    </w:p>
    <w:p w14:paraId="043CF011" w14:textId="77777777" w:rsidR="00061085" w:rsidRDefault="00061085" w:rsidP="00061085">
      <w:pPr>
        <w:jc w:val="center"/>
        <w:rPr>
          <w:b/>
          <w:bCs/>
          <w:color w:val="000000" w:themeColor="text1"/>
        </w:rPr>
      </w:pPr>
    </w:p>
    <w:p w14:paraId="30D26ADB" w14:textId="0F8209AE" w:rsidR="00061085" w:rsidRDefault="00061085" w:rsidP="0006108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«03» марта 2022г.                                          № 63</w:t>
      </w:r>
    </w:p>
    <w:p w14:paraId="0ABA1D00" w14:textId="77777777" w:rsidR="00061085" w:rsidRPr="00061085" w:rsidRDefault="00061085" w:rsidP="00061085">
      <w:pPr>
        <w:jc w:val="both"/>
        <w:rPr>
          <w:bCs/>
          <w:color w:val="000000" w:themeColor="text1"/>
        </w:rPr>
      </w:pPr>
    </w:p>
    <w:p w14:paraId="05248203" w14:textId="77777777" w:rsidR="00061085" w:rsidRDefault="00061085" w:rsidP="00061085">
      <w:pPr>
        <w:rPr>
          <w:b/>
          <w:sz w:val="22"/>
          <w:szCs w:val="22"/>
        </w:rPr>
      </w:pPr>
    </w:p>
    <w:p w14:paraId="6352D0A1" w14:textId="48DA5DD7" w:rsidR="00061085" w:rsidRDefault="00061085" w:rsidP="0006108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ED0C0" wp14:editId="3E56DA34">
                <wp:simplePos x="0" y="0"/>
                <wp:positionH relativeFrom="column">
                  <wp:posOffset>-13335</wp:posOffset>
                </wp:positionH>
                <wp:positionV relativeFrom="paragraph">
                  <wp:posOffset>6985</wp:posOffset>
                </wp:positionV>
                <wp:extent cx="3114675" cy="8763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EF5BC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>«</w:t>
                            </w: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>О мерах    по     сохранению  и рациональному</w:t>
                            </w:r>
                          </w:p>
                          <w:p w14:paraId="443614EC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использованию      защитных        сооружений </w:t>
                            </w:r>
                          </w:p>
                          <w:p w14:paraId="69CD8397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гражданской        обороны    на       территории </w:t>
                            </w:r>
                          </w:p>
                          <w:p w14:paraId="0C3E1A3D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 Громовское</w:t>
                            </w:r>
                          </w:p>
                          <w:p w14:paraId="45815C98" w14:textId="77777777" w:rsidR="00061085" w:rsidRPr="00061085" w:rsidRDefault="00061085" w:rsidP="00061085">
                            <w:pPr>
                              <w:jc w:val="both"/>
                              <w:outlineLvl w:val="0"/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</w:pPr>
                            <w:r w:rsidRPr="00061085"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 xml:space="preserve"> сельское поселение</w:t>
                            </w:r>
                            <w:r>
                              <w:rPr>
                                <w:bCs/>
                                <w:kern w:val="36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2688DDE7" w14:textId="77777777" w:rsidR="00061085" w:rsidRDefault="00061085" w:rsidP="0006108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.05pt;margin-top:.55pt;width:245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" fillcolor="white [3201]" strokecolor="white [3212]" strokeweight=".5pt">
                <v:textbox>
                  <w:txbxContent>
                    <w:p w14:paraId="644EF5BC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kern w:val="36"/>
                          <w:sz w:val="22"/>
                          <w:szCs w:val="22"/>
                        </w:rPr>
                        <w:t>«</w:t>
                      </w: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>О мерах    по     сохранению  и рациональному</w:t>
                      </w:r>
                    </w:p>
                    <w:p w14:paraId="443614EC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использованию      защитных        сооружений </w:t>
                      </w:r>
                    </w:p>
                    <w:p w14:paraId="69CD8397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гражданской        обороны    на       территории </w:t>
                      </w:r>
                    </w:p>
                    <w:p w14:paraId="0C3E1A3D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муниципального образования </w:t>
                      </w:r>
                      <w:r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 Громовское</w:t>
                      </w:r>
                    </w:p>
                    <w:p w14:paraId="45815C98" w14:textId="77777777" w:rsidR="00061085" w:rsidRPr="00061085" w:rsidRDefault="00061085" w:rsidP="00061085">
                      <w:pPr>
                        <w:jc w:val="both"/>
                        <w:outlineLvl w:val="0"/>
                        <w:rPr>
                          <w:bCs/>
                          <w:kern w:val="36"/>
                          <w:sz w:val="22"/>
                          <w:szCs w:val="22"/>
                        </w:rPr>
                      </w:pPr>
                      <w:r w:rsidRPr="00061085">
                        <w:rPr>
                          <w:bCs/>
                          <w:kern w:val="36"/>
                          <w:sz w:val="22"/>
                          <w:szCs w:val="22"/>
                        </w:rPr>
                        <w:t xml:space="preserve"> сельское поселение</w:t>
                      </w:r>
                      <w:r>
                        <w:rPr>
                          <w:bCs/>
                          <w:kern w:val="36"/>
                          <w:sz w:val="22"/>
                          <w:szCs w:val="22"/>
                        </w:rPr>
                        <w:t>»</w:t>
                      </w:r>
                    </w:p>
                    <w:p w14:paraId="2688DDE7" w14:textId="77777777" w:rsidR="00061085" w:rsidRDefault="00061085" w:rsidP="000610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B1AA4EC" w14:textId="77777777" w:rsidR="00061085" w:rsidRDefault="00061085" w:rsidP="00061085">
      <w:pPr>
        <w:rPr>
          <w:b/>
          <w:sz w:val="22"/>
          <w:szCs w:val="22"/>
        </w:rPr>
      </w:pPr>
    </w:p>
    <w:p w14:paraId="4835FC47" w14:textId="77777777" w:rsidR="00061085" w:rsidRDefault="00061085" w:rsidP="00061085">
      <w:pPr>
        <w:rPr>
          <w:b/>
          <w:sz w:val="22"/>
          <w:szCs w:val="22"/>
        </w:rPr>
      </w:pPr>
    </w:p>
    <w:p w14:paraId="5A1C0416" w14:textId="77777777" w:rsidR="00061085" w:rsidRDefault="00061085" w:rsidP="00061085">
      <w:pPr>
        <w:rPr>
          <w:b/>
          <w:sz w:val="22"/>
          <w:szCs w:val="22"/>
        </w:rPr>
      </w:pPr>
    </w:p>
    <w:p w14:paraId="7FD5A717" w14:textId="77777777" w:rsidR="00061085" w:rsidRDefault="00061085" w:rsidP="00061085">
      <w:pPr>
        <w:rPr>
          <w:b/>
          <w:sz w:val="22"/>
          <w:szCs w:val="22"/>
        </w:rPr>
      </w:pPr>
    </w:p>
    <w:p w14:paraId="42781B29" w14:textId="77777777" w:rsidR="00061085" w:rsidRDefault="00061085" w:rsidP="00061085">
      <w:pPr>
        <w:rPr>
          <w:b/>
          <w:sz w:val="22"/>
          <w:szCs w:val="22"/>
        </w:rPr>
      </w:pPr>
    </w:p>
    <w:p w14:paraId="14B6CCD6" w14:textId="77777777" w:rsidR="00061085" w:rsidRDefault="00061085" w:rsidP="00061085">
      <w:pPr>
        <w:rPr>
          <w:b/>
          <w:sz w:val="22"/>
          <w:szCs w:val="22"/>
        </w:rPr>
      </w:pPr>
    </w:p>
    <w:p w14:paraId="43DCF885" w14:textId="77777777" w:rsidR="00061085" w:rsidRPr="00061085" w:rsidRDefault="00061085" w:rsidP="00061085">
      <w:pPr>
        <w:rPr>
          <w:b/>
          <w:sz w:val="22"/>
          <w:szCs w:val="22"/>
        </w:rPr>
      </w:pPr>
    </w:p>
    <w:p w14:paraId="649C6A74" w14:textId="40A063B4" w:rsidR="00061085" w:rsidRDefault="00061085" w:rsidP="00061085">
      <w:pPr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</w:t>
      </w:r>
      <w:proofErr w:type="gramStart"/>
      <w:r w:rsidRPr="00061085">
        <w:rPr>
          <w:sz w:val="22"/>
          <w:szCs w:val="22"/>
        </w:rPr>
        <w:t xml:space="preserve">В соответствии с Федеральным законом от 12.02.1998 N 28-ФЗ "О гражданской обороне", Постановлением Правительства Российской Федерации от 29 ноября 1999 года N 1309 "О Порядке создания убежищ и иных объектов гражданской обороны", Приказом МЧС России от 14.11.2008 N 687 "Об утверждении Положения об организации и ведении гражданской обороны в муниципальных образованиях и организациях", руководствуясь Уставом муниципального образования 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</w:t>
      </w:r>
      <w:proofErr w:type="gramEnd"/>
      <w:r w:rsidRPr="00061085">
        <w:rPr>
          <w:sz w:val="22"/>
          <w:szCs w:val="22"/>
        </w:rPr>
        <w:t xml:space="preserve"> муниципального образования Приозерский муниципальный район Ленинградской области, администрация 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</w:t>
      </w:r>
      <w:r>
        <w:rPr>
          <w:sz w:val="22"/>
          <w:szCs w:val="22"/>
        </w:rPr>
        <w:t>нградской области</w:t>
      </w:r>
    </w:p>
    <w:p w14:paraId="7EFFE3AB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5FACDB46" w14:textId="2F791E52" w:rsidR="00061085" w:rsidRPr="00061085" w:rsidRDefault="00061085" w:rsidP="00061085">
      <w:pPr>
        <w:jc w:val="both"/>
        <w:rPr>
          <w:b/>
          <w:sz w:val="22"/>
          <w:szCs w:val="22"/>
        </w:rPr>
      </w:pPr>
      <w:r w:rsidRPr="00061085">
        <w:rPr>
          <w:b/>
          <w:sz w:val="22"/>
          <w:szCs w:val="22"/>
        </w:rPr>
        <w:t>ПОСТАНОВЛЯЕТ</w:t>
      </w:r>
      <w:r w:rsidRPr="00061085">
        <w:rPr>
          <w:b/>
          <w:sz w:val="22"/>
          <w:szCs w:val="22"/>
        </w:rPr>
        <w:t>:</w:t>
      </w:r>
    </w:p>
    <w:p w14:paraId="39CE03EB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0565054B" w14:textId="683CD013" w:rsidR="00061085" w:rsidRPr="00061085" w:rsidRDefault="00061085" w:rsidP="00061085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1. Утвердить Положение о мерах по сохранению и рациональному использованию защитных сооружений гражданской обороны (далее ЗС ГО) на территории муниципального образования </w:t>
      </w:r>
      <w:r>
        <w:rPr>
          <w:sz w:val="22"/>
          <w:szCs w:val="22"/>
        </w:rPr>
        <w:t xml:space="preserve">Громовское </w:t>
      </w:r>
      <w:r w:rsidRPr="00061085">
        <w:rPr>
          <w:sz w:val="22"/>
          <w:szCs w:val="22"/>
        </w:rPr>
        <w:t>сельское поселение муниципального образования Приозерский муниципальный район Ленинградской области (приложение 1).</w:t>
      </w:r>
    </w:p>
    <w:p w14:paraId="12260227" w14:textId="34AEC122" w:rsidR="00061085" w:rsidRPr="00061085" w:rsidRDefault="00061085" w:rsidP="00061085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61085">
        <w:rPr>
          <w:sz w:val="22"/>
          <w:szCs w:val="22"/>
        </w:rPr>
        <w:t xml:space="preserve">. Заместителю главы администрации МО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вести учет защитных сооружений гражданской обороны, расположенных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14:paraId="572D54EE" w14:textId="03F89280" w:rsidR="00061085" w:rsidRPr="00061085" w:rsidRDefault="00061085" w:rsidP="00061085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6108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061085">
        <w:rPr>
          <w:sz w:val="22"/>
          <w:szCs w:val="22"/>
        </w:rPr>
        <w:t>.  Опубликовать данное распоряжение  в средствах массовой информации и разместить на  официальном сайте поселения в сети Интернет.</w:t>
      </w:r>
    </w:p>
    <w:p w14:paraId="0120023C" w14:textId="7218DCB0" w:rsidR="00061085" w:rsidRPr="00061085" w:rsidRDefault="00061085" w:rsidP="00061085">
      <w:pPr>
        <w:spacing w:line="240" w:lineRule="atLeas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61085">
        <w:rPr>
          <w:sz w:val="22"/>
          <w:szCs w:val="22"/>
        </w:rPr>
        <w:t xml:space="preserve">.    Данное распоряжение вступает в силу с момента опубликования.       </w:t>
      </w:r>
    </w:p>
    <w:p w14:paraId="44026E1F" w14:textId="6307049E" w:rsidR="00061085" w:rsidRPr="00061085" w:rsidRDefault="00061085" w:rsidP="00061085">
      <w:pPr>
        <w:spacing w:line="240" w:lineRule="atLeas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61085">
        <w:rPr>
          <w:sz w:val="22"/>
          <w:szCs w:val="22"/>
        </w:rPr>
        <w:t xml:space="preserve">. Контроль исполнения распоряжения возложить на заместителя главы администрации поселения </w:t>
      </w:r>
    </w:p>
    <w:p w14:paraId="2C476931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4A9B3825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3FC5B7E3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1F2C4E24" w14:textId="038EBD10" w:rsidR="00061085" w:rsidRPr="00061085" w:rsidRDefault="00061085" w:rsidP="00061085">
      <w:pPr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Глава администрации 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="00524DAA">
        <w:rPr>
          <w:sz w:val="22"/>
          <w:szCs w:val="22"/>
        </w:rPr>
        <w:t xml:space="preserve">   </w:t>
      </w:r>
      <w:bookmarkStart w:id="0" w:name="_GoBack"/>
      <w:bookmarkEnd w:id="0"/>
      <w:r>
        <w:rPr>
          <w:sz w:val="22"/>
          <w:szCs w:val="22"/>
        </w:rPr>
        <w:t xml:space="preserve">   А.П. Кутузов</w:t>
      </w:r>
    </w:p>
    <w:p w14:paraId="01BE8A48" w14:textId="77777777" w:rsidR="00061085" w:rsidRPr="00061085" w:rsidRDefault="00061085" w:rsidP="00061085">
      <w:pPr>
        <w:jc w:val="both"/>
        <w:rPr>
          <w:sz w:val="16"/>
          <w:szCs w:val="16"/>
        </w:rPr>
      </w:pPr>
    </w:p>
    <w:p w14:paraId="406C6E87" w14:textId="77777777" w:rsidR="00061085" w:rsidRDefault="00061085" w:rsidP="00061085">
      <w:pPr>
        <w:jc w:val="both"/>
        <w:rPr>
          <w:sz w:val="16"/>
          <w:szCs w:val="16"/>
        </w:rPr>
      </w:pPr>
    </w:p>
    <w:p w14:paraId="1AD90EEE" w14:textId="77777777" w:rsidR="00061085" w:rsidRDefault="00061085" w:rsidP="00061085">
      <w:pPr>
        <w:jc w:val="both"/>
        <w:rPr>
          <w:sz w:val="16"/>
          <w:szCs w:val="16"/>
        </w:rPr>
      </w:pPr>
    </w:p>
    <w:p w14:paraId="141E8ACB" w14:textId="77777777" w:rsidR="00061085" w:rsidRDefault="00061085" w:rsidP="00061085">
      <w:pPr>
        <w:jc w:val="both"/>
        <w:rPr>
          <w:sz w:val="16"/>
          <w:szCs w:val="16"/>
        </w:rPr>
      </w:pPr>
    </w:p>
    <w:p w14:paraId="72BF486A" w14:textId="77777777" w:rsidR="00061085" w:rsidRDefault="00061085" w:rsidP="00061085">
      <w:pPr>
        <w:jc w:val="both"/>
        <w:rPr>
          <w:sz w:val="16"/>
          <w:szCs w:val="16"/>
        </w:rPr>
      </w:pPr>
    </w:p>
    <w:p w14:paraId="2F49ECF7" w14:textId="77777777" w:rsidR="00061085" w:rsidRDefault="00061085" w:rsidP="00061085">
      <w:pPr>
        <w:jc w:val="both"/>
        <w:rPr>
          <w:sz w:val="16"/>
          <w:szCs w:val="16"/>
        </w:rPr>
      </w:pPr>
    </w:p>
    <w:p w14:paraId="42148D48" w14:textId="77777777" w:rsidR="00061085" w:rsidRDefault="00061085" w:rsidP="00061085">
      <w:pPr>
        <w:jc w:val="both"/>
        <w:rPr>
          <w:sz w:val="16"/>
          <w:szCs w:val="16"/>
        </w:rPr>
      </w:pPr>
    </w:p>
    <w:p w14:paraId="05CB9F69" w14:textId="53CB1D27" w:rsidR="00061085" w:rsidRPr="00061085" w:rsidRDefault="00061085" w:rsidP="00061085">
      <w:pPr>
        <w:jc w:val="both"/>
        <w:rPr>
          <w:sz w:val="16"/>
          <w:szCs w:val="16"/>
        </w:rPr>
      </w:pPr>
      <w:r w:rsidRPr="00061085">
        <w:rPr>
          <w:sz w:val="16"/>
          <w:szCs w:val="16"/>
        </w:rPr>
        <w:t xml:space="preserve">Исп. </w:t>
      </w:r>
      <w:r>
        <w:rPr>
          <w:sz w:val="16"/>
          <w:szCs w:val="16"/>
        </w:rPr>
        <w:t>М.В. Матвеева 88137999470</w:t>
      </w:r>
    </w:p>
    <w:p w14:paraId="6FAF3BE9" w14:textId="6A39A499" w:rsidR="00061085" w:rsidRPr="00061085" w:rsidRDefault="00061085" w:rsidP="00061085">
      <w:pPr>
        <w:jc w:val="both"/>
        <w:rPr>
          <w:sz w:val="16"/>
          <w:szCs w:val="16"/>
        </w:rPr>
      </w:pPr>
      <w:r w:rsidRPr="00061085">
        <w:rPr>
          <w:sz w:val="16"/>
          <w:szCs w:val="16"/>
        </w:rPr>
        <w:t>Разослано: дело-</w:t>
      </w:r>
      <w:r>
        <w:rPr>
          <w:sz w:val="16"/>
          <w:szCs w:val="16"/>
        </w:rPr>
        <w:t>1</w:t>
      </w:r>
      <w:r w:rsidRPr="00061085">
        <w:rPr>
          <w:sz w:val="16"/>
          <w:szCs w:val="16"/>
        </w:rPr>
        <w:t xml:space="preserve">, прокуратура – 1, </w:t>
      </w:r>
      <w:r>
        <w:rPr>
          <w:sz w:val="16"/>
          <w:szCs w:val="16"/>
        </w:rPr>
        <w:t>СМИ-1</w:t>
      </w:r>
      <w:r w:rsidRPr="00061085">
        <w:rPr>
          <w:sz w:val="16"/>
          <w:szCs w:val="16"/>
        </w:rPr>
        <w:t xml:space="preserve"> </w:t>
      </w:r>
    </w:p>
    <w:p w14:paraId="309A5664" w14:textId="77777777" w:rsidR="00061085" w:rsidRPr="00061085" w:rsidRDefault="00061085" w:rsidP="00061085">
      <w:pPr>
        <w:jc w:val="both"/>
        <w:rPr>
          <w:sz w:val="16"/>
          <w:szCs w:val="16"/>
        </w:rPr>
      </w:pPr>
    </w:p>
    <w:p w14:paraId="2BF11584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5AD344F7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760993AA" w14:textId="77777777" w:rsidR="00061085" w:rsidRPr="00061085" w:rsidRDefault="00061085" w:rsidP="00061085">
      <w:pPr>
        <w:jc w:val="right"/>
        <w:rPr>
          <w:sz w:val="22"/>
          <w:szCs w:val="22"/>
        </w:rPr>
      </w:pPr>
    </w:p>
    <w:p w14:paraId="6872DC16" w14:textId="77777777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>приложение 1</w:t>
      </w:r>
    </w:p>
    <w:p w14:paraId="19723799" w14:textId="77777777" w:rsidR="00061085" w:rsidRPr="00061085" w:rsidRDefault="00061085" w:rsidP="00061085">
      <w:pPr>
        <w:jc w:val="right"/>
        <w:rPr>
          <w:sz w:val="22"/>
          <w:szCs w:val="22"/>
        </w:rPr>
      </w:pPr>
    </w:p>
    <w:p w14:paraId="4DCBA8DF" w14:textId="77777777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УТВЕРЖДЕНО</w:t>
      </w:r>
    </w:p>
    <w:p w14:paraId="191A4702" w14:textId="77777777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                                                                            постановлением администрации</w:t>
      </w:r>
    </w:p>
    <w:p w14:paraId="2022E2F5" w14:textId="77777777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                                                                                 муниципального образования</w:t>
      </w:r>
    </w:p>
    <w:p w14:paraId="75699290" w14:textId="6F6A2F6C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</w:t>
      </w:r>
    </w:p>
    <w:p w14:paraId="6E289C0A" w14:textId="51294480" w:rsidR="00061085" w:rsidRPr="00061085" w:rsidRDefault="00061085" w:rsidP="00061085">
      <w:pPr>
        <w:jc w:val="right"/>
        <w:rPr>
          <w:sz w:val="22"/>
          <w:szCs w:val="22"/>
        </w:rPr>
      </w:pPr>
      <w:r w:rsidRPr="00061085">
        <w:rPr>
          <w:sz w:val="22"/>
          <w:szCs w:val="22"/>
        </w:rPr>
        <w:t xml:space="preserve">                                                                                       от </w:t>
      </w:r>
      <w:r>
        <w:rPr>
          <w:sz w:val="22"/>
          <w:szCs w:val="22"/>
        </w:rPr>
        <w:t>«03»</w:t>
      </w:r>
      <w:r w:rsidRPr="00061085">
        <w:rPr>
          <w:sz w:val="22"/>
          <w:szCs w:val="22"/>
        </w:rPr>
        <w:t xml:space="preserve">  </w:t>
      </w:r>
      <w:r>
        <w:rPr>
          <w:sz w:val="22"/>
          <w:szCs w:val="22"/>
        </w:rPr>
        <w:t>марта 2022</w:t>
      </w:r>
      <w:r w:rsidRPr="00061085">
        <w:rPr>
          <w:sz w:val="22"/>
          <w:szCs w:val="22"/>
        </w:rPr>
        <w:t xml:space="preserve"> года  № </w:t>
      </w:r>
      <w:r>
        <w:rPr>
          <w:sz w:val="22"/>
          <w:szCs w:val="22"/>
        </w:rPr>
        <w:t>63</w:t>
      </w:r>
      <w:r w:rsidRPr="00061085">
        <w:rPr>
          <w:sz w:val="22"/>
          <w:szCs w:val="22"/>
        </w:rPr>
        <w:t xml:space="preserve">    </w:t>
      </w:r>
    </w:p>
    <w:p w14:paraId="26F7240B" w14:textId="77777777" w:rsidR="00061085" w:rsidRPr="00061085" w:rsidRDefault="00061085" w:rsidP="00061085">
      <w:pPr>
        <w:jc w:val="right"/>
        <w:rPr>
          <w:sz w:val="22"/>
          <w:szCs w:val="22"/>
        </w:rPr>
      </w:pPr>
    </w:p>
    <w:p w14:paraId="722E8FF0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7F54D123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73E81BBB" w14:textId="77777777" w:rsidR="00061085" w:rsidRPr="00061085" w:rsidRDefault="00061085" w:rsidP="00061085">
      <w:pPr>
        <w:keepNext/>
        <w:jc w:val="center"/>
        <w:outlineLvl w:val="2"/>
        <w:rPr>
          <w:b/>
          <w:bCs/>
          <w:sz w:val="22"/>
          <w:szCs w:val="22"/>
        </w:rPr>
      </w:pPr>
      <w:r w:rsidRPr="00061085">
        <w:rPr>
          <w:b/>
          <w:bCs/>
          <w:sz w:val="22"/>
          <w:szCs w:val="22"/>
        </w:rPr>
        <w:t>ПОЛОЖЕНИЕ</w:t>
      </w:r>
    </w:p>
    <w:p w14:paraId="2A7CC40E" w14:textId="77777777" w:rsidR="00061085" w:rsidRPr="00061085" w:rsidRDefault="00061085" w:rsidP="00061085">
      <w:pPr>
        <w:jc w:val="center"/>
        <w:outlineLvl w:val="0"/>
        <w:rPr>
          <w:b/>
          <w:bCs/>
          <w:kern w:val="36"/>
          <w:sz w:val="22"/>
          <w:szCs w:val="22"/>
        </w:rPr>
      </w:pPr>
      <w:r w:rsidRPr="00061085">
        <w:rPr>
          <w:b/>
          <w:bCs/>
          <w:kern w:val="36"/>
          <w:sz w:val="22"/>
          <w:szCs w:val="22"/>
        </w:rPr>
        <w:t>о мерах по сохранению и рациональному использованию</w:t>
      </w:r>
    </w:p>
    <w:p w14:paraId="0F7A0EF4" w14:textId="36625B70" w:rsidR="00061085" w:rsidRPr="00061085" w:rsidRDefault="00061085" w:rsidP="00061085">
      <w:pPr>
        <w:jc w:val="center"/>
        <w:outlineLvl w:val="0"/>
        <w:rPr>
          <w:b/>
          <w:bCs/>
          <w:kern w:val="36"/>
          <w:sz w:val="22"/>
          <w:szCs w:val="22"/>
        </w:rPr>
      </w:pPr>
      <w:r w:rsidRPr="00061085">
        <w:rPr>
          <w:b/>
          <w:bCs/>
          <w:kern w:val="36"/>
          <w:sz w:val="22"/>
          <w:szCs w:val="22"/>
        </w:rPr>
        <w:t xml:space="preserve">защитных сооружений гражданской обороны на территории муниципального образования </w:t>
      </w:r>
      <w:r w:rsidRPr="00FE6FE2">
        <w:rPr>
          <w:b/>
          <w:bCs/>
          <w:kern w:val="36"/>
          <w:sz w:val="22"/>
          <w:szCs w:val="22"/>
        </w:rPr>
        <w:t>Громовское</w:t>
      </w:r>
      <w:r w:rsidRPr="00061085">
        <w:rPr>
          <w:b/>
          <w:bCs/>
          <w:kern w:val="36"/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14:paraId="589C4D27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7F48B8F1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1. Общие положения</w:t>
      </w:r>
    </w:p>
    <w:p w14:paraId="23EBE559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2BCA3B1C" w14:textId="6C55BDEF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proofErr w:type="gramStart"/>
      <w:r w:rsidRPr="00061085">
        <w:rPr>
          <w:sz w:val="22"/>
          <w:szCs w:val="22"/>
        </w:rPr>
        <w:t xml:space="preserve">Настоящее Положение разработано в соответствии с Федеральным законом от 12.02.1998 N 28-ФЗ "О гражданской обороне", Постановлением Правительства Российской Федерации от 29.11.1999 N 1309 "О Порядке создания убежищ и иных объектов гражданской обороны" и определяет порядок создания, сохранения и использования на территории муниципального образования </w:t>
      </w:r>
      <w:r w:rsidR="00AB5600"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 защитных сооружений гражданской обороны - противорадиационных укрытий гражданской обороны и укрытий гражданской обороны (далее ЗС</w:t>
      </w:r>
      <w:proofErr w:type="gramEnd"/>
      <w:r w:rsidRPr="00061085">
        <w:rPr>
          <w:sz w:val="22"/>
          <w:szCs w:val="22"/>
        </w:rPr>
        <w:t xml:space="preserve"> </w:t>
      </w:r>
      <w:proofErr w:type="gramStart"/>
      <w:r w:rsidRPr="00061085">
        <w:rPr>
          <w:sz w:val="22"/>
          <w:szCs w:val="22"/>
        </w:rPr>
        <w:t>ГО).</w:t>
      </w:r>
      <w:proofErr w:type="gramEnd"/>
    </w:p>
    <w:p w14:paraId="084A685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1.1.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14:paraId="299233F7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Убежища создаются для защиты:</w:t>
      </w:r>
    </w:p>
    <w:p w14:paraId="68E05A7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- 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</w:t>
      </w:r>
      <w:proofErr w:type="gramStart"/>
      <w:r w:rsidRPr="00061085">
        <w:rPr>
          <w:sz w:val="22"/>
          <w:szCs w:val="22"/>
        </w:rPr>
        <w:t>военное</w:t>
      </w:r>
      <w:proofErr w:type="gramEnd"/>
      <w:r w:rsidRPr="00061085">
        <w:rPr>
          <w:sz w:val="22"/>
          <w:szCs w:val="22"/>
        </w:rPr>
        <w:t xml:space="preserve"> время, а также работников работающей смены дежурного и линейного персонала организаций, обеспечивающих жизнедеятельность населения, отнесенных к группам по гражданской обороне, и организаций, отнесенных к категории особой важности по гражданской обороне;</w:t>
      </w:r>
    </w:p>
    <w:p w14:paraId="01FAF82D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14:paraId="140F7645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трудоспособного населения, отнесенного к особой группе по гражданской обороне.</w:t>
      </w:r>
    </w:p>
    <w:p w14:paraId="3038F715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1.2. Противорадиационными укрытиями (далее - ПРУ)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14:paraId="146BAC16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Противорадиационными или простейшими укрытиями обеспечивается остальное население района с учетом эвакуированного населения.</w:t>
      </w:r>
    </w:p>
    <w:p w14:paraId="01B5781A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proofErr w:type="gramStart"/>
      <w:r w:rsidRPr="00061085">
        <w:rPr>
          <w:sz w:val="22"/>
          <w:szCs w:val="22"/>
        </w:rPr>
        <w:t>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  <w:proofErr w:type="gramEnd"/>
    </w:p>
    <w:p w14:paraId="29CD2216" w14:textId="77777777" w:rsidR="00061085" w:rsidRPr="00061085" w:rsidRDefault="00061085" w:rsidP="00061085">
      <w:pPr>
        <w:jc w:val="center"/>
        <w:rPr>
          <w:sz w:val="22"/>
          <w:szCs w:val="22"/>
        </w:rPr>
      </w:pPr>
    </w:p>
    <w:p w14:paraId="3DA17904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2. Создание фонда защитных сооружений</w:t>
      </w:r>
    </w:p>
    <w:p w14:paraId="76AC62D2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4E58005C" w14:textId="0E8A8E8A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2.1. </w:t>
      </w:r>
      <w:proofErr w:type="gramStart"/>
      <w:r w:rsidRPr="00061085">
        <w:rPr>
          <w:sz w:val="22"/>
          <w:szCs w:val="22"/>
        </w:rPr>
        <w:t xml:space="preserve">Создание фонда защитных сооружений гражданской обороны осуществляется заблаговременно, в мирное время в соответствии с законодательными, нормативными правовыми актами, нормативно-техническими и иными документами, регламентирующими порядок и </w:t>
      </w:r>
      <w:r w:rsidRPr="00061085">
        <w:rPr>
          <w:sz w:val="22"/>
          <w:szCs w:val="22"/>
        </w:rPr>
        <w:lastRenderedPageBreak/>
        <w:t xml:space="preserve">организацию ведения гражданской обороны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поселение, путем:</w:t>
      </w:r>
      <w:proofErr w:type="gramEnd"/>
    </w:p>
    <w:p w14:paraId="21129CD2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нового строительства убежищ на объектах, имеющих потенциально опасные производственные объекты и эксплуатирующие их, а также имеющих важное оборонное, экономическое, административно-политическое значение и ответственных за жизнеобеспечение населения.</w:t>
      </w:r>
    </w:p>
    <w:p w14:paraId="6216DE22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Перечень таких объектов определяется Правительством Российской Федерации по представлению правительства Ленинградской области и по планам, согласованным с Министерством экономики РФ, Министерством РФ по делам гражданской обороны, чрезвычайным ситуациям и ликвидации последствий стихийных бедствий (далее - МЧС России) и другими заинтересованными организациями;</w:t>
      </w:r>
    </w:p>
    <w:p w14:paraId="2254A0E2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</w:p>
    <w:p w14:paraId="23ACD279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14:paraId="381333AA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комплексного освоения подземного пространства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14:paraId="53B1D414" w14:textId="13ED9A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2.2. Потребность в защитных сооружениях определяется администрацией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исходя из необходимости укрытия различных категорий населения.</w:t>
      </w:r>
    </w:p>
    <w:p w14:paraId="6821DC81" w14:textId="756FAF3F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2.3. </w:t>
      </w:r>
      <w:proofErr w:type="gramStart"/>
      <w:r w:rsidRPr="00061085">
        <w:rPr>
          <w:sz w:val="22"/>
          <w:szCs w:val="22"/>
        </w:rPr>
        <w:t xml:space="preserve">Органы местного самоуправления муниципального образования 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поселение, в целях планомерного накопления необходимого фонда защитных сооружений, разрабатывают планы строительства защитных сооружений, требования которых доводят до сведения организаций, находящихся в сфере их ведения, контролируют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  <w:proofErr w:type="gramEnd"/>
    </w:p>
    <w:p w14:paraId="76152783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2499C6F3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3. Сохранение защитных сооружений гражданской обороны</w:t>
      </w:r>
    </w:p>
    <w:p w14:paraId="3A722395" w14:textId="3AEC4F3B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Сохранению подлежат все защитные сооружения и объекты гражданской обороны, расположенные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 </w:t>
      </w:r>
      <w:proofErr w:type="gramStart"/>
      <w:r w:rsidR="00AB5600" w:rsidRPr="00061085">
        <w:rPr>
          <w:sz w:val="22"/>
          <w:szCs w:val="22"/>
        </w:rPr>
        <w:t>эксплуатирующийся</w:t>
      </w:r>
      <w:proofErr w:type="gramEnd"/>
      <w:r w:rsidRPr="00061085">
        <w:rPr>
          <w:sz w:val="22"/>
          <w:szCs w:val="22"/>
        </w:rPr>
        <w:t xml:space="preserve"> в режиме повседневной деятельности, в чрезвычайных ситуациях мирного и военного времени.</w:t>
      </w:r>
    </w:p>
    <w:p w14:paraId="47CBD3A9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3.1. </w:t>
      </w:r>
      <w:proofErr w:type="gramStart"/>
      <w:r w:rsidRPr="00061085">
        <w:rPr>
          <w:sz w:val="22"/>
          <w:szCs w:val="22"/>
        </w:rPr>
        <w:t>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N 583 "Об утверждении и введении в действие Правил эксплуатации защитных сооружений гражданской обороны" (зарегистрирован в Минюсте РФ 25.03.2003, регистрационный N 4317).</w:t>
      </w:r>
      <w:proofErr w:type="gramEnd"/>
    </w:p>
    <w:p w14:paraId="7183CDA3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3.2.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</w:t>
      </w:r>
      <w:proofErr w:type="gramStart"/>
      <w:r w:rsidRPr="00061085">
        <w:rPr>
          <w:sz w:val="22"/>
          <w:szCs w:val="22"/>
        </w:rPr>
        <w:t>в</w:t>
      </w:r>
      <w:proofErr w:type="gramEnd"/>
      <w:r w:rsidRPr="00061085">
        <w:rPr>
          <w:sz w:val="22"/>
          <w:szCs w:val="22"/>
        </w:rPr>
        <w:t xml:space="preserve"> военное время. При этом должна быть обеспечена сохранность защитных сооружений в целом, так и отдельных его элементов.</w:t>
      </w:r>
    </w:p>
    <w:p w14:paraId="6874DED9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При эксплуатации защитного сооружения в </w:t>
      </w:r>
      <w:proofErr w:type="gramStart"/>
      <w:r w:rsidRPr="00061085">
        <w:rPr>
          <w:sz w:val="22"/>
          <w:szCs w:val="22"/>
        </w:rPr>
        <w:t>мирное</w:t>
      </w:r>
      <w:proofErr w:type="gramEnd"/>
      <w:r w:rsidRPr="00061085">
        <w:rPr>
          <w:sz w:val="22"/>
          <w:szCs w:val="22"/>
        </w:rPr>
        <w:t xml:space="preserve"> время запрещается:</w:t>
      </w:r>
    </w:p>
    <w:p w14:paraId="669615C1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перепланировка помещений;</w:t>
      </w:r>
    </w:p>
    <w:p w14:paraId="26CD6EA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устройство отверстий или проемов в ограждающих конструкциях;</w:t>
      </w:r>
    </w:p>
    <w:p w14:paraId="321B82FE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нарушение герметизации и гидроизоляции;</w:t>
      </w:r>
    </w:p>
    <w:p w14:paraId="647D2130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демонтаж оборудования;</w:t>
      </w:r>
    </w:p>
    <w:p w14:paraId="2F6F2341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14:paraId="55A82EE8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применение сгораемых синтетических материалов при отделке помещений;</w:t>
      </w:r>
    </w:p>
    <w:p w14:paraId="301C6043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- эксплуатация вентиляционных систем защищенной ДЭС, фильтров-поглотителей, </w:t>
      </w:r>
      <w:proofErr w:type="spellStart"/>
      <w:r w:rsidRPr="00061085">
        <w:rPr>
          <w:sz w:val="22"/>
          <w:szCs w:val="22"/>
        </w:rPr>
        <w:t>предфильтров</w:t>
      </w:r>
      <w:proofErr w:type="spellEnd"/>
      <w:r w:rsidRPr="00061085">
        <w:rPr>
          <w:sz w:val="22"/>
          <w:szCs w:val="22"/>
        </w:rPr>
        <w:t>, средств регенерации воздуха.</w:t>
      </w:r>
    </w:p>
    <w:p w14:paraId="4BA5A5FB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3.3. Содержание и эксплуатация защитных сооружений на приватизированных предприятиях организуется в соответствии с Постановлением Правительства Российской </w:t>
      </w:r>
      <w:r w:rsidRPr="00061085">
        <w:rPr>
          <w:sz w:val="22"/>
          <w:szCs w:val="22"/>
        </w:rPr>
        <w:lastRenderedPageBreak/>
        <w:t>Федерации от 23.04.1994г.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14:paraId="2CDD7E81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proofErr w:type="gramStart"/>
      <w:r w:rsidRPr="00061085">
        <w:rPr>
          <w:sz w:val="22"/>
          <w:szCs w:val="22"/>
        </w:rPr>
        <w:t>Мероприятия по поддержанию защитных сооружений в сохранности и готовности к использованию по прямому назначению отражаются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федеральным имуществом по Ленинградской области с другой стороны по согласованию</w:t>
      </w:r>
      <w:proofErr w:type="gramEnd"/>
      <w:r w:rsidRPr="00061085">
        <w:rPr>
          <w:sz w:val="22"/>
          <w:szCs w:val="22"/>
        </w:rPr>
        <w:t xml:space="preserve"> с Главным управлением МЧС России по Ленинградской области.</w:t>
      </w:r>
    </w:p>
    <w:p w14:paraId="484AD90E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3.4. </w:t>
      </w:r>
      <w:proofErr w:type="gramStart"/>
      <w:r w:rsidRPr="00061085">
        <w:rPr>
          <w:sz w:val="22"/>
          <w:szCs w:val="22"/>
        </w:rPr>
        <w:t>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 и учреждений и обслуживания населения, 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</w:t>
      </w:r>
      <w:proofErr w:type="gramEnd"/>
      <w:r w:rsidRPr="00061085">
        <w:rPr>
          <w:sz w:val="22"/>
          <w:szCs w:val="22"/>
        </w:rPr>
        <w:t xml:space="preserve"> за содержанием, эксплуатацией и готовностью защитных сооружений </w:t>
      </w:r>
      <w:proofErr w:type="gramStart"/>
      <w:r w:rsidRPr="00061085">
        <w:rPr>
          <w:sz w:val="22"/>
          <w:szCs w:val="22"/>
        </w:rPr>
        <w:t>к</w:t>
      </w:r>
      <w:proofErr w:type="gramEnd"/>
      <w:r w:rsidRPr="00061085">
        <w:rPr>
          <w:sz w:val="22"/>
          <w:szCs w:val="22"/>
        </w:rPr>
        <w:t xml:space="preserve"> </w:t>
      </w:r>
    </w:p>
    <w:p w14:paraId="7A75BEC8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использованию по прямому назначению, обеспечение доступа в защитные сооружения и исполнение обязанностей по </w:t>
      </w:r>
      <w:proofErr w:type="gramStart"/>
      <w:r w:rsidRPr="00061085">
        <w:rPr>
          <w:sz w:val="22"/>
          <w:szCs w:val="22"/>
        </w:rPr>
        <w:t>контролю за</w:t>
      </w:r>
      <w:proofErr w:type="gramEnd"/>
      <w:r w:rsidRPr="00061085">
        <w:rPr>
          <w:sz w:val="22"/>
          <w:szCs w:val="22"/>
        </w:rPr>
        <w:t xml:space="preserve"> их состоянием уполномоченных лиц Главного управления МЧС России по Ленинградской области несут руководители предприятий, организаций, учреждений, на балансе которых находятся сооружения.</w:t>
      </w:r>
    </w:p>
    <w:p w14:paraId="1224F08D" w14:textId="77777777" w:rsidR="00061085" w:rsidRPr="00061085" w:rsidRDefault="00061085" w:rsidP="00061085">
      <w:pPr>
        <w:jc w:val="both"/>
        <w:rPr>
          <w:sz w:val="22"/>
          <w:szCs w:val="22"/>
        </w:rPr>
      </w:pPr>
    </w:p>
    <w:p w14:paraId="2E2D084C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4. Рациональное использование защитных сооружений гражданской обороны</w:t>
      </w:r>
    </w:p>
    <w:p w14:paraId="10A4127F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4.1. При режиме повседневной деятельности защитные сооружения гражданской обороны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Главным управлением МЧС России по Ленинградской области.</w:t>
      </w:r>
    </w:p>
    <w:p w14:paraId="01663F2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4.2. Встроенные и отдельно стоящие ЗС ГО могут использоваться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061085">
        <w:rPr>
          <w:sz w:val="22"/>
          <w:szCs w:val="22"/>
        </w:rPr>
        <w:t>под</w:t>
      </w:r>
      <w:proofErr w:type="gramEnd"/>
      <w:r w:rsidRPr="00061085">
        <w:rPr>
          <w:sz w:val="22"/>
          <w:szCs w:val="22"/>
        </w:rPr>
        <w:t xml:space="preserve">: </w:t>
      </w:r>
    </w:p>
    <w:p w14:paraId="4A9234D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санитарно-бытовые помещения;</w:t>
      </w:r>
    </w:p>
    <w:p w14:paraId="66018B8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помещения культурного обслуживания и помещения для учебных занятий;</w:t>
      </w:r>
    </w:p>
    <w:p w14:paraId="645359B1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производственные помещения, отнесенные по пожарной опасности к категориям Г и</w:t>
      </w:r>
      <w:proofErr w:type="gramStart"/>
      <w:r w:rsidRPr="00061085">
        <w:rPr>
          <w:sz w:val="22"/>
          <w:szCs w:val="22"/>
        </w:rPr>
        <w:t xml:space="preserve"> Д</w:t>
      </w:r>
      <w:proofErr w:type="gramEnd"/>
      <w:r w:rsidRPr="00061085">
        <w:rPr>
          <w:sz w:val="22"/>
          <w:szCs w:val="22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14:paraId="6CA4C15A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технологические, транспортные и пешеходные тоннели;</w:t>
      </w:r>
    </w:p>
    <w:p w14:paraId="079A82AC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гаражи для легковых автомобилей, подземные стоянки автокаров и автомобилей;</w:t>
      </w:r>
    </w:p>
    <w:p w14:paraId="4D93C66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proofErr w:type="gramStart"/>
      <w:r w:rsidRPr="00061085">
        <w:rPr>
          <w:sz w:val="22"/>
          <w:szCs w:val="22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14:paraId="392ED63A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помещения торговли и питания (магазины, залы столовых, буфеты, кафе, закусочные и др.);</w:t>
      </w:r>
    </w:p>
    <w:p w14:paraId="54DD3820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спортивные помещения (стрелковые тиры и залы для спортивных занятий);</w:t>
      </w:r>
    </w:p>
    <w:p w14:paraId="45BF0149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помещения бытового обслуживания населения (ателье, мастерские, приемные пункты и др.);</w:t>
      </w:r>
    </w:p>
    <w:p w14:paraId="4BA1294E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- вспомогательные (подсобные) помещения лечебных учреждений.</w:t>
      </w:r>
    </w:p>
    <w:p w14:paraId="00BA82BC" w14:textId="2B1FC8ED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4.3. Защитные сооружения гражданской обороны, расположенные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 находящиеся в собственности поселения, разрешается сдавать в пользование (аренду) по согласованию с сектором по управлению имуществом, земельными вопросами и архитектуре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 Главным управлением МЧС России по Ленинградской области.</w:t>
      </w:r>
    </w:p>
    <w:p w14:paraId="0E362145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4.4. При использовании защитных сооружений под складские помещения, стоянки автомобилей, мастерские допускается загрузка их помещений из расчета обеспечения приема 50%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</w:t>
      </w:r>
      <w:r w:rsidRPr="00061085">
        <w:rPr>
          <w:sz w:val="22"/>
          <w:szCs w:val="22"/>
        </w:rPr>
        <w:lastRenderedPageBreak/>
        <w:t>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14:paraId="4DA705AB" w14:textId="77777777" w:rsidR="00061085" w:rsidRPr="00061085" w:rsidRDefault="00061085" w:rsidP="00AB5600">
      <w:pPr>
        <w:ind w:firstLine="851"/>
        <w:jc w:val="center"/>
        <w:rPr>
          <w:sz w:val="22"/>
          <w:szCs w:val="22"/>
        </w:rPr>
      </w:pPr>
      <w:r w:rsidRPr="00061085">
        <w:rPr>
          <w:sz w:val="22"/>
          <w:szCs w:val="22"/>
        </w:rPr>
        <w:t xml:space="preserve">       </w:t>
      </w:r>
    </w:p>
    <w:p w14:paraId="1B915FE8" w14:textId="77777777" w:rsidR="00061085" w:rsidRPr="00061085" w:rsidRDefault="00061085" w:rsidP="00061085">
      <w:pPr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5. Порядок финансирования мероприятий по накоплению, содержанию, использованию и сохранению защитных сооружений</w:t>
      </w:r>
    </w:p>
    <w:p w14:paraId="3318FCEE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5.1. </w:t>
      </w:r>
      <w:proofErr w:type="gramStart"/>
      <w:r w:rsidRPr="00061085">
        <w:rPr>
          <w:sz w:val="22"/>
          <w:szCs w:val="22"/>
        </w:rPr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Постановлением Правительства РФ от 16.03.2000 N 227 "О возмещении расходов на подготовку и проведение мероприятий по гражданской обороне", и в соответствии с Федеральным законом от 12.02.1998 N 28-ФЗ "О гражданской обороне".</w:t>
      </w:r>
      <w:proofErr w:type="gramEnd"/>
    </w:p>
    <w:p w14:paraId="60AC1265" w14:textId="30E53FA0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5.2. Обеспечение мероприятий по содержанию, использованию и сохранению защитных сооружений гражданской обороны, находящихся в муниципальной собственности, является расходным обязательством бюджетов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 сельское поселение.</w:t>
      </w:r>
    </w:p>
    <w:p w14:paraId="444AA806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5.3. 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14:paraId="7F1CC74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</w:p>
    <w:p w14:paraId="0E157AC9" w14:textId="77777777" w:rsidR="00061085" w:rsidRPr="00061085" w:rsidRDefault="00061085" w:rsidP="00AB5600">
      <w:pPr>
        <w:ind w:firstLine="851"/>
        <w:jc w:val="center"/>
        <w:rPr>
          <w:sz w:val="22"/>
          <w:szCs w:val="22"/>
        </w:rPr>
      </w:pPr>
      <w:r w:rsidRPr="00061085">
        <w:rPr>
          <w:sz w:val="22"/>
          <w:szCs w:val="22"/>
        </w:rPr>
        <w:t>6. Контроль и ответственность за создание, сохранение и рациональное использование защитных сооружений гражданской обороны</w:t>
      </w:r>
    </w:p>
    <w:p w14:paraId="691426E4" w14:textId="77777777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>6.1. Порядок контроля по созданию, сохранению и рациональному использованию защитных сооружений гражданской обороны определен Приказом МЧС России от 15.12.2002г. N 583 "Об утверждении и введении в действие Правил эксплуатации защитных сооружений гражданской обороны" (зарегистрирован в Минюсте РФ 25.03.2003г., регистрационный N 4317).</w:t>
      </w:r>
    </w:p>
    <w:p w14:paraId="4524E9AC" w14:textId="0FB71DD3" w:rsidR="00061085" w:rsidRPr="00061085" w:rsidRDefault="00061085" w:rsidP="00AB5600">
      <w:pPr>
        <w:ind w:firstLine="851"/>
        <w:jc w:val="both"/>
        <w:rPr>
          <w:sz w:val="22"/>
          <w:szCs w:val="22"/>
        </w:rPr>
      </w:pPr>
      <w:r w:rsidRPr="00061085">
        <w:rPr>
          <w:sz w:val="22"/>
          <w:szCs w:val="22"/>
        </w:rPr>
        <w:t xml:space="preserve">6.2. Администрация муниципального образования </w:t>
      </w:r>
      <w:r>
        <w:rPr>
          <w:sz w:val="22"/>
          <w:szCs w:val="22"/>
        </w:rPr>
        <w:t>Громовское</w:t>
      </w:r>
      <w:r w:rsidRPr="00061085">
        <w:rPr>
          <w:sz w:val="22"/>
          <w:szCs w:val="22"/>
        </w:rPr>
        <w:t xml:space="preserve"> сельское поселение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гражданской обороны на подведомственных территориях и объектах в соответствии с законодательством Российской Федерации.</w:t>
      </w:r>
    </w:p>
    <w:p w14:paraId="7EE1D738" w14:textId="77777777" w:rsidR="00061085" w:rsidRDefault="00061085" w:rsidP="00926FBA">
      <w:pPr>
        <w:widowControl w:val="0"/>
        <w:spacing w:after="420" w:line="274" w:lineRule="exact"/>
        <w:ind w:right="4617"/>
        <w:jc w:val="both"/>
        <w:sectPr w:rsidR="00061085" w:rsidSect="00061085">
          <w:headerReference w:type="default" r:id="rId10"/>
          <w:footerReference w:type="default" r:id="rId11"/>
          <w:pgSz w:w="11906" w:h="16838"/>
          <w:pgMar w:top="822" w:right="851" w:bottom="567" w:left="1701" w:header="709" w:footer="709" w:gutter="0"/>
          <w:cols w:space="708"/>
          <w:titlePg/>
          <w:docGrid w:linePitch="360"/>
        </w:sectPr>
      </w:pPr>
    </w:p>
    <w:p w14:paraId="7BAE4756" w14:textId="2C060B07" w:rsidR="004B01CA" w:rsidRPr="00EF75AC" w:rsidRDefault="004B01CA" w:rsidP="00926FBA">
      <w:pPr>
        <w:widowControl w:val="0"/>
        <w:spacing w:after="420" w:line="274" w:lineRule="exact"/>
        <w:ind w:right="4617"/>
        <w:jc w:val="both"/>
      </w:pPr>
    </w:p>
    <w:sectPr w:rsidR="004B01CA" w:rsidRPr="00EF75AC" w:rsidSect="00061085">
      <w:pgSz w:w="16838" w:h="11906" w:orient="landscape"/>
      <w:pgMar w:top="284" w:right="82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D8B67" w14:textId="77777777" w:rsidR="00A751F7" w:rsidRDefault="00A751F7" w:rsidP="00624192">
      <w:r>
        <w:separator/>
      </w:r>
    </w:p>
  </w:endnote>
  <w:endnote w:type="continuationSeparator" w:id="0">
    <w:p w14:paraId="414F5486" w14:textId="77777777" w:rsidR="00A751F7" w:rsidRDefault="00A751F7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1F00C" w14:textId="77777777" w:rsidR="00A751F7" w:rsidRDefault="00A751F7" w:rsidP="00624192">
      <w:r>
        <w:separator/>
      </w:r>
    </w:p>
  </w:footnote>
  <w:footnote w:type="continuationSeparator" w:id="0">
    <w:p w14:paraId="272C2BD0" w14:textId="77777777" w:rsidR="00A751F7" w:rsidRDefault="00A751F7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AA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E50C2"/>
    <w:multiLevelType w:val="multilevel"/>
    <w:tmpl w:val="C3120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B3976"/>
    <w:multiLevelType w:val="multilevel"/>
    <w:tmpl w:val="3B2A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61085"/>
    <w:rsid w:val="0008309B"/>
    <w:rsid w:val="000901BD"/>
    <w:rsid w:val="000920D8"/>
    <w:rsid w:val="00094934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64A30"/>
    <w:rsid w:val="00383815"/>
    <w:rsid w:val="00391110"/>
    <w:rsid w:val="003912A8"/>
    <w:rsid w:val="003A032F"/>
    <w:rsid w:val="003B7B2E"/>
    <w:rsid w:val="003C503A"/>
    <w:rsid w:val="003F24B1"/>
    <w:rsid w:val="004529EB"/>
    <w:rsid w:val="004607D1"/>
    <w:rsid w:val="00461510"/>
    <w:rsid w:val="00461599"/>
    <w:rsid w:val="004631B9"/>
    <w:rsid w:val="004B01CA"/>
    <w:rsid w:val="004B29C7"/>
    <w:rsid w:val="004D40EF"/>
    <w:rsid w:val="004F1A1C"/>
    <w:rsid w:val="00524217"/>
    <w:rsid w:val="00524DAA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07DCC"/>
    <w:rsid w:val="00624192"/>
    <w:rsid w:val="006268FF"/>
    <w:rsid w:val="00630396"/>
    <w:rsid w:val="00633FD2"/>
    <w:rsid w:val="00635EAE"/>
    <w:rsid w:val="006520D4"/>
    <w:rsid w:val="006521E3"/>
    <w:rsid w:val="00676302"/>
    <w:rsid w:val="006814B7"/>
    <w:rsid w:val="006C5526"/>
    <w:rsid w:val="006E125F"/>
    <w:rsid w:val="006F0014"/>
    <w:rsid w:val="006F5910"/>
    <w:rsid w:val="007144B5"/>
    <w:rsid w:val="007472BA"/>
    <w:rsid w:val="00782CE7"/>
    <w:rsid w:val="007851EA"/>
    <w:rsid w:val="007937C7"/>
    <w:rsid w:val="00796FE5"/>
    <w:rsid w:val="007E61A7"/>
    <w:rsid w:val="007E7C60"/>
    <w:rsid w:val="008014B9"/>
    <w:rsid w:val="00807025"/>
    <w:rsid w:val="0082105D"/>
    <w:rsid w:val="0083045B"/>
    <w:rsid w:val="00851102"/>
    <w:rsid w:val="00861A51"/>
    <w:rsid w:val="008669EA"/>
    <w:rsid w:val="00875AED"/>
    <w:rsid w:val="008A2115"/>
    <w:rsid w:val="008B50D2"/>
    <w:rsid w:val="008C33A2"/>
    <w:rsid w:val="008C6C49"/>
    <w:rsid w:val="008E477F"/>
    <w:rsid w:val="008F1A26"/>
    <w:rsid w:val="00906163"/>
    <w:rsid w:val="00910C64"/>
    <w:rsid w:val="00926FBA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751F7"/>
    <w:rsid w:val="00AA064A"/>
    <w:rsid w:val="00AA3E8F"/>
    <w:rsid w:val="00AB2F18"/>
    <w:rsid w:val="00AB5600"/>
    <w:rsid w:val="00B07BAB"/>
    <w:rsid w:val="00B3179B"/>
    <w:rsid w:val="00B624F7"/>
    <w:rsid w:val="00B70BC8"/>
    <w:rsid w:val="00B71D53"/>
    <w:rsid w:val="00B80332"/>
    <w:rsid w:val="00B93BCC"/>
    <w:rsid w:val="00BA3449"/>
    <w:rsid w:val="00BA680C"/>
    <w:rsid w:val="00BB1887"/>
    <w:rsid w:val="00BB669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29AB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295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E6FE2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4683-7382-40AB-B40B-4B74A312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cp:lastPrinted>2022-03-04T09:22:00Z</cp:lastPrinted>
  <dcterms:created xsi:type="dcterms:W3CDTF">2022-03-04T08:50:00Z</dcterms:created>
  <dcterms:modified xsi:type="dcterms:W3CDTF">2022-03-04T09:23:00Z</dcterms:modified>
</cp:coreProperties>
</file>