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30" w:rsidRDefault="00902C30" w:rsidP="00902C30">
      <w:pPr>
        <w:jc w:val="right"/>
      </w:pPr>
      <w:r>
        <w:t>Приложение</w:t>
      </w:r>
    </w:p>
    <w:p w:rsidR="00902C30" w:rsidRDefault="00902C30" w:rsidP="00902C30">
      <w:pPr>
        <w:jc w:val="right"/>
      </w:pPr>
      <w:r>
        <w:t xml:space="preserve">к распоряжению администрации муниципального образования  </w:t>
      </w:r>
    </w:p>
    <w:p w:rsidR="00902C30" w:rsidRDefault="00902C30" w:rsidP="00902C30">
      <w:pPr>
        <w:jc w:val="right"/>
      </w:pPr>
      <w:r>
        <w:t xml:space="preserve">Громовское сельское поселение муниципального образования   </w:t>
      </w:r>
    </w:p>
    <w:p w:rsidR="00902C30" w:rsidRDefault="00902C30" w:rsidP="00902C30">
      <w:pPr>
        <w:jc w:val="right"/>
      </w:pPr>
      <w:r>
        <w:t>Приозерский муниципальный район Ленинградской области</w:t>
      </w:r>
    </w:p>
    <w:p w:rsidR="00902C30" w:rsidRDefault="00902C30" w:rsidP="00902C30">
      <w:pPr>
        <w:jc w:val="right"/>
      </w:pPr>
      <w:r>
        <w:t>от  23 августа 2018  года  №  118-р</w:t>
      </w:r>
    </w:p>
    <w:p w:rsidR="00902C30" w:rsidRDefault="00902C30" w:rsidP="00902C30">
      <w:pPr>
        <w:jc w:val="right"/>
      </w:pPr>
    </w:p>
    <w:p w:rsidR="00902C30" w:rsidRDefault="00902C30" w:rsidP="00902C30">
      <w:pPr>
        <w:jc w:val="right"/>
      </w:pPr>
    </w:p>
    <w:p w:rsidR="00902C30" w:rsidRDefault="00902C30" w:rsidP="00902C30"/>
    <w:p w:rsidR="00902C30" w:rsidRDefault="00902C30" w:rsidP="00902C30">
      <w:pPr>
        <w:jc w:val="right"/>
      </w:pPr>
    </w:p>
    <w:p w:rsidR="00902C30" w:rsidRDefault="00902C30" w:rsidP="00902C30">
      <w:pPr>
        <w:jc w:val="center"/>
      </w:pPr>
      <w:r>
        <w:t xml:space="preserve">Информация об объектах, находящихся в муниципальной собственности, </w:t>
      </w:r>
    </w:p>
    <w:p w:rsidR="00902C30" w:rsidRDefault="00902C30" w:rsidP="00902C30">
      <w:pPr>
        <w:jc w:val="center"/>
      </w:pPr>
      <w:r>
        <w:t xml:space="preserve">включая сведения о наименованиях объектов, их местонахождении, характеристиках и целевом назначении объектов, </w:t>
      </w:r>
    </w:p>
    <w:p w:rsidR="00902C30" w:rsidRDefault="00902C30" w:rsidP="00902C30">
      <w:pPr>
        <w:jc w:val="center"/>
      </w:pPr>
      <w:r>
        <w:t xml:space="preserve">существующих </w:t>
      </w:r>
      <w:proofErr w:type="gramStart"/>
      <w:r>
        <w:t>ограничениях</w:t>
      </w:r>
      <w:proofErr w:type="gramEnd"/>
      <w:r>
        <w:t xml:space="preserve"> их использования и обременениях правами третьих лиц</w:t>
      </w:r>
    </w:p>
    <w:p w:rsidR="00902C30" w:rsidRDefault="00902C30" w:rsidP="00902C30">
      <w:pPr>
        <w:jc w:val="center"/>
      </w:pPr>
    </w:p>
    <w:p w:rsidR="00902C30" w:rsidRDefault="00902C30" w:rsidP="00902C30">
      <w:pPr>
        <w:jc w:val="center"/>
      </w:pPr>
    </w:p>
    <w:tbl>
      <w:tblPr>
        <w:tblW w:w="15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494"/>
        <w:gridCol w:w="2606"/>
        <w:gridCol w:w="3903"/>
        <w:gridCol w:w="2723"/>
        <w:gridCol w:w="1828"/>
      </w:tblGrid>
      <w:tr w:rsidR="00902C30" w:rsidTr="001507ED">
        <w:trPr>
          <w:trHeight w:val="1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Наименование объекта (земельные участки, ОКС)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 xml:space="preserve">Кадастровый номер объекта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Адрес объекта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Обременение (оперативное управление, хозяйственное ведение, казна)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Площадь объекта</w:t>
            </w:r>
          </w:p>
        </w:tc>
      </w:tr>
      <w:tr w:rsidR="00902C30" w:rsidTr="001507ED">
        <w:trPr>
          <w:trHeight w:val="41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Здание бани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47:03:0000000:12945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п.Громово, ул.Центральная, д.16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258 кв.м</w:t>
            </w:r>
          </w:p>
        </w:tc>
      </w:tr>
      <w:tr w:rsidR="00902C30" w:rsidTr="001507ED">
        <w:trPr>
          <w:trHeight w:val="4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Здание котельной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47:03:0808001:314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п.Громово, ул.Центральная, д.18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722,6 кв.м</w:t>
            </w:r>
          </w:p>
        </w:tc>
      </w:tr>
      <w:tr w:rsidR="00902C30" w:rsidTr="001507ED">
        <w:trPr>
          <w:trHeight w:val="41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Здание котельной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47:03:0000000:12772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п.ст.Громово, ул.Строителей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_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523 кв.м</w:t>
            </w:r>
          </w:p>
        </w:tc>
      </w:tr>
      <w:tr w:rsidR="00902C30" w:rsidTr="001507ED">
        <w:trPr>
          <w:trHeight w:val="4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Здание бани-прачечной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47:03:0812001:212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П.Владимировка,ул</w:t>
            </w:r>
            <w:proofErr w:type="gramStart"/>
            <w:r>
              <w:t>.Л</w:t>
            </w:r>
            <w:proofErr w:type="gramEnd"/>
            <w:r>
              <w:t>адожская,д.15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_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412 кв.м</w:t>
            </w:r>
          </w:p>
        </w:tc>
      </w:tr>
      <w:tr w:rsidR="00902C30" w:rsidTr="001507ED">
        <w:trPr>
          <w:trHeight w:val="4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Тепловые сети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_______________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п.Громово ул.Центральная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_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1101,2 м-протяженность</w:t>
            </w:r>
          </w:p>
        </w:tc>
      </w:tr>
      <w:tr w:rsidR="00902C30" w:rsidTr="001507ED">
        <w:trPr>
          <w:trHeight w:val="4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Тепловые сети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_______________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п.ст.Громово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_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1633,1 м-протяженность</w:t>
            </w:r>
          </w:p>
        </w:tc>
      </w:tr>
      <w:tr w:rsidR="00902C30" w:rsidTr="001507ED">
        <w:trPr>
          <w:trHeight w:val="4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Земельный участок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47:03:0809001:298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 xml:space="preserve"> п.ст.Громово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_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5500 кв.м</w:t>
            </w:r>
          </w:p>
        </w:tc>
      </w:tr>
      <w:tr w:rsidR="00902C30" w:rsidTr="001507ED">
        <w:trPr>
          <w:trHeight w:val="4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Земельный участок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47:03:0809001:313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п.ст.Громово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_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3650 кв.м</w:t>
            </w:r>
          </w:p>
        </w:tc>
      </w:tr>
      <w:tr w:rsidR="00902C30" w:rsidTr="001507ED">
        <w:trPr>
          <w:trHeight w:val="4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lastRenderedPageBreak/>
              <w:t>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Земельный участок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47:03:0808003:86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п.Громово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_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4770 кв.м</w:t>
            </w:r>
          </w:p>
        </w:tc>
      </w:tr>
      <w:tr w:rsidR="00902C30" w:rsidTr="001507ED">
        <w:trPr>
          <w:trHeight w:val="4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10.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Земельный участок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47:03:0808002:326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п.Громово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_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2210 кв.м</w:t>
            </w:r>
          </w:p>
        </w:tc>
      </w:tr>
      <w:tr w:rsidR="00902C30" w:rsidTr="001507ED">
        <w:trPr>
          <w:trHeight w:val="4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11.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Земельный участок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47:03:0808002:307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r>
              <w:t>п.Громово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_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0" w:rsidRDefault="00902C30" w:rsidP="001507ED">
            <w:pPr>
              <w:jc w:val="center"/>
            </w:pPr>
            <w:r>
              <w:t>500 кв.м</w:t>
            </w:r>
          </w:p>
        </w:tc>
      </w:tr>
    </w:tbl>
    <w:p w:rsidR="00902C30" w:rsidRDefault="00902C30" w:rsidP="00902C30">
      <w:pPr>
        <w:jc w:val="center"/>
        <w:rPr>
          <w:sz w:val="20"/>
          <w:szCs w:val="20"/>
        </w:rPr>
      </w:pPr>
    </w:p>
    <w:p w:rsidR="00902C30" w:rsidRDefault="00902C30" w:rsidP="00902C30">
      <w:pPr>
        <w:ind w:firstLine="709"/>
        <w:jc w:val="both"/>
        <w:rPr>
          <w:sz w:val="14"/>
          <w:szCs w:val="14"/>
        </w:rPr>
      </w:pPr>
    </w:p>
    <w:p w:rsidR="00213D51" w:rsidRDefault="00213D51">
      <w:bookmarkStart w:id="0" w:name="_GoBack"/>
      <w:bookmarkEnd w:id="0"/>
    </w:p>
    <w:sectPr w:rsidR="00213D51" w:rsidSect="00902C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30"/>
    <w:rsid w:val="00213D51"/>
    <w:rsid w:val="009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Алексеева Светлана</cp:lastModifiedBy>
  <cp:revision>1</cp:revision>
  <dcterms:created xsi:type="dcterms:W3CDTF">2018-08-24T06:41:00Z</dcterms:created>
  <dcterms:modified xsi:type="dcterms:W3CDTF">2018-08-24T06:42:00Z</dcterms:modified>
</cp:coreProperties>
</file>