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6" w:rsidRPr="00D14D23" w:rsidRDefault="001730E6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14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Громовское сельское поселение муниципального образования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ED1" w:rsidRPr="00ED1D14" w:rsidRDefault="004F5ED1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01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D1D14"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Об утверждении Программы профилактики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в сфере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образования Приозерский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1730E6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район Ленинградской области на 202</w:t>
      </w:r>
      <w:r w:rsidR="00015778">
        <w:rPr>
          <w:rFonts w:ascii="Times New Roman" w:hAnsi="Times New Roman" w:cs="Times New Roman"/>
          <w:sz w:val="24"/>
          <w:szCs w:val="24"/>
        </w:rPr>
        <w:t>3</w:t>
      </w:r>
      <w:r w:rsidRPr="006A75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753B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,  </w:t>
      </w:r>
      <w:r w:rsidRPr="006A753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6A753B">
        <w:rPr>
          <w:rFonts w:ascii="Times New Roman" w:hAnsi="Times New Roman" w:cs="Times New Roman"/>
          <w:sz w:val="24"/>
          <w:szCs w:val="24"/>
        </w:rPr>
        <w:t>: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в муниципальном образовании Громовское сельское поселение муниципального образования Приозерский муниципальный район Ленинградской области </w:t>
      </w:r>
      <w:r w:rsidR="00015778"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Pr="006A753B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средствах массовой информации и разместить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DA55E6">
          <w:rPr>
            <w:rStyle w:val="a6"/>
            <w:rFonts w:ascii="Times New Roman" w:hAnsi="Times New Roman" w:cs="Times New Roman"/>
            <w:sz w:val="24"/>
            <w:szCs w:val="24"/>
          </w:rPr>
          <w:t>http://www.admingromovo.ru/</w:t>
        </w:r>
      </w:hyperlink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730E6" w:rsidRPr="00ED1D14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0E6" w:rsidRPr="006A753B" w:rsidRDefault="004F5ED1" w:rsidP="001730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30E6" w:rsidRPr="00ED1D14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А.П. Кутузов</w:t>
      </w:r>
    </w:p>
    <w:p w:rsidR="004F5ED1" w:rsidRDefault="004F5ED1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Pr="001730E6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ED1D14">
        <w:rPr>
          <w:rFonts w:ascii="Times New Roman" w:hAnsi="Times New Roman" w:cs="Times New Roman"/>
          <w:sz w:val="18"/>
          <w:szCs w:val="18"/>
        </w:rPr>
        <w:t>Исполн</w:t>
      </w:r>
      <w:proofErr w:type="spellEnd"/>
      <w:r w:rsidRPr="00ED1D14">
        <w:rPr>
          <w:rFonts w:ascii="Times New Roman" w:hAnsi="Times New Roman" w:cs="Times New Roman"/>
          <w:sz w:val="18"/>
          <w:szCs w:val="18"/>
        </w:rPr>
        <w:t xml:space="preserve">.:  </w:t>
      </w:r>
      <w:r w:rsidR="00ED1D14" w:rsidRPr="00ED1D14">
        <w:rPr>
          <w:rFonts w:ascii="Times New Roman" w:hAnsi="Times New Roman" w:cs="Times New Roman"/>
          <w:sz w:val="18"/>
          <w:szCs w:val="18"/>
        </w:rPr>
        <w:t>Алексеева С.В.99-471</w:t>
      </w:r>
    </w:p>
    <w:p w:rsidR="004F5ED1" w:rsidRPr="006A753B" w:rsidRDefault="001730E6" w:rsidP="006A753B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ED1D14">
        <w:rPr>
          <w:rFonts w:ascii="Times New Roman" w:hAnsi="Times New Roman" w:cs="Times New Roman"/>
          <w:sz w:val="18"/>
          <w:szCs w:val="18"/>
        </w:rPr>
        <w:t>Разосл</w:t>
      </w:r>
      <w:proofErr w:type="spellEnd"/>
      <w:r w:rsidRPr="00ED1D14">
        <w:rPr>
          <w:rFonts w:ascii="Times New Roman" w:hAnsi="Times New Roman" w:cs="Times New Roman"/>
          <w:sz w:val="18"/>
          <w:szCs w:val="18"/>
        </w:rPr>
        <w:t>.: Дело-</w:t>
      </w:r>
      <w:r w:rsidR="001F4181">
        <w:rPr>
          <w:rFonts w:ascii="Times New Roman" w:hAnsi="Times New Roman" w:cs="Times New Roman"/>
          <w:sz w:val="18"/>
          <w:szCs w:val="18"/>
        </w:rPr>
        <w:t>2</w:t>
      </w:r>
      <w:r w:rsidRPr="00ED1D14">
        <w:rPr>
          <w:rFonts w:ascii="Times New Roman" w:hAnsi="Times New Roman" w:cs="Times New Roman"/>
          <w:sz w:val="18"/>
          <w:szCs w:val="18"/>
        </w:rPr>
        <w:t>, СМИ-1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5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bookmarkStart w:id="0" w:name="_GoBack"/>
      <w:bookmarkEnd w:id="0"/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профилактики 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жилищному контролю </w:t>
      </w:r>
    </w:p>
    <w:p w:rsidR="006A753B" w:rsidRPr="006A753B" w:rsidRDefault="006A753B" w:rsidP="006A753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94"/>
      <w:bookmarkEnd w:id="1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принятием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жилищного контроля в муниципальном образовании Громовское сельское поселение муниципального образования Приозерский муниципальный район Ленинградской области (далее – </w:t>
      </w:r>
      <w:bookmarkStart w:id="2" w:name="_Hlk8242192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муниципальный жилищный</w:t>
      </w:r>
      <w:proofErr w:type="gramEnd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контроль</w:t>
      </w:r>
      <w:bookmarkEnd w:id="2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6A7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9) требований к порядку размещения </w:t>
      </w:r>
      <w:proofErr w:type="spell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ресурсоснабжающими</w:t>
      </w:r>
      <w:proofErr w:type="spellEnd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деятельность в соответствии с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муниципального образования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также – Администрация или контрольный орган) на системной основе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осуществлялась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проблемам, на решение которых направлена Программа профилактики, относятся случаи: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A753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6A75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Par175"/>
      <w:bookmarkEnd w:id="4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53B" w:rsidSect="006A753B">
          <w:headerReference w:type="first" r:id="rId9"/>
          <w:pgSz w:w="11907" w:h="16840" w:code="9"/>
          <w:pgMar w:top="1134" w:right="567" w:bottom="1134" w:left="1134" w:header="567" w:footer="159" w:gutter="0"/>
          <w:pgNumType w:start="1"/>
          <w:cols w:space="709"/>
          <w:titlePg/>
          <w:docGrid w:linePitch="326"/>
        </w:sect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4427"/>
        <w:gridCol w:w="4822"/>
        <w:gridCol w:w="2126"/>
        <w:gridCol w:w="2675"/>
      </w:tblGrid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за реализацию мероприятия исполнитель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ктуализация и размещение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области: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а) текстов нормативных правовых актов, регулирующих осуществление муниципального контроля;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г) программы профилактики рисков причинения вреда (ущерба) охраняемым законом ценностям;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Ежегодно, 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организация и осуществление муниципального жилищного контроля;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порядок осуществления контрольных мероприятий;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уполномоченных осуществлять муниципальный жилищный контроль;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обращении лица, нуждающегося в консультировании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администрацией 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lastRenderedPageBreak/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администрации муниципального образования</w:t>
            </w: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  <w:proofErr w:type="gramEnd"/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right"/>
        <w:sectPr w:rsidR="006A753B" w:rsidSect="006A753B">
          <w:pgSz w:w="16840" w:h="11907" w:orient="landscape" w:code="9"/>
          <w:pgMar w:top="567" w:right="1134" w:bottom="1134" w:left="1134" w:header="567" w:footer="159" w:gutter="0"/>
          <w:pgNumType w:start="1"/>
          <w:cols w:space="709"/>
          <w:titlePg/>
          <w:docGrid w:linePitch="326"/>
        </w:sectPr>
      </w:pP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6464"/>
        <w:gridCol w:w="2646"/>
      </w:tblGrid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мероприятий, проведенных контрольным (надзорным) органом</w:t>
            </w:r>
          </w:p>
        </w:tc>
      </w:tr>
    </w:tbl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26" w:rsidRDefault="00445626" w:rsidP="006A753B">
      <w:pPr>
        <w:pStyle w:val="a5"/>
        <w:jc w:val="right"/>
      </w:pPr>
    </w:p>
    <w:sectPr w:rsidR="00445626" w:rsidSect="0095562B">
      <w:pgSz w:w="11906" w:h="16838"/>
      <w:pgMar w:top="709" w:right="567" w:bottom="1134" w:left="1701" w:header="425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D1" w:rsidRDefault="00222FD1" w:rsidP="00015778">
      <w:pPr>
        <w:spacing w:after="0" w:line="240" w:lineRule="auto"/>
      </w:pPr>
      <w:r>
        <w:separator/>
      </w:r>
    </w:p>
  </w:endnote>
  <w:endnote w:type="continuationSeparator" w:id="0">
    <w:p w:rsidR="00222FD1" w:rsidRDefault="00222FD1" w:rsidP="0001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D1" w:rsidRDefault="00222FD1" w:rsidP="00015778">
      <w:pPr>
        <w:spacing w:after="0" w:line="240" w:lineRule="auto"/>
      </w:pPr>
      <w:r>
        <w:separator/>
      </w:r>
    </w:p>
  </w:footnote>
  <w:footnote w:type="continuationSeparator" w:id="0">
    <w:p w:rsidR="00222FD1" w:rsidRDefault="00222FD1" w:rsidP="0001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78" w:rsidRPr="00015778" w:rsidRDefault="00015778" w:rsidP="00015778">
    <w:pPr>
      <w:pStyle w:val="a7"/>
      <w:jc w:val="right"/>
      <w:rPr>
        <w:rFonts w:ascii="Times New Roman" w:hAnsi="Times New Roman" w:cs="Times New Roman"/>
        <w:b/>
        <w:sz w:val="24"/>
        <w:szCs w:val="24"/>
      </w:rPr>
    </w:pPr>
    <w:r w:rsidRPr="00015778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E6"/>
    <w:rsid w:val="00015778"/>
    <w:rsid w:val="001730E6"/>
    <w:rsid w:val="001A5FFB"/>
    <w:rsid w:val="001F4181"/>
    <w:rsid w:val="00222FD1"/>
    <w:rsid w:val="00445626"/>
    <w:rsid w:val="004F5ED1"/>
    <w:rsid w:val="006A753B"/>
    <w:rsid w:val="00C92E65"/>
    <w:rsid w:val="00D14D23"/>
    <w:rsid w:val="00ED1D14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778"/>
  </w:style>
  <w:style w:type="paragraph" w:styleId="a9">
    <w:name w:val="footer"/>
    <w:basedOn w:val="a"/>
    <w:link w:val="aa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778"/>
  </w:style>
  <w:style w:type="paragraph" w:styleId="a9">
    <w:name w:val="footer"/>
    <w:basedOn w:val="a"/>
    <w:link w:val="aa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Алексеева Светлана</cp:lastModifiedBy>
  <cp:revision>2</cp:revision>
  <cp:lastPrinted>2022-01-14T06:32:00Z</cp:lastPrinted>
  <dcterms:created xsi:type="dcterms:W3CDTF">2022-09-06T12:08:00Z</dcterms:created>
  <dcterms:modified xsi:type="dcterms:W3CDTF">2022-09-06T12:08:00Z</dcterms:modified>
</cp:coreProperties>
</file>