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E6F" w:rsidRDefault="007C27E9"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>
                <wp:simplePos x="0" y="0"/>
                <wp:positionH relativeFrom="page">
                  <wp:posOffset>3514725</wp:posOffset>
                </wp:positionH>
                <wp:positionV relativeFrom="paragraph">
                  <wp:posOffset>37465</wp:posOffset>
                </wp:positionV>
                <wp:extent cx="894080" cy="609600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E77" w:rsidRDefault="008C1E77" w:rsidP="00420DE4">
                            <w:pPr>
                              <w:ind w:firstLine="284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01162" cy="560622"/>
                                  <wp:effectExtent l="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0509" cy="5598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C1E77" w:rsidRDefault="008C1E77" w:rsidP="00267C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75pt;margin-top:2.95pt;width:70.4pt;height:48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" stroked="f">
                <v:fill opacity="0"/>
                <v:textbox inset="0,0,0,0">
                  <w:txbxContent>
                    <w:p w:rsidR="008C1E77" w:rsidRDefault="008C1E77" w:rsidP="00420DE4">
                      <w:pPr>
                        <w:ind w:firstLine="284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01162" cy="560622"/>
                            <wp:effectExtent l="0" t="0" r="0" b="0"/>
                            <wp:docPr id="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0509" cy="55989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C1E77" w:rsidRDefault="008C1E77" w:rsidP="00267C05">
                      <w:pPr>
                        <w:jc w:val="center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307FEB" w:rsidRDefault="00307FEB"/>
    <w:p w:rsidR="002F4D57" w:rsidRDefault="002F4D57" w:rsidP="002F4D57">
      <w:pPr>
        <w:pStyle w:val="1"/>
        <w:rPr>
          <w:b/>
          <w:sz w:val="24"/>
          <w:szCs w:val="24"/>
        </w:rPr>
      </w:pPr>
    </w:p>
    <w:p w:rsidR="001F0B3B" w:rsidRDefault="001F0B3B" w:rsidP="001F0B3B">
      <w:pPr>
        <w:rPr>
          <w:b/>
          <w:sz w:val="24"/>
          <w:szCs w:val="24"/>
        </w:rPr>
      </w:pPr>
    </w:p>
    <w:p w:rsidR="001F0B3B" w:rsidRDefault="001F0B3B" w:rsidP="001F0B3B">
      <w:pPr>
        <w:rPr>
          <w:b/>
          <w:sz w:val="24"/>
          <w:szCs w:val="24"/>
        </w:rPr>
      </w:pPr>
    </w:p>
    <w:p w:rsidR="001F0B3B" w:rsidRPr="001F0B3B" w:rsidRDefault="001F0B3B" w:rsidP="001F0B3B">
      <w:pPr>
        <w:jc w:val="center"/>
        <w:rPr>
          <w:b/>
          <w:sz w:val="24"/>
          <w:szCs w:val="24"/>
        </w:rPr>
      </w:pPr>
      <w:r w:rsidRPr="001F0B3B">
        <w:rPr>
          <w:b/>
          <w:sz w:val="24"/>
          <w:szCs w:val="24"/>
        </w:rPr>
        <w:t>Администрация муниципального образования</w:t>
      </w:r>
    </w:p>
    <w:p w:rsidR="001F0B3B" w:rsidRPr="001F0B3B" w:rsidRDefault="001F0B3B" w:rsidP="001F0B3B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1F0B3B">
        <w:rPr>
          <w:b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8C7A1B" w:rsidRDefault="008C7A1B" w:rsidP="008C7A1B">
      <w:pPr>
        <w:pStyle w:val="2"/>
        <w:tabs>
          <w:tab w:val="num" w:pos="0"/>
        </w:tabs>
        <w:ind w:left="0" w:firstLine="0"/>
        <w:rPr>
          <w:sz w:val="28"/>
          <w:szCs w:val="28"/>
        </w:rPr>
      </w:pPr>
    </w:p>
    <w:p w:rsidR="00855E6F" w:rsidRPr="007F375E" w:rsidRDefault="00A5360C" w:rsidP="008C7A1B">
      <w:pPr>
        <w:pStyle w:val="2"/>
        <w:tabs>
          <w:tab w:val="num" w:pos="0"/>
        </w:tabs>
        <w:ind w:left="0" w:firstLine="0"/>
        <w:rPr>
          <w:szCs w:val="24"/>
        </w:rPr>
      </w:pPr>
      <w:r w:rsidRPr="007F375E">
        <w:rPr>
          <w:szCs w:val="24"/>
        </w:rPr>
        <w:t>ПОСТАНОВЛЕНИЕ</w:t>
      </w:r>
    </w:p>
    <w:p w:rsidR="002F4D57" w:rsidRPr="007F375E" w:rsidRDefault="002F4D57" w:rsidP="008C7A1B">
      <w:pPr>
        <w:tabs>
          <w:tab w:val="num" w:pos="0"/>
        </w:tabs>
        <w:ind w:firstLine="851"/>
        <w:rPr>
          <w:sz w:val="24"/>
          <w:szCs w:val="24"/>
        </w:rPr>
      </w:pPr>
    </w:p>
    <w:p w:rsidR="008C7A1B" w:rsidRPr="007F375E" w:rsidRDefault="007C27E9" w:rsidP="008C7A1B">
      <w:pPr>
        <w:tabs>
          <w:tab w:val="num" w:pos="0"/>
        </w:tabs>
        <w:rPr>
          <w:sz w:val="24"/>
          <w:szCs w:val="24"/>
        </w:rPr>
      </w:pPr>
      <w:r w:rsidRPr="007F375E">
        <w:rPr>
          <w:sz w:val="24"/>
          <w:szCs w:val="24"/>
        </w:rPr>
        <w:t>«</w:t>
      </w:r>
      <w:r w:rsidR="00504196">
        <w:rPr>
          <w:sz w:val="24"/>
          <w:szCs w:val="24"/>
        </w:rPr>
        <w:t>30</w:t>
      </w:r>
      <w:r w:rsidR="00AE6A49" w:rsidRPr="007F375E">
        <w:rPr>
          <w:sz w:val="24"/>
          <w:szCs w:val="24"/>
        </w:rPr>
        <w:t>»</w:t>
      </w:r>
      <w:r w:rsidR="00665DA9" w:rsidRPr="007F375E">
        <w:rPr>
          <w:sz w:val="24"/>
          <w:szCs w:val="24"/>
        </w:rPr>
        <w:t xml:space="preserve"> </w:t>
      </w:r>
      <w:r w:rsidR="008C1E77">
        <w:rPr>
          <w:sz w:val="24"/>
          <w:szCs w:val="24"/>
        </w:rPr>
        <w:t>июня</w:t>
      </w:r>
      <w:r w:rsidR="001F0B3B" w:rsidRPr="007F375E">
        <w:rPr>
          <w:sz w:val="24"/>
          <w:szCs w:val="24"/>
        </w:rPr>
        <w:t xml:space="preserve"> 202</w:t>
      </w:r>
      <w:r w:rsidR="00D21C1F">
        <w:rPr>
          <w:sz w:val="24"/>
          <w:szCs w:val="24"/>
        </w:rPr>
        <w:t>1</w:t>
      </w:r>
      <w:r w:rsidR="001F0B3B" w:rsidRPr="007F375E">
        <w:rPr>
          <w:sz w:val="24"/>
          <w:szCs w:val="24"/>
        </w:rPr>
        <w:t>г</w:t>
      </w:r>
      <w:r w:rsidRPr="007F375E">
        <w:rPr>
          <w:sz w:val="24"/>
          <w:szCs w:val="24"/>
        </w:rPr>
        <w:t xml:space="preserve">.                          </w:t>
      </w:r>
      <w:r w:rsidR="007F375E">
        <w:rPr>
          <w:sz w:val="24"/>
          <w:szCs w:val="24"/>
        </w:rPr>
        <w:t xml:space="preserve">    </w:t>
      </w:r>
      <w:r w:rsidR="008C1E77">
        <w:rPr>
          <w:sz w:val="24"/>
          <w:szCs w:val="24"/>
        </w:rPr>
        <w:t xml:space="preserve">   </w:t>
      </w:r>
      <w:r w:rsidR="007F375E">
        <w:rPr>
          <w:sz w:val="24"/>
          <w:szCs w:val="24"/>
        </w:rPr>
        <w:t xml:space="preserve">       </w:t>
      </w:r>
      <w:r w:rsidRPr="007F375E">
        <w:rPr>
          <w:sz w:val="24"/>
          <w:szCs w:val="24"/>
        </w:rPr>
        <w:t xml:space="preserve">  № </w:t>
      </w:r>
      <w:r w:rsidR="008C1E77">
        <w:rPr>
          <w:sz w:val="24"/>
          <w:szCs w:val="24"/>
        </w:rPr>
        <w:t xml:space="preserve"> </w:t>
      </w:r>
      <w:r w:rsidR="00504196">
        <w:rPr>
          <w:sz w:val="24"/>
          <w:szCs w:val="24"/>
        </w:rPr>
        <w:t>182</w:t>
      </w:r>
    </w:p>
    <w:p w:rsidR="002F4D57" w:rsidRPr="007F375E" w:rsidRDefault="002F4D57" w:rsidP="008C7A1B">
      <w:pPr>
        <w:tabs>
          <w:tab w:val="num" w:pos="0"/>
        </w:tabs>
        <w:rPr>
          <w:sz w:val="24"/>
          <w:szCs w:val="24"/>
        </w:rPr>
      </w:pPr>
    </w:p>
    <w:p w:rsidR="00AE6A49" w:rsidRPr="007F375E" w:rsidRDefault="0017721C" w:rsidP="008A48F9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«</w:t>
      </w:r>
      <w:r w:rsidR="00AE6A49" w:rsidRPr="007F375E">
        <w:rPr>
          <w:color w:val="000000"/>
          <w:sz w:val="24"/>
          <w:szCs w:val="24"/>
        </w:rPr>
        <w:t xml:space="preserve">О внесении изменений в </w:t>
      </w:r>
      <w:proofErr w:type="gramStart"/>
      <w:r w:rsidR="00AE6A49" w:rsidRPr="007F375E">
        <w:rPr>
          <w:color w:val="000000"/>
          <w:sz w:val="24"/>
          <w:szCs w:val="24"/>
        </w:rPr>
        <w:t>муниципальную</w:t>
      </w:r>
      <w:proofErr w:type="gramEnd"/>
      <w:r w:rsidR="00AE6A49" w:rsidRPr="007F375E">
        <w:rPr>
          <w:color w:val="000000"/>
          <w:sz w:val="24"/>
          <w:szCs w:val="24"/>
        </w:rPr>
        <w:t xml:space="preserve"> </w:t>
      </w:r>
    </w:p>
    <w:p w:rsidR="00AE6A49" w:rsidRPr="007F375E" w:rsidRDefault="00665DA9" w:rsidP="008C7A1B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п</w:t>
      </w:r>
      <w:r w:rsidR="00AE6A49" w:rsidRPr="007F375E">
        <w:rPr>
          <w:color w:val="000000"/>
          <w:sz w:val="24"/>
          <w:szCs w:val="24"/>
        </w:rPr>
        <w:t xml:space="preserve">рограмму </w:t>
      </w:r>
      <w:r w:rsidR="008A48F9" w:rsidRPr="007F375E">
        <w:rPr>
          <w:color w:val="000000"/>
          <w:sz w:val="24"/>
          <w:szCs w:val="24"/>
        </w:rPr>
        <w:t>«</w:t>
      </w:r>
      <w:proofErr w:type="gramStart"/>
      <w:r w:rsidR="008A48F9" w:rsidRPr="007F375E">
        <w:rPr>
          <w:color w:val="000000"/>
          <w:sz w:val="24"/>
          <w:szCs w:val="24"/>
        </w:rPr>
        <w:t>Устойчивое</w:t>
      </w:r>
      <w:proofErr w:type="gramEnd"/>
      <w:r w:rsidR="008A48F9" w:rsidRPr="007F375E">
        <w:rPr>
          <w:color w:val="000000"/>
          <w:sz w:val="24"/>
          <w:szCs w:val="24"/>
        </w:rPr>
        <w:t xml:space="preserve"> общественное</w:t>
      </w:r>
      <w:r w:rsidR="00AE6A49" w:rsidRPr="007F375E">
        <w:rPr>
          <w:color w:val="000000"/>
          <w:sz w:val="24"/>
          <w:szCs w:val="24"/>
        </w:rPr>
        <w:t xml:space="preserve"> </w:t>
      </w:r>
    </w:p>
    <w:p w:rsidR="002F4D57" w:rsidRPr="007F375E" w:rsidRDefault="00855E6F" w:rsidP="008C7A1B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развитие в </w:t>
      </w:r>
      <w:r w:rsidR="002F4D57" w:rsidRPr="007F375E">
        <w:rPr>
          <w:color w:val="000000"/>
          <w:sz w:val="24"/>
          <w:szCs w:val="24"/>
        </w:rPr>
        <w:t xml:space="preserve">муниципальном образовании </w:t>
      </w:r>
    </w:p>
    <w:p w:rsidR="002F4D57" w:rsidRPr="007F375E" w:rsidRDefault="00855E6F" w:rsidP="008C7A1B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Громовское</w:t>
      </w:r>
      <w:r w:rsidR="00DE1BED" w:rsidRPr="007F375E">
        <w:rPr>
          <w:color w:val="000000"/>
          <w:sz w:val="24"/>
          <w:szCs w:val="24"/>
        </w:rPr>
        <w:t xml:space="preserve"> </w:t>
      </w:r>
      <w:r w:rsidR="00247538" w:rsidRPr="007F375E">
        <w:rPr>
          <w:color w:val="000000"/>
          <w:sz w:val="24"/>
          <w:szCs w:val="24"/>
        </w:rPr>
        <w:t xml:space="preserve">сельское поселение на </w:t>
      </w:r>
      <w:r w:rsidR="00130A31" w:rsidRPr="007F375E">
        <w:rPr>
          <w:color w:val="000000"/>
          <w:sz w:val="24"/>
          <w:szCs w:val="24"/>
        </w:rPr>
        <w:t>202</w:t>
      </w:r>
      <w:r w:rsidR="008C1E77">
        <w:rPr>
          <w:color w:val="000000"/>
          <w:sz w:val="24"/>
          <w:szCs w:val="24"/>
        </w:rPr>
        <w:t>1</w:t>
      </w:r>
      <w:r w:rsidR="00130A31" w:rsidRPr="007F375E">
        <w:rPr>
          <w:color w:val="000000"/>
          <w:sz w:val="24"/>
          <w:szCs w:val="24"/>
        </w:rPr>
        <w:t>-202</w:t>
      </w:r>
      <w:r w:rsidR="008C1E77">
        <w:rPr>
          <w:color w:val="000000"/>
          <w:sz w:val="24"/>
          <w:szCs w:val="24"/>
        </w:rPr>
        <w:t>4</w:t>
      </w:r>
      <w:r w:rsidR="00130A31" w:rsidRPr="007F375E">
        <w:rPr>
          <w:color w:val="000000"/>
          <w:sz w:val="24"/>
          <w:szCs w:val="24"/>
        </w:rPr>
        <w:t xml:space="preserve"> </w:t>
      </w:r>
      <w:r w:rsidR="008A48F9" w:rsidRPr="007F375E">
        <w:rPr>
          <w:color w:val="000000"/>
          <w:sz w:val="24"/>
          <w:szCs w:val="24"/>
        </w:rPr>
        <w:t>гг</w:t>
      </w:r>
      <w:r w:rsidR="00130A31" w:rsidRPr="007F375E">
        <w:rPr>
          <w:color w:val="000000"/>
          <w:sz w:val="24"/>
          <w:szCs w:val="24"/>
        </w:rPr>
        <w:t>.</w:t>
      </w:r>
      <w:r w:rsidR="0068119F" w:rsidRPr="007F375E">
        <w:rPr>
          <w:color w:val="000000"/>
          <w:sz w:val="24"/>
          <w:szCs w:val="24"/>
        </w:rPr>
        <w:t>»</w:t>
      </w:r>
    </w:p>
    <w:p w:rsidR="00810021" w:rsidRPr="007F375E" w:rsidRDefault="00810021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4"/>
          <w:szCs w:val="24"/>
        </w:rPr>
      </w:pPr>
    </w:p>
    <w:p w:rsidR="00707034" w:rsidRPr="007F375E" w:rsidRDefault="00810021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sz w:val="24"/>
          <w:szCs w:val="24"/>
        </w:rPr>
      </w:pPr>
      <w:proofErr w:type="gramStart"/>
      <w:r w:rsidRPr="007F375E">
        <w:rPr>
          <w:color w:val="000000"/>
          <w:sz w:val="24"/>
          <w:szCs w:val="24"/>
        </w:rPr>
        <w:t>В соответствии со статьей 33 Федерального закона Российской Федерации</w:t>
      </w:r>
      <w:r w:rsidR="00D918AF" w:rsidRPr="007F375E">
        <w:rPr>
          <w:color w:val="000000"/>
          <w:sz w:val="24"/>
          <w:szCs w:val="24"/>
        </w:rPr>
        <w:t xml:space="preserve"> </w:t>
      </w:r>
      <w:r w:rsidRPr="007F375E">
        <w:rPr>
          <w:color w:val="000000"/>
          <w:sz w:val="24"/>
          <w:szCs w:val="24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B70CCF" w:rsidRPr="007F375E">
        <w:rPr>
          <w:color w:val="000000"/>
          <w:sz w:val="24"/>
          <w:szCs w:val="24"/>
        </w:rPr>
        <w:t>о</w:t>
      </w:r>
      <w:r w:rsidRPr="007F375E">
        <w:rPr>
          <w:color w:val="000000"/>
          <w:sz w:val="24"/>
          <w:szCs w:val="24"/>
        </w:rPr>
        <w:t>бластн</w:t>
      </w:r>
      <w:r w:rsidR="00B70CCF" w:rsidRPr="007F375E">
        <w:rPr>
          <w:color w:val="000000"/>
          <w:sz w:val="24"/>
          <w:szCs w:val="24"/>
        </w:rPr>
        <w:t>ым</w:t>
      </w:r>
      <w:r w:rsidRPr="007F375E">
        <w:rPr>
          <w:color w:val="000000"/>
          <w:sz w:val="24"/>
          <w:szCs w:val="24"/>
        </w:rPr>
        <w:t xml:space="preserve"> закон</w:t>
      </w:r>
      <w:r w:rsidR="00B70CCF" w:rsidRPr="007F375E">
        <w:rPr>
          <w:color w:val="000000"/>
          <w:sz w:val="24"/>
          <w:szCs w:val="24"/>
        </w:rPr>
        <w:t>ом</w:t>
      </w:r>
      <w:r w:rsidRPr="007F375E">
        <w:rPr>
          <w:color w:val="000000"/>
          <w:sz w:val="24"/>
          <w:szCs w:val="24"/>
        </w:rPr>
        <w:t xml:space="preserve"> от </w:t>
      </w:r>
      <w:r w:rsidR="00E16020" w:rsidRPr="007F375E">
        <w:rPr>
          <w:color w:val="000000"/>
          <w:sz w:val="24"/>
          <w:szCs w:val="24"/>
        </w:rPr>
        <w:t>28</w:t>
      </w:r>
      <w:r w:rsidRPr="007F375E">
        <w:rPr>
          <w:color w:val="000000"/>
          <w:sz w:val="24"/>
          <w:szCs w:val="24"/>
        </w:rPr>
        <w:t xml:space="preserve"> декабря 201</w:t>
      </w:r>
      <w:r w:rsidR="00E16020" w:rsidRPr="007F375E">
        <w:rPr>
          <w:color w:val="000000"/>
          <w:sz w:val="24"/>
          <w:szCs w:val="24"/>
        </w:rPr>
        <w:t>8</w:t>
      </w:r>
      <w:r w:rsidRPr="007F375E">
        <w:rPr>
          <w:color w:val="000000"/>
          <w:sz w:val="24"/>
          <w:szCs w:val="24"/>
        </w:rPr>
        <w:t xml:space="preserve"> года №</w:t>
      </w:r>
      <w:r w:rsidR="00E16020" w:rsidRPr="007F375E">
        <w:rPr>
          <w:color w:val="000000"/>
          <w:sz w:val="24"/>
          <w:szCs w:val="24"/>
        </w:rPr>
        <w:t xml:space="preserve"> 147</w:t>
      </w:r>
      <w:r w:rsidRPr="007F375E">
        <w:rPr>
          <w:color w:val="000000"/>
          <w:sz w:val="24"/>
          <w:szCs w:val="24"/>
        </w:rPr>
        <w:t>–</w:t>
      </w:r>
      <w:r w:rsidR="008C7A1B" w:rsidRPr="007F375E">
        <w:rPr>
          <w:color w:val="000000"/>
          <w:sz w:val="24"/>
          <w:szCs w:val="24"/>
        </w:rPr>
        <w:t>ОЗ</w:t>
      </w:r>
      <w:r w:rsidRPr="007F375E">
        <w:rPr>
          <w:color w:val="000000"/>
          <w:sz w:val="24"/>
          <w:szCs w:val="24"/>
        </w:rPr>
        <w:t xml:space="preserve"> «О </w:t>
      </w:r>
      <w:r w:rsidR="00E16020" w:rsidRPr="007F375E">
        <w:rPr>
          <w:color w:val="000000"/>
          <w:sz w:val="24"/>
          <w:szCs w:val="24"/>
        </w:rPr>
        <w:t>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муниципального образования Ленинградской области</w:t>
      </w:r>
      <w:r w:rsidRPr="007F375E">
        <w:rPr>
          <w:color w:val="000000"/>
          <w:sz w:val="24"/>
          <w:szCs w:val="24"/>
        </w:rPr>
        <w:t>», Федеральн</w:t>
      </w:r>
      <w:r w:rsidR="008C7A1B" w:rsidRPr="007F375E">
        <w:rPr>
          <w:color w:val="000000"/>
          <w:sz w:val="24"/>
          <w:szCs w:val="24"/>
        </w:rPr>
        <w:t xml:space="preserve">ым </w:t>
      </w:r>
      <w:r w:rsidRPr="007F375E">
        <w:rPr>
          <w:color w:val="000000"/>
          <w:sz w:val="24"/>
          <w:szCs w:val="24"/>
        </w:rPr>
        <w:t>законом</w:t>
      </w:r>
      <w:r w:rsidR="009A46F0" w:rsidRPr="007F375E">
        <w:rPr>
          <w:color w:val="000000"/>
          <w:sz w:val="24"/>
          <w:szCs w:val="24"/>
        </w:rPr>
        <w:t xml:space="preserve"> </w:t>
      </w:r>
      <w:r w:rsidRPr="007F375E">
        <w:rPr>
          <w:color w:val="000000"/>
          <w:sz w:val="24"/>
          <w:szCs w:val="24"/>
        </w:rPr>
        <w:t>от</w:t>
      </w:r>
      <w:proofErr w:type="gramEnd"/>
      <w:r w:rsidRPr="007F375E">
        <w:rPr>
          <w:color w:val="000000"/>
          <w:sz w:val="24"/>
          <w:szCs w:val="24"/>
        </w:rPr>
        <w:t xml:space="preserve"> 24 июля </w:t>
      </w:r>
      <w:r w:rsidR="001C494B" w:rsidRPr="007F375E">
        <w:rPr>
          <w:color w:val="000000"/>
          <w:sz w:val="24"/>
          <w:szCs w:val="24"/>
        </w:rPr>
        <w:t>2007 года № 209</w:t>
      </w:r>
      <w:r w:rsidRPr="007F375E">
        <w:rPr>
          <w:color w:val="000000"/>
          <w:sz w:val="24"/>
          <w:szCs w:val="24"/>
        </w:rPr>
        <w:t>-ФЗ «О развитии малого и среднего предпринимательства в Российской Федерации»,</w:t>
      </w:r>
      <w:r w:rsidR="00130A31" w:rsidRPr="007F375E">
        <w:rPr>
          <w:color w:val="000000"/>
          <w:sz w:val="24"/>
          <w:szCs w:val="24"/>
        </w:rPr>
        <w:t xml:space="preserve"> </w:t>
      </w:r>
      <w:r w:rsidR="001F0B3B" w:rsidRPr="007F375E">
        <w:rPr>
          <w:color w:val="000000"/>
          <w:sz w:val="24"/>
          <w:szCs w:val="24"/>
        </w:rPr>
        <w:t>на основании Устава муниципального образования Громовское сельское поселение Приозерский муниципальный район Ленинградской области, администрация муниципального образования Громовское сельское поселение Приозерский муниципальный район Ленинградской области</w:t>
      </w:r>
    </w:p>
    <w:p w:rsidR="008C7A1B" w:rsidRPr="007F375E" w:rsidRDefault="008C7A1B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sz w:val="24"/>
          <w:szCs w:val="24"/>
        </w:rPr>
      </w:pPr>
    </w:p>
    <w:p w:rsidR="00855E6F" w:rsidRPr="007F375E" w:rsidRDefault="00855E6F" w:rsidP="008C7A1B">
      <w:pPr>
        <w:shd w:val="clear" w:color="auto" w:fill="FFFFFF"/>
        <w:tabs>
          <w:tab w:val="num" w:pos="0"/>
        </w:tabs>
        <w:ind w:right="28"/>
        <w:jc w:val="both"/>
        <w:rPr>
          <w:color w:val="000000"/>
          <w:sz w:val="24"/>
          <w:szCs w:val="24"/>
        </w:rPr>
      </w:pPr>
      <w:r w:rsidRPr="007F375E">
        <w:rPr>
          <w:b/>
          <w:color w:val="000000"/>
          <w:spacing w:val="4"/>
          <w:sz w:val="24"/>
          <w:szCs w:val="24"/>
        </w:rPr>
        <w:t>ПОСТАНОВЛЯЕТ:</w:t>
      </w:r>
    </w:p>
    <w:p w:rsidR="00810021" w:rsidRPr="007F375E" w:rsidRDefault="00CC49CB" w:rsidP="00AE6A49">
      <w:pPr>
        <w:numPr>
          <w:ilvl w:val="0"/>
          <w:numId w:val="6"/>
        </w:numPr>
        <w:ind w:left="0" w:firstLine="851"/>
        <w:jc w:val="both"/>
        <w:rPr>
          <w:color w:val="000000"/>
          <w:spacing w:val="4"/>
          <w:sz w:val="24"/>
          <w:szCs w:val="24"/>
        </w:rPr>
      </w:pPr>
      <w:r w:rsidRPr="007F375E">
        <w:rPr>
          <w:color w:val="000000"/>
          <w:spacing w:val="4"/>
          <w:sz w:val="24"/>
          <w:szCs w:val="24"/>
        </w:rPr>
        <w:t>Внести изменения в</w:t>
      </w:r>
      <w:r w:rsidR="00810021" w:rsidRPr="007F375E">
        <w:rPr>
          <w:color w:val="000000"/>
          <w:spacing w:val="4"/>
          <w:sz w:val="24"/>
          <w:szCs w:val="24"/>
        </w:rPr>
        <w:t xml:space="preserve"> муниципальную программу «Устойчивое общественное развитие в муниципальном образовании Громовское сельское поселение на </w:t>
      </w:r>
      <w:r w:rsidR="0076197B" w:rsidRPr="007F375E">
        <w:rPr>
          <w:color w:val="000000"/>
          <w:spacing w:val="4"/>
          <w:sz w:val="24"/>
          <w:szCs w:val="24"/>
        </w:rPr>
        <w:t>202</w:t>
      </w:r>
      <w:r w:rsidR="00842CF5">
        <w:rPr>
          <w:color w:val="000000"/>
          <w:spacing w:val="4"/>
          <w:sz w:val="24"/>
          <w:szCs w:val="24"/>
        </w:rPr>
        <w:t>1</w:t>
      </w:r>
      <w:r w:rsidR="0076197B" w:rsidRPr="007F375E">
        <w:rPr>
          <w:color w:val="000000"/>
          <w:spacing w:val="4"/>
          <w:sz w:val="24"/>
          <w:szCs w:val="24"/>
        </w:rPr>
        <w:t>-202</w:t>
      </w:r>
      <w:r w:rsidR="00842CF5">
        <w:rPr>
          <w:color w:val="000000"/>
          <w:spacing w:val="4"/>
          <w:sz w:val="24"/>
          <w:szCs w:val="24"/>
        </w:rPr>
        <w:t>4</w:t>
      </w:r>
      <w:r w:rsidR="00130A31" w:rsidRPr="007F375E">
        <w:rPr>
          <w:color w:val="000000"/>
          <w:spacing w:val="4"/>
          <w:sz w:val="24"/>
          <w:szCs w:val="24"/>
        </w:rPr>
        <w:t xml:space="preserve"> </w:t>
      </w:r>
      <w:r w:rsidR="0076197B" w:rsidRPr="007F375E">
        <w:rPr>
          <w:color w:val="000000"/>
          <w:spacing w:val="4"/>
          <w:sz w:val="24"/>
          <w:szCs w:val="24"/>
        </w:rPr>
        <w:t>гг</w:t>
      </w:r>
      <w:r w:rsidR="00130A31" w:rsidRPr="007F375E">
        <w:rPr>
          <w:color w:val="000000"/>
          <w:spacing w:val="4"/>
          <w:sz w:val="24"/>
          <w:szCs w:val="24"/>
        </w:rPr>
        <w:t>.</w:t>
      </w:r>
      <w:r w:rsidR="00810021" w:rsidRPr="007F375E">
        <w:rPr>
          <w:color w:val="000000"/>
          <w:spacing w:val="4"/>
          <w:sz w:val="24"/>
          <w:szCs w:val="24"/>
        </w:rPr>
        <w:t>».</w:t>
      </w:r>
    </w:p>
    <w:p w:rsidR="00810021" w:rsidRPr="007F375E" w:rsidRDefault="002F4DEE" w:rsidP="00AE6A49">
      <w:pPr>
        <w:numPr>
          <w:ilvl w:val="0"/>
          <w:numId w:val="6"/>
        </w:numPr>
        <w:ind w:left="0" w:firstLine="851"/>
        <w:jc w:val="both"/>
        <w:rPr>
          <w:color w:val="000000"/>
          <w:spacing w:val="4"/>
          <w:sz w:val="24"/>
          <w:szCs w:val="24"/>
        </w:rPr>
      </w:pPr>
      <w:r w:rsidRPr="007F375E">
        <w:rPr>
          <w:color w:val="000000"/>
          <w:spacing w:val="4"/>
          <w:sz w:val="24"/>
          <w:szCs w:val="24"/>
        </w:rPr>
        <w:t>Финансирование мероприятий муниципальной программы «</w:t>
      </w:r>
      <w:r w:rsidRPr="007F375E">
        <w:rPr>
          <w:color w:val="000000"/>
          <w:sz w:val="24"/>
          <w:szCs w:val="24"/>
        </w:rPr>
        <w:t>Устойчивое общественное развитие в муниципальном образовании Громо</w:t>
      </w:r>
      <w:r w:rsidR="00247538" w:rsidRPr="007F375E">
        <w:rPr>
          <w:color w:val="000000"/>
          <w:sz w:val="24"/>
          <w:szCs w:val="24"/>
        </w:rPr>
        <w:t xml:space="preserve">вское сельское поселение на </w:t>
      </w:r>
      <w:r w:rsidR="0076197B" w:rsidRPr="007F375E">
        <w:rPr>
          <w:color w:val="000000"/>
          <w:sz w:val="24"/>
          <w:szCs w:val="24"/>
        </w:rPr>
        <w:t>202</w:t>
      </w:r>
      <w:r w:rsidR="00842CF5">
        <w:rPr>
          <w:color w:val="000000"/>
          <w:sz w:val="24"/>
          <w:szCs w:val="24"/>
        </w:rPr>
        <w:t>1</w:t>
      </w:r>
      <w:r w:rsidR="0076197B" w:rsidRPr="007F375E">
        <w:rPr>
          <w:color w:val="000000"/>
          <w:sz w:val="24"/>
          <w:szCs w:val="24"/>
        </w:rPr>
        <w:t>-202</w:t>
      </w:r>
      <w:r w:rsidR="00842CF5">
        <w:rPr>
          <w:color w:val="000000"/>
          <w:sz w:val="24"/>
          <w:szCs w:val="24"/>
        </w:rPr>
        <w:t>4</w:t>
      </w:r>
      <w:r w:rsidR="00130A31" w:rsidRPr="007F375E">
        <w:rPr>
          <w:color w:val="000000"/>
          <w:sz w:val="24"/>
          <w:szCs w:val="24"/>
        </w:rPr>
        <w:t xml:space="preserve"> </w:t>
      </w:r>
      <w:r w:rsidR="0076197B" w:rsidRPr="007F375E">
        <w:rPr>
          <w:color w:val="000000"/>
          <w:sz w:val="24"/>
          <w:szCs w:val="24"/>
        </w:rPr>
        <w:t>гг</w:t>
      </w:r>
      <w:r w:rsidR="00130A31" w:rsidRPr="007F375E">
        <w:rPr>
          <w:color w:val="000000"/>
          <w:sz w:val="24"/>
          <w:szCs w:val="24"/>
        </w:rPr>
        <w:t>.</w:t>
      </w:r>
      <w:r w:rsidRPr="007F375E">
        <w:rPr>
          <w:color w:val="000000"/>
          <w:spacing w:val="4"/>
          <w:sz w:val="24"/>
          <w:szCs w:val="24"/>
        </w:rPr>
        <w:t>» производить в пределах ассигнований, предусмотренных на эти цели в бюджете МО Громовское сельское поселение на соответствующий финансовый год.</w:t>
      </w:r>
    </w:p>
    <w:p w:rsidR="00AE6A49" w:rsidRPr="007F375E" w:rsidRDefault="00AE6A49" w:rsidP="00CC49CB">
      <w:pPr>
        <w:numPr>
          <w:ilvl w:val="0"/>
          <w:numId w:val="6"/>
        </w:numPr>
        <w:ind w:left="0" w:firstLine="851"/>
        <w:jc w:val="both"/>
        <w:rPr>
          <w:color w:val="000000"/>
          <w:spacing w:val="4"/>
          <w:sz w:val="24"/>
          <w:szCs w:val="24"/>
        </w:rPr>
      </w:pPr>
      <w:r w:rsidRPr="007F375E">
        <w:rPr>
          <w:color w:val="000000"/>
          <w:spacing w:val="4"/>
          <w:sz w:val="24"/>
          <w:szCs w:val="24"/>
        </w:rPr>
        <w:t>Постановление администрации МО Громовское сельс</w:t>
      </w:r>
      <w:r w:rsidR="00CC49CB" w:rsidRPr="007F375E">
        <w:rPr>
          <w:color w:val="000000"/>
          <w:spacing w:val="4"/>
          <w:sz w:val="24"/>
          <w:szCs w:val="24"/>
        </w:rPr>
        <w:t xml:space="preserve">кое поселение № </w:t>
      </w:r>
      <w:r w:rsidR="00842CF5">
        <w:rPr>
          <w:color w:val="000000"/>
          <w:spacing w:val="4"/>
          <w:sz w:val="24"/>
          <w:szCs w:val="24"/>
        </w:rPr>
        <w:t xml:space="preserve">44 </w:t>
      </w:r>
      <w:r w:rsidRPr="007F375E">
        <w:rPr>
          <w:color w:val="000000"/>
          <w:spacing w:val="4"/>
          <w:sz w:val="24"/>
          <w:szCs w:val="24"/>
        </w:rPr>
        <w:t xml:space="preserve">от </w:t>
      </w:r>
      <w:r w:rsidR="00842CF5">
        <w:rPr>
          <w:color w:val="000000"/>
          <w:spacing w:val="4"/>
          <w:sz w:val="24"/>
          <w:szCs w:val="24"/>
        </w:rPr>
        <w:t>12</w:t>
      </w:r>
      <w:r w:rsidRPr="007F375E">
        <w:rPr>
          <w:color w:val="000000"/>
          <w:spacing w:val="4"/>
          <w:sz w:val="24"/>
          <w:szCs w:val="24"/>
        </w:rPr>
        <w:t>.</w:t>
      </w:r>
      <w:r w:rsidR="00842CF5">
        <w:rPr>
          <w:color w:val="000000"/>
          <w:spacing w:val="4"/>
          <w:sz w:val="24"/>
          <w:szCs w:val="24"/>
        </w:rPr>
        <w:t>02</w:t>
      </w:r>
      <w:r w:rsidR="006B7DA7" w:rsidRPr="007F375E">
        <w:rPr>
          <w:color w:val="000000"/>
          <w:spacing w:val="4"/>
          <w:sz w:val="24"/>
          <w:szCs w:val="24"/>
        </w:rPr>
        <w:t>.20</w:t>
      </w:r>
      <w:r w:rsidR="00CC49CB" w:rsidRPr="007F375E">
        <w:rPr>
          <w:color w:val="000000"/>
          <w:spacing w:val="4"/>
          <w:sz w:val="24"/>
          <w:szCs w:val="24"/>
        </w:rPr>
        <w:t>2</w:t>
      </w:r>
      <w:r w:rsidR="00842CF5">
        <w:rPr>
          <w:color w:val="000000"/>
          <w:spacing w:val="4"/>
          <w:sz w:val="24"/>
          <w:szCs w:val="24"/>
        </w:rPr>
        <w:t>1</w:t>
      </w:r>
      <w:r w:rsidRPr="007F375E">
        <w:rPr>
          <w:color w:val="000000"/>
          <w:spacing w:val="4"/>
          <w:sz w:val="24"/>
          <w:szCs w:val="24"/>
        </w:rPr>
        <w:t xml:space="preserve">г. </w:t>
      </w:r>
      <w:r w:rsidR="00CC49CB" w:rsidRPr="007F375E">
        <w:rPr>
          <w:color w:val="000000"/>
          <w:spacing w:val="4"/>
          <w:sz w:val="24"/>
          <w:szCs w:val="24"/>
        </w:rPr>
        <w:t xml:space="preserve">О внесении изменений в муниципальную Программу «Устойчивое общественное развитие в муниципальном образовании Громовское сельское поселение на </w:t>
      </w:r>
      <w:r w:rsidR="0059725D">
        <w:rPr>
          <w:color w:val="000000"/>
          <w:spacing w:val="4"/>
          <w:sz w:val="24"/>
          <w:szCs w:val="24"/>
        </w:rPr>
        <w:t>2021-2024</w:t>
      </w:r>
      <w:r w:rsidR="00CC49CB" w:rsidRPr="007F375E">
        <w:rPr>
          <w:color w:val="000000"/>
          <w:spacing w:val="4"/>
          <w:sz w:val="24"/>
          <w:szCs w:val="24"/>
        </w:rPr>
        <w:t xml:space="preserve"> гг.</w:t>
      </w:r>
      <w:r w:rsidRPr="007F375E">
        <w:rPr>
          <w:color w:val="000000"/>
          <w:spacing w:val="4"/>
          <w:sz w:val="24"/>
          <w:szCs w:val="24"/>
        </w:rPr>
        <w:t xml:space="preserve">» считать утратившим силу. </w:t>
      </w:r>
    </w:p>
    <w:p w:rsidR="001C494B" w:rsidRPr="007F375E" w:rsidRDefault="000E6F39" w:rsidP="00AE6A49">
      <w:pPr>
        <w:pStyle w:val="aa"/>
        <w:numPr>
          <w:ilvl w:val="0"/>
          <w:numId w:val="6"/>
        </w:numPr>
        <w:tabs>
          <w:tab w:val="num" w:pos="0"/>
        </w:tabs>
        <w:ind w:left="0" w:firstLine="851"/>
        <w:contextualSpacing/>
        <w:jc w:val="both"/>
        <w:rPr>
          <w:rFonts w:eastAsia="Calibri"/>
          <w:sz w:val="24"/>
          <w:szCs w:val="24"/>
        </w:rPr>
      </w:pPr>
      <w:r w:rsidRPr="007F375E">
        <w:rPr>
          <w:sz w:val="24"/>
          <w:szCs w:val="24"/>
        </w:rPr>
        <w:t xml:space="preserve">Настоящее постановление подлежит опубликованию на официальном сайте администрации МО Громовское сельское поселение. </w:t>
      </w:r>
    </w:p>
    <w:p w:rsidR="001C494B" w:rsidRPr="007F375E" w:rsidRDefault="001C494B" w:rsidP="00AE6A49">
      <w:pPr>
        <w:pStyle w:val="aa"/>
        <w:numPr>
          <w:ilvl w:val="0"/>
          <w:numId w:val="6"/>
        </w:numPr>
        <w:tabs>
          <w:tab w:val="num" w:pos="0"/>
        </w:tabs>
        <w:ind w:left="0" w:firstLine="851"/>
        <w:contextualSpacing/>
        <w:jc w:val="both"/>
        <w:rPr>
          <w:rFonts w:eastAsia="Calibri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Постановление вступает в силу </w:t>
      </w:r>
      <w:proofErr w:type="gramStart"/>
      <w:r w:rsidRPr="007F375E">
        <w:rPr>
          <w:color w:val="000000"/>
          <w:sz w:val="24"/>
          <w:szCs w:val="24"/>
        </w:rPr>
        <w:t xml:space="preserve">с </w:t>
      </w:r>
      <w:r w:rsidR="00642F7D" w:rsidRPr="007F375E">
        <w:rPr>
          <w:color w:val="000000"/>
          <w:sz w:val="24"/>
          <w:szCs w:val="24"/>
        </w:rPr>
        <w:t>даты подписания</w:t>
      </w:r>
      <w:proofErr w:type="gramEnd"/>
      <w:r w:rsidRPr="007F375E">
        <w:rPr>
          <w:rFonts w:eastAsia="Calibri"/>
          <w:sz w:val="24"/>
          <w:szCs w:val="24"/>
        </w:rPr>
        <w:t xml:space="preserve">. </w:t>
      </w:r>
    </w:p>
    <w:p w:rsidR="00631930" w:rsidRPr="007F375E" w:rsidRDefault="007A58C2" w:rsidP="00AE6A49">
      <w:pPr>
        <w:pStyle w:val="aa"/>
        <w:numPr>
          <w:ilvl w:val="0"/>
          <w:numId w:val="6"/>
        </w:numPr>
        <w:shd w:val="clear" w:color="auto" w:fill="FFFFFF"/>
        <w:tabs>
          <w:tab w:val="num" w:pos="0"/>
          <w:tab w:val="left" w:pos="979"/>
        </w:tabs>
        <w:spacing w:line="274" w:lineRule="exact"/>
        <w:ind w:left="0" w:firstLine="851"/>
        <w:contextualSpacing/>
        <w:jc w:val="both"/>
        <w:rPr>
          <w:color w:val="000000"/>
          <w:sz w:val="24"/>
          <w:szCs w:val="24"/>
        </w:rPr>
      </w:pPr>
      <w:proofErr w:type="gramStart"/>
      <w:r w:rsidRPr="007F375E">
        <w:rPr>
          <w:sz w:val="24"/>
          <w:szCs w:val="24"/>
        </w:rPr>
        <w:t>Контроль за</w:t>
      </w:r>
      <w:proofErr w:type="gramEnd"/>
      <w:r w:rsidRPr="007F375E">
        <w:rPr>
          <w:sz w:val="24"/>
          <w:szCs w:val="24"/>
        </w:rPr>
        <w:t xml:space="preserve"> исполнением </w:t>
      </w:r>
      <w:r w:rsidR="00D9484D" w:rsidRPr="007F375E">
        <w:rPr>
          <w:sz w:val="24"/>
          <w:szCs w:val="24"/>
        </w:rPr>
        <w:t xml:space="preserve">настоящего </w:t>
      </w:r>
      <w:r w:rsidRPr="007F375E">
        <w:rPr>
          <w:sz w:val="24"/>
          <w:szCs w:val="24"/>
        </w:rPr>
        <w:t xml:space="preserve">постановления </w:t>
      </w:r>
      <w:r w:rsidR="00D9484D" w:rsidRPr="007F375E">
        <w:rPr>
          <w:sz w:val="24"/>
          <w:szCs w:val="24"/>
        </w:rPr>
        <w:t>оставляю за собой.</w:t>
      </w:r>
    </w:p>
    <w:p w:rsidR="00420DE4" w:rsidRPr="007F375E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4"/>
          <w:szCs w:val="24"/>
        </w:rPr>
      </w:pPr>
    </w:p>
    <w:p w:rsidR="00420DE4" w:rsidRPr="007F375E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4"/>
          <w:szCs w:val="24"/>
        </w:rPr>
      </w:pPr>
    </w:p>
    <w:p w:rsidR="008C7A1B" w:rsidRPr="007F375E" w:rsidRDefault="00642F7D" w:rsidP="00AE6A49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Глава администрации                  </w:t>
      </w:r>
      <w:r w:rsidR="00014669" w:rsidRPr="007F375E">
        <w:rPr>
          <w:color w:val="000000"/>
          <w:sz w:val="24"/>
          <w:szCs w:val="24"/>
        </w:rPr>
        <w:t xml:space="preserve">                               </w:t>
      </w:r>
      <w:r w:rsidRPr="007F375E">
        <w:rPr>
          <w:color w:val="000000"/>
          <w:sz w:val="24"/>
          <w:szCs w:val="24"/>
        </w:rPr>
        <w:t xml:space="preserve">  </w:t>
      </w:r>
      <w:r w:rsidR="007F375E">
        <w:rPr>
          <w:color w:val="000000"/>
          <w:sz w:val="24"/>
          <w:szCs w:val="24"/>
        </w:rPr>
        <w:t xml:space="preserve">                      </w:t>
      </w:r>
      <w:r w:rsidRPr="007F375E">
        <w:rPr>
          <w:color w:val="000000"/>
          <w:sz w:val="24"/>
          <w:szCs w:val="24"/>
        </w:rPr>
        <w:t xml:space="preserve">                       А.П. Кутузов</w:t>
      </w:r>
    </w:p>
    <w:p w:rsidR="009A46F0" w:rsidRPr="007F375E" w:rsidRDefault="009A46F0" w:rsidP="007F375E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870A01" w:rsidRPr="007F375E" w:rsidRDefault="00870A01" w:rsidP="008C7A1B">
      <w:pPr>
        <w:tabs>
          <w:tab w:val="num" w:pos="0"/>
        </w:tabs>
        <w:jc w:val="both"/>
        <w:rPr>
          <w:color w:val="000000"/>
          <w:sz w:val="16"/>
          <w:szCs w:val="24"/>
        </w:rPr>
      </w:pPr>
    </w:p>
    <w:p w:rsidR="00267C05" w:rsidRPr="007F375E" w:rsidRDefault="00267C05" w:rsidP="008C7A1B">
      <w:pPr>
        <w:tabs>
          <w:tab w:val="num" w:pos="0"/>
        </w:tabs>
        <w:jc w:val="both"/>
        <w:rPr>
          <w:color w:val="000000"/>
          <w:sz w:val="16"/>
          <w:szCs w:val="24"/>
        </w:rPr>
      </w:pPr>
      <w:r w:rsidRPr="007F375E">
        <w:rPr>
          <w:color w:val="000000"/>
          <w:sz w:val="16"/>
          <w:szCs w:val="24"/>
        </w:rPr>
        <w:t>Исп.</w:t>
      </w:r>
      <w:r w:rsidR="00870A01" w:rsidRPr="007F375E">
        <w:rPr>
          <w:color w:val="000000"/>
          <w:sz w:val="16"/>
          <w:szCs w:val="24"/>
        </w:rPr>
        <w:t xml:space="preserve"> М.В. Матвеева</w:t>
      </w:r>
      <w:r w:rsidRPr="007F375E">
        <w:rPr>
          <w:color w:val="000000"/>
          <w:sz w:val="16"/>
          <w:szCs w:val="24"/>
        </w:rPr>
        <w:t xml:space="preserve">  Тел.: 8-81379-99-470.</w:t>
      </w:r>
    </w:p>
    <w:p w:rsidR="001C494B" w:rsidRPr="007F375E" w:rsidRDefault="00267C05" w:rsidP="008D40DE">
      <w:pPr>
        <w:tabs>
          <w:tab w:val="num" w:pos="0"/>
        </w:tabs>
        <w:jc w:val="both"/>
        <w:rPr>
          <w:color w:val="000000"/>
          <w:sz w:val="16"/>
          <w:szCs w:val="24"/>
        </w:rPr>
      </w:pPr>
      <w:r w:rsidRPr="007F375E">
        <w:rPr>
          <w:color w:val="000000"/>
          <w:sz w:val="16"/>
          <w:szCs w:val="24"/>
        </w:rPr>
        <w:t>Разослано: д</w:t>
      </w:r>
      <w:r w:rsidR="008D40DE" w:rsidRPr="007F375E">
        <w:rPr>
          <w:color w:val="000000"/>
          <w:sz w:val="16"/>
          <w:szCs w:val="24"/>
        </w:rPr>
        <w:t>ело-</w:t>
      </w:r>
      <w:r w:rsidR="00014669" w:rsidRPr="007F375E">
        <w:rPr>
          <w:color w:val="000000"/>
          <w:sz w:val="16"/>
          <w:szCs w:val="24"/>
        </w:rPr>
        <w:t>1</w:t>
      </w:r>
      <w:r w:rsidR="008D40DE" w:rsidRPr="007F375E">
        <w:rPr>
          <w:color w:val="000000"/>
          <w:sz w:val="16"/>
          <w:szCs w:val="24"/>
        </w:rPr>
        <w:t>, Прокуратура - 1, СМИ – 1</w:t>
      </w:r>
    </w:p>
    <w:p w:rsidR="000F68A4" w:rsidRPr="007F375E" w:rsidRDefault="000F68A4" w:rsidP="007F375E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tbl>
      <w:tblPr>
        <w:tblW w:w="4218" w:type="dxa"/>
        <w:tblInd w:w="5353" w:type="dxa"/>
        <w:tblLayout w:type="fixed"/>
        <w:tblLook w:val="0000" w:firstRow="0" w:lastRow="0" w:firstColumn="0" w:lastColumn="0" w:noHBand="0" w:noVBand="0"/>
      </w:tblPr>
      <w:tblGrid>
        <w:gridCol w:w="4218"/>
      </w:tblGrid>
      <w:tr w:rsidR="00855E6F" w:rsidRPr="007F375E" w:rsidTr="002F4DEE">
        <w:trPr>
          <w:trHeight w:val="1406"/>
        </w:trPr>
        <w:tc>
          <w:tcPr>
            <w:tcW w:w="4218" w:type="dxa"/>
          </w:tcPr>
          <w:p w:rsidR="002F4DEE" w:rsidRPr="007F375E" w:rsidRDefault="002F4DEE" w:rsidP="008C7A1B">
            <w:pPr>
              <w:tabs>
                <w:tab w:val="num" w:pos="0"/>
              </w:tabs>
              <w:ind w:firstLine="851"/>
              <w:jc w:val="right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Приложение</w:t>
            </w:r>
            <w:r w:rsidR="008C7A1B" w:rsidRPr="007F375E">
              <w:rPr>
                <w:sz w:val="24"/>
                <w:szCs w:val="24"/>
              </w:rPr>
              <w:t xml:space="preserve"> № 1</w:t>
            </w:r>
          </w:p>
          <w:p w:rsidR="00855E6F" w:rsidRPr="007F375E" w:rsidRDefault="002F4DEE" w:rsidP="008C7A1B">
            <w:pPr>
              <w:tabs>
                <w:tab w:val="num" w:pos="0"/>
              </w:tabs>
              <w:ind w:firstLine="851"/>
              <w:jc w:val="right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 к постановлению администрации МО Громовское сельское поселение</w:t>
            </w:r>
            <w:r w:rsidR="00130A31" w:rsidRPr="007F375E">
              <w:rPr>
                <w:sz w:val="24"/>
                <w:szCs w:val="24"/>
              </w:rPr>
              <w:br/>
              <w:t xml:space="preserve"> </w:t>
            </w:r>
            <w:r w:rsidR="001F0B3B" w:rsidRPr="007F375E">
              <w:rPr>
                <w:sz w:val="24"/>
                <w:szCs w:val="24"/>
              </w:rPr>
              <w:t xml:space="preserve">от </w:t>
            </w:r>
            <w:r w:rsidR="008C1E77">
              <w:rPr>
                <w:sz w:val="24"/>
                <w:szCs w:val="24"/>
              </w:rPr>
              <w:t xml:space="preserve">  </w:t>
            </w:r>
            <w:r w:rsidR="00504196">
              <w:rPr>
                <w:sz w:val="24"/>
                <w:szCs w:val="24"/>
              </w:rPr>
              <w:t xml:space="preserve">30.06.2021г   </w:t>
            </w:r>
            <w:r w:rsidR="001F0B3B" w:rsidRPr="007F375E">
              <w:rPr>
                <w:sz w:val="24"/>
                <w:szCs w:val="24"/>
              </w:rPr>
              <w:t xml:space="preserve">№ </w:t>
            </w:r>
            <w:r w:rsidR="00504196">
              <w:rPr>
                <w:sz w:val="24"/>
                <w:szCs w:val="24"/>
              </w:rPr>
              <w:t>182</w:t>
            </w:r>
            <w:r w:rsidR="008C1E77">
              <w:rPr>
                <w:sz w:val="24"/>
                <w:szCs w:val="24"/>
              </w:rPr>
              <w:t xml:space="preserve">       </w:t>
            </w:r>
          </w:p>
          <w:p w:rsidR="00810021" w:rsidRPr="007F375E" w:rsidRDefault="00810021" w:rsidP="0076197B">
            <w:pPr>
              <w:tabs>
                <w:tab w:val="num" w:pos="0"/>
              </w:tabs>
              <w:rPr>
                <w:sz w:val="24"/>
                <w:szCs w:val="24"/>
                <w:shd w:val="clear" w:color="auto" w:fill="FFFF00"/>
              </w:rPr>
            </w:pPr>
          </w:p>
        </w:tc>
      </w:tr>
    </w:tbl>
    <w:p w:rsidR="00F023D3" w:rsidRPr="007F375E" w:rsidRDefault="00F023D3" w:rsidP="00F023D3">
      <w:pPr>
        <w:widowControl/>
        <w:suppressAutoHyphens w:val="0"/>
        <w:autoSpaceDN w:val="0"/>
        <w:jc w:val="center"/>
        <w:rPr>
          <w:b/>
          <w:sz w:val="24"/>
          <w:szCs w:val="24"/>
          <w:lang w:eastAsia="ru-RU"/>
        </w:rPr>
      </w:pPr>
      <w:r w:rsidRPr="007F375E">
        <w:rPr>
          <w:b/>
          <w:sz w:val="24"/>
          <w:szCs w:val="24"/>
          <w:lang w:eastAsia="ru-RU"/>
        </w:rPr>
        <w:t>ПАСПОРТ</w:t>
      </w:r>
    </w:p>
    <w:p w:rsidR="00F023D3" w:rsidRPr="007F375E" w:rsidRDefault="00F023D3" w:rsidP="00F023D3">
      <w:pPr>
        <w:widowControl/>
        <w:suppressAutoHyphens w:val="0"/>
        <w:autoSpaceDN w:val="0"/>
        <w:jc w:val="center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F023D3" w:rsidRPr="007F375E" w:rsidRDefault="00F023D3" w:rsidP="00F023D3">
      <w:pPr>
        <w:tabs>
          <w:tab w:val="num" w:pos="0"/>
        </w:tabs>
        <w:jc w:val="center"/>
        <w:rPr>
          <w:b/>
          <w:color w:val="000000"/>
          <w:sz w:val="24"/>
          <w:szCs w:val="24"/>
        </w:rPr>
      </w:pPr>
      <w:r w:rsidRPr="007F375E">
        <w:rPr>
          <w:b/>
          <w:sz w:val="24"/>
          <w:szCs w:val="24"/>
          <w:lang w:eastAsia="ru-RU"/>
        </w:rPr>
        <w:tab/>
      </w:r>
      <w:r w:rsidRPr="007F375E">
        <w:rPr>
          <w:b/>
          <w:sz w:val="24"/>
          <w:szCs w:val="24"/>
        </w:rPr>
        <w:t>«</w:t>
      </w:r>
      <w:r w:rsidRPr="007F375E">
        <w:rPr>
          <w:b/>
          <w:color w:val="000000"/>
          <w:sz w:val="24"/>
          <w:szCs w:val="24"/>
        </w:rPr>
        <w:t>Устойчивое общественное развитие в муниципальном образовании Громовское сельское поселение</w:t>
      </w:r>
    </w:p>
    <w:p w:rsidR="00F023D3" w:rsidRDefault="00F023D3" w:rsidP="00F023D3">
      <w:pPr>
        <w:tabs>
          <w:tab w:val="num" w:pos="0"/>
        </w:tabs>
        <w:jc w:val="center"/>
        <w:rPr>
          <w:b/>
          <w:sz w:val="24"/>
          <w:szCs w:val="24"/>
        </w:rPr>
      </w:pPr>
      <w:r w:rsidRPr="007F375E">
        <w:rPr>
          <w:b/>
          <w:color w:val="000000"/>
          <w:sz w:val="24"/>
          <w:szCs w:val="24"/>
        </w:rPr>
        <w:t>на 202</w:t>
      </w:r>
      <w:r w:rsidR="008C1E77">
        <w:rPr>
          <w:b/>
          <w:color w:val="000000"/>
          <w:sz w:val="24"/>
          <w:szCs w:val="24"/>
        </w:rPr>
        <w:t>1</w:t>
      </w:r>
      <w:r w:rsidRPr="007F375E">
        <w:rPr>
          <w:b/>
          <w:color w:val="000000"/>
          <w:sz w:val="24"/>
          <w:szCs w:val="24"/>
        </w:rPr>
        <w:t>-202</w:t>
      </w:r>
      <w:r w:rsidR="008C1E77">
        <w:rPr>
          <w:b/>
          <w:color w:val="000000"/>
          <w:sz w:val="24"/>
          <w:szCs w:val="24"/>
        </w:rPr>
        <w:t>4</w:t>
      </w:r>
      <w:r w:rsidRPr="007F375E">
        <w:rPr>
          <w:b/>
          <w:color w:val="000000"/>
          <w:sz w:val="24"/>
          <w:szCs w:val="24"/>
        </w:rPr>
        <w:t xml:space="preserve"> гг.</w:t>
      </w:r>
      <w:r w:rsidRPr="007F375E">
        <w:rPr>
          <w:b/>
          <w:sz w:val="24"/>
          <w:szCs w:val="24"/>
        </w:rPr>
        <w:t>».</w:t>
      </w:r>
    </w:p>
    <w:p w:rsidR="007F375E" w:rsidRPr="007F375E" w:rsidRDefault="007F375E" w:rsidP="00F023D3">
      <w:pPr>
        <w:tabs>
          <w:tab w:val="num" w:pos="0"/>
        </w:tabs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023D3" w:rsidRPr="007F375E" w:rsidTr="00F15E0C">
        <w:trPr>
          <w:trHeight w:val="1111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widowControl/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Муниципальная программа «Устойчивое общественное развитие в муниципальном образовании Громовское сельское поселение</w:t>
            </w:r>
          </w:p>
          <w:p w:rsidR="00F023D3" w:rsidRPr="007F375E" w:rsidRDefault="00F023D3" w:rsidP="008C1E77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на 202</w:t>
            </w:r>
            <w:r w:rsidR="008C1E77">
              <w:rPr>
                <w:sz w:val="24"/>
                <w:szCs w:val="24"/>
                <w:lang w:eastAsia="ru-RU"/>
              </w:rPr>
              <w:t>1</w:t>
            </w:r>
            <w:r w:rsidRPr="007F375E">
              <w:rPr>
                <w:sz w:val="24"/>
                <w:szCs w:val="24"/>
                <w:lang w:eastAsia="ru-RU"/>
              </w:rPr>
              <w:t>-202</w:t>
            </w:r>
            <w:r w:rsidR="008C1E77">
              <w:rPr>
                <w:sz w:val="24"/>
                <w:szCs w:val="24"/>
                <w:lang w:eastAsia="ru-RU"/>
              </w:rPr>
              <w:t>4</w:t>
            </w:r>
            <w:r w:rsidRPr="007F375E">
              <w:rPr>
                <w:sz w:val="24"/>
                <w:szCs w:val="24"/>
                <w:lang w:eastAsia="ru-RU"/>
              </w:rPr>
              <w:t xml:space="preserve"> гг.».</w:t>
            </w:r>
          </w:p>
        </w:tc>
      </w:tr>
      <w:tr w:rsidR="00F023D3" w:rsidRPr="007F375E" w:rsidTr="00F15E0C">
        <w:trPr>
          <w:trHeight w:val="328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Глава администрации МО Громовское сельское поселение  </w:t>
            </w:r>
          </w:p>
        </w:tc>
      </w:tr>
      <w:tr w:rsidR="00F023D3" w:rsidRPr="007F375E" w:rsidTr="00F15E0C">
        <w:trPr>
          <w:trHeight w:val="208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A83F88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Заместитель главы администрации, с</w:t>
            </w:r>
            <w:r w:rsidR="00F023D3" w:rsidRPr="007F375E">
              <w:rPr>
                <w:sz w:val="24"/>
                <w:szCs w:val="24"/>
                <w:lang w:eastAsia="ru-RU"/>
              </w:rPr>
              <w:t>пециалист</w:t>
            </w:r>
            <w:r w:rsidR="00101039" w:rsidRPr="007F375E">
              <w:rPr>
                <w:sz w:val="24"/>
                <w:szCs w:val="24"/>
                <w:lang w:eastAsia="ru-RU"/>
              </w:rPr>
              <w:t>ы</w:t>
            </w:r>
            <w:r w:rsidR="00F023D3" w:rsidRPr="007F375E">
              <w:rPr>
                <w:sz w:val="24"/>
                <w:szCs w:val="24"/>
                <w:lang w:eastAsia="ru-RU"/>
              </w:rPr>
              <w:t xml:space="preserve"> администрации МО Громовское сельское поселение  </w:t>
            </w:r>
          </w:p>
          <w:p w:rsidR="00F023D3" w:rsidRPr="007F375E" w:rsidRDefault="00F023D3" w:rsidP="00F023D3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023D3" w:rsidRPr="007F375E" w:rsidTr="00F15E0C">
        <w:trPr>
          <w:trHeight w:val="266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Начальник сектора экономики и финансов МО Громовское сельское поселение  </w:t>
            </w:r>
          </w:p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023D3" w:rsidRPr="007F375E" w:rsidTr="00F15E0C">
        <w:trPr>
          <w:trHeight w:val="270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01039" w:rsidRPr="007F375E" w:rsidRDefault="00101039" w:rsidP="00101039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-«Создание условий для эффективного выполнения органами местного самоуправления своих полномочий»;</w:t>
            </w:r>
          </w:p>
          <w:p w:rsidR="00101039" w:rsidRPr="007F375E" w:rsidRDefault="00101039" w:rsidP="00101039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«Развитие и поддержка малого и  среднего  предпринимательства   на территории муниципального образования  Громовское сельское поселение  муниципального образования Приозерский  муниципальный район  Ленинградской области на 202</w:t>
            </w:r>
            <w:r w:rsidR="00EF064E">
              <w:rPr>
                <w:sz w:val="24"/>
                <w:szCs w:val="24"/>
                <w:lang w:eastAsia="ru-RU"/>
              </w:rPr>
              <w:t>1</w:t>
            </w:r>
            <w:r w:rsidRPr="007F375E">
              <w:rPr>
                <w:sz w:val="24"/>
                <w:szCs w:val="24"/>
                <w:lang w:eastAsia="ru-RU"/>
              </w:rPr>
              <w:t>-202</w:t>
            </w:r>
            <w:r w:rsidR="00EF064E">
              <w:rPr>
                <w:sz w:val="24"/>
                <w:szCs w:val="24"/>
                <w:lang w:eastAsia="ru-RU"/>
              </w:rPr>
              <w:t>4</w:t>
            </w:r>
            <w:r w:rsidRPr="007F375E">
              <w:rPr>
                <w:sz w:val="24"/>
                <w:szCs w:val="24"/>
                <w:lang w:eastAsia="ru-RU"/>
              </w:rPr>
              <w:t>гг»</w:t>
            </w:r>
          </w:p>
          <w:p w:rsidR="00F023D3" w:rsidRDefault="00101039" w:rsidP="00EF064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«Молодежь Громовского поселения» 202</w:t>
            </w:r>
            <w:r w:rsidR="00EF064E">
              <w:rPr>
                <w:sz w:val="24"/>
                <w:szCs w:val="24"/>
                <w:lang w:eastAsia="ru-RU"/>
              </w:rPr>
              <w:t>1</w:t>
            </w:r>
            <w:r w:rsidRPr="007F375E">
              <w:rPr>
                <w:sz w:val="24"/>
                <w:szCs w:val="24"/>
                <w:lang w:eastAsia="ru-RU"/>
              </w:rPr>
              <w:t>-202</w:t>
            </w:r>
            <w:r w:rsidR="00EF064E">
              <w:rPr>
                <w:sz w:val="24"/>
                <w:szCs w:val="24"/>
                <w:lang w:eastAsia="ru-RU"/>
              </w:rPr>
              <w:t>4</w:t>
            </w:r>
            <w:r w:rsidRPr="007F375E">
              <w:rPr>
                <w:sz w:val="24"/>
                <w:szCs w:val="24"/>
                <w:lang w:eastAsia="ru-RU"/>
              </w:rPr>
              <w:t>гг.;</w:t>
            </w:r>
          </w:p>
          <w:p w:rsidR="00EF064E" w:rsidRPr="007F375E" w:rsidRDefault="0059725D" w:rsidP="00EF064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="00EF064E">
              <w:rPr>
                <w:sz w:val="24"/>
                <w:szCs w:val="24"/>
                <w:lang w:eastAsia="ru-RU"/>
              </w:rPr>
              <w:t>«</w:t>
            </w:r>
            <w:r w:rsidR="001719D6" w:rsidRPr="001719D6">
              <w:rPr>
                <w:sz w:val="24"/>
                <w:szCs w:val="24"/>
                <w:lang w:eastAsia="ru-RU"/>
              </w:rPr>
              <w:t>Борьба  с  борщевиком Сосновского на территории муниципального образования Громовское сельское поселение муниципального образования Приозерский район Ленинградской области  на  2021-2024  годы»</w:t>
            </w:r>
          </w:p>
        </w:tc>
      </w:tr>
      <w:tr w:rsidR="00F023D3" w:rsidRPr="007F375E" w:rsidTr="00F15E0C">
        <w:trPr>
          <w:trHeight w:val="187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A3A7A" w:rsidRPr="007F375E" w:rsidRDefault="008A3A7A" w:rsidP="008A3A7A">
            <w:pPr>
              <w:widowControl/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создание комфортных условий жизнедеятельности в  сельской местности;</w:t>
            </w:r>
          </w:p>
          <w:p w:rsidR="008A3A7A" w:rsidRPr="007F375E" w:rsidRDefault="008A3A7A" w:rsidP="008A3A7A">
            <w:pPr>
              <w:widowControl/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-создание благоприятных условий для постоянного развития малого  и среднего предпринимательства;</w:t>
            </w:r>
          </w:p>
          <w:p w:rsidR="00F023D3" w:rsidRPr="007F375E" w:rsidRDefault="007A5B67" w:rsidP="00B91CC9">
            <w:pPr>
              <w:widowControl/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Создание условий для развития и реализации потенциала молодежи в интересах муниципального образования Громовское сельское поселение;</w:t>
            </w:r>
          </w:p>
        </w:tc>
      </w:tr>
      <w:tr w:rsidR="00F023D3" w:rsidRPr="007F375E" w:rsidTr="00F15E0C">
        <w:trPr>
          <w:trHeight w:val="109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 приведение в качественное состояние элементов благоустройства</w:t>
            </w:r>
            <w:r w:rsidR="009F6E0B" w:rsidRPr="007F375E">
              <w:rPr>
                <w:sz w:val="24"/>
                <w:szCs w:val="24"/>
                <w:lang w:eastAsia="ru-RU"/>
              </w:rPr>
              <w:t xml:space="preserve"> </w:t>
            </w:r>
          </w:p>
          <w:p w:rsidR="00F023D3" w:rsidRPr="007F375E" w:rsidRDefault="00F023D3" w:rsidP="008044B3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 </w:t>
            </w:r>
            <w:r w:rsidR="008044B3" w:rsidRPr="007F375E">
              <w:rPr>
                <w:sz w:val="24"/>
                <w:szCs w:val="24"/>
                <w:lang w:eastAsia="ru-RU"/>
              </w:rPr>
              <w:t>- активизация местного населения в решении вопросов местного значения;</w:t>
            </w:r>
          </w:p>
          <w:p w:rsidR="009217BF" w:rsidRPr="007F375E" w:rsidRDefault="009217BF" w:rsidP="009217BF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- усиление противопожарной безопасности населенных </w:t>
            </w:r>
            <w:r w:rsidRPr="007F375E">
              <w:rPr>
                <w:sz w:val="24"/>
                <w:szCs w:val="24"/>
                <w:lang w:eastAsia="ru-RU"/>
              </w:rPr>
              <w:lastRenderedPageBreak/>
              <w:t>пунктов.</w:t>
            </w:r>
          </w:p>
          <w:p w:rsidR="009F6E0B" w:rsidRPr="007F375E" w:rsidRDefault="009F6E0B" w:rsidP="009F6E0B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развитие деловой активности молодежи, создание условий для включения молодого человека в новые для себя виды деятельности;</w:t>
            </w:r>
          </w:p>
          <w:p w:rsidR="009F6E0B" w:rsidRPr="007F375E" w:rsidRDefault="009F6E0B" w:rsidP="009F6E0B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деятельность;</w:t>
            </w:r>
          </w:p>
          <w:p w:rsidR="00C34D5F" w:rsidRPr="007F375E" w:rsidRDefault="00C34D5F" w:rsidP="009F6E0B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</w:t>
            </w:r>
          </w:p>
        </w:tc>
      </w:tr>
      <w:tr w:rsidR="00F023D3" w:rsidRPr="007F375E" w:rsidTr="00F15E0C">
        <w:trPr>
          <w:trHeight w:val="119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6C4F92" w:rsidRPr="007F375E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1. Повысить уровень обеспеченности поселков детским игровым и спортивным оборудованием:  – 100%;</w:t>
            </w:r>
          </w:p>
          <w:p w:rsidR="006C4F92" w:rsidRPr="007F375E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2. Отремонтировать грунтовые дороги: – 80%;</w:t>
            </w:r>
          </w:p>
          <w:p w:rsidR="006C4F92" w:rsidRPr="007F375E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3. Обустройство уличного освещения – 80%</w:t>
            </w:r>
          </w:p>
          <w:p w:rsidR="006C4F92" w:rsidRPr="007F375E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4. Рост и увеличение:</w:t>
            </w:r>
          </w:p>
          <w:p w:rsidR="003E39DE" w:rsidRPr="007F375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5.</w:t>
            </w:r>
            <w:r w:rsidRPr="007F375E">
              <w:rPr>
                <w:sz w:val="24"/>
                <w:szCs w:val="24"/>
                <w:lang w:eastAsia="ru-RU"/>
              </w:rPr>
              <w:tab/>
              <w:t>Количество детей пришедших в волонтерскую (добровольческую деятельность)</w:t>
            </w:r>
          </w:p>
          <w:p w:rsidR="003E39DE" w:rsidRPr="007F375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6.</w:t>
            </w:r>
            <w:r w:rsidRPr="007F375E">
              <w:rPr>
                <w:sz w:val="24"/>
                <w:szCs w:val="24"/>
                <w:lang w:eastAsia="ru-RU"/>
              </w:rPr>
              <w:tab/>
            </w:r>
            <w:proofErr w:type="gramStart"/>
            <w:r w:rsidRPr="007F375E">
              <w:rPr>
                <w:sz w:val="24"/>
                <w:szCs w:val="24"/>
                <w:lang w:eastAsia="ru-RU"/>
              </w:rPr>
              <w:t>Количество молодежи принятых в молодежных мероприятиях</w:t>
            </w:r>
            <w:proofErr w:type="gramEnd"/>
          </w:p>
          <w:p w:rsidR="003E39DE" w:rsidRPr="007F375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7.</w:t>
            </w:r>
            <w:r w:rsidRPr="007F375E">
              <w:rPr>
                <w:sz w:val="24"/>
                <w:szCs w:val="24"/>
                <w:lang w:eastAsia="ru-RU"/>
              </w:rPr>
              <w:tab/>
              <w:t xml:space="preserve">Количество молодежи активно </w:t>
            </w:r>
            <w:proofErr w:type="gramStart"/>
            <w:r w:rsidRPr="007F375E">
              <w:rPr>
                <w:sz w:val="24"/>
                <w:szCs w:val="24"/>
                <w:lang w:eastAsia="ru-RU"/>
              </w:rPr>
              <w:t>принимающих</w:t>
            </w:r>
            <w:proofErr w:type="gramEnd"/>
            <w:r w:rsidRPr="007F375E">
              <w:rPr>
                <w:sz w:val="24"/>
                <w:szCs w:val="24"/>
                <w:lang w:eastAsia="ru-RU"/>
              </w:rPr>
              <w:t xml:space="preserve"> участие</w:t>
            </w:r>
          </w:p>
          <w:p w:rsidR="003E39DE" w:rsidRPr="007F375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8. Рост и увеличение:</w:t>
            </w:r>
          </w:p>
          <w:p w:rsidR="003E39D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количества зарегистрированных субъектов малого и среднего предпринимательства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в результате действия программы – не менее 3 %.</w:t>
            </w:r>
          </w:p>
          <w:p w:rsidR="007A7578" w:rsidRPr="007F375E" w:rsidRDefault="007A7578" w:rsidP="003E39D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 Борьба с Борщевиком Сосновского – 7,8 га.</w:t>
            </w:r>
          </w:p>
          <w:p w:rsidR="00F023D3" w:rsidRPr="007F375E" w:rsidRDefault="00F023D3" w:rsidP="003E39DE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023D3" w:rsidRPr="007F375E" w:rsidTr="00F15E0C">
        <w:trPr>
          <w:trHeight w:val="141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  Этапы и 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Этапы и сроки реализации:</w:t>
            </w:r>
          </w:p>
          <w:p w:rsidR="00F023D3" w:rsidRPr="007F375E" w:rsidRDefault="00BC1EBF" w:rsidP="00F023D3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ind w:left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1 этап -  </w:t>
            </w:r>
            <w:r w:rsidR="00F023D3" w:rsidRPr="007F375E">
              <w:rPr>
                <w:sz w:val="24"/>
                <w:szCs w:val="24"/>
                <w:lang w:eastAsia="ru-RU"/>
              </w:rPr>
              <w:t>01.01.20120 – 31.12.2020.</w:t>
            </w:r>
          </w:p>
          <w:p w:rsidR="00F023D3" w:rsidRPr="007F375E" w:rsidRDefault="00BC1EBF" w:rsidP="00F023D3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ind w:left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2 этап - </w:t>
            </w:r>
            <w:r w:rsidR="00F023D3" w:rsidRPr="007F375E">
              <w:rPr>
                <w:sz w:val="24"/>
                <w:szCs w:val="24"/>
                <w:lang w:eastAsia="ru-RU"/>
              </w:rPr>
              <w:t>01.01. 2021 – 31.12.2021.</w:t>
            </w:r>
          </w:p>
          <w:p w:rsidR="00F023D3" w:rsidRDefault="00BC1EBF" w:rsidP="00F023D3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ind w:left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3 этап -</w:t>
            </w:r>
            <w:r w:rsidR="00F023D3" w:rsidRPr="007F375E">
              <w:rPr>
                <w:sz w:val="24"/>
                <w:szCs w:val="24"/>
                <w:lang w:eastAsia="ru-RU"/>
              </w:rPr>
              <w:t>01.01.2022 – 31.12.2022.</w:t>
            </w:r>
          </w:p>
          <w:p w:rsidR="00EF064E" w:rsidRDefault="00EF064E" w:rsidP="00F023D3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ind w:left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этап – 01.01.2023 – 31.12.2023.</w:t>
            </w:r>
          </w:p>
          <w:p w:rsidR="00EF064E" w:rsidRPr="007F375E" w:rsidRDefault="00EF064E" w:rsidP="00CE47FE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ind w:left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этап – 01.01.2024</w:t>
            </w:r>
            <w:r w:rsidR="00CE47FE">
              <w:rPr>
                <w:sz w:val="24"/>
                <w:szCs w:val="24"/>
                <w:lang w:eastAsia="ru-RU"/>
              </w:rPr>
              <w:t xml:space="preserve"> - </w:t>
            </w:r>
            <w:r>
              <w:rPr>
                <w:sz w:val="24"/>
                <w:szCs w:val="24"/>
                <w:lang w:eastAsia="ru-RU"/>
              </w:rPr>
              <w:t>31.12.2024.</w:t>
            </w:r>
          </w:p>
        </w:tc>
      </w:tr>
      <w:tr w:rsidR="00F023D3" w:rsidRPr="007F375E" w:rsidTr="00F15E0C">
        <w:trPr>
          <w:trHeight w:val="119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6D0A80" w:rsidRDefault="006D0A80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Объемы</w:t>
            </w:r>
            <w:r w:rsidRPr="006D0A80">
              <w:rPr>
                <w:sz w:val="24"/>
                <w:szCs w:val="24"/>
                <w:lang w:eastAsia="ru-RU"/>
              </w:rPr>
              <w:t xml:space="preserve"> финансирования Программы носят прогнозный характер и подлежат уточнению при принятии местного бюджета на следующий год и плановые годы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Общий объем финансирования Программы составляет: в 2020 году – </w:t>
            </w:r>
            <w:r w:rsidR="007F375E" w:rsidRPr="007F375E">
              <w:rPr>
                <w:sz w:val="24"/>
                <w:szCs w:val="24"/>
                <w:lang w:eastAsia="ru-RU"/>
              </w:rPr>
              <w:t>5 248,9</w:t>
            </w:r>
            <w:r w:rsidRPr="007F375E">
              <w:rPr>
                <w:sz w:val="24"/>
                <w:szCs w:val="24"/>
                <w:lang w:eastAsia="ru-RU"/>
              </w:rPr>
              <w:t xml:space="preserve">  тыс. рублей, в том числе:</w:t>
            </w:r>
          </w:p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средства местного бюджета   -  </w:t>
            </w:r>
            <w:r w:rsidR="007F375E" w:rsidRPr="007F375E">
              <w:rPr>
                <w:sz w:val="24"/>
                <w:szCs w:val="24"/>
                <w:lang w:eastAsia="ru-RU"/>
              </w:rPr>
              <w:t>2 473,7</w:t>
            </w:r>
            <w:r w:rsidRPr="007F375E">
              <w:rPr>
                <w:sz w:val="24"/>
                <w:szCs w:val="24"/>
                <w:lang w:eastAsia="ru-RU"/>
              </w:rPr>
              <w:t xml:space="preserve"> тыс. руб.</w:t>
            </w:r>
          </w:p>
          <w:p w:rsidR="001B12D1" w:rsidRPr="007F375E" w:rsidRDefault="00FE6381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областной бюджет – 2 705,2</w:t>
            </w:r>
            <w:r w:rsidR="001B12D1" w:rsidRPr="007F375E">
              <w:rPr>
                <w:sz w:val="24"/>
                <w:szCs w:val="24"/>
                <w:lang w:eastAsia="ru-RU"/>
              </w:rPr>
              <w:t xml:space="preserve"> тыс. руб.</w:t>
            </w:r>
          </w:p>
          <w:p w:rsidR="001B12D1" w:rsidRPr="007F375E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прочие источники – 70,0 тыс. руб. </w:t>
            </w:r>
          </w:p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Общий объем финансирования Программы составляет: в 2021 году – </w:t>
            </w:r>
            <w:r w:rsidR="00003AE5">
              <w:rPr>
                <w:sz w:val="24"/>
                <w:szCs w:val="24"/>
                <w:lang w:eastAsia="ru-RU"/>
              </w:rPr>
              <w:t>3 5</w:t>
            </w:r>
            <w:r w:rsidR="00EE51A1">
              <w:rPr>
                <w:sz w:val="24"/>
                <w:szCs w:val="24"/>
                <w:lang w:eastAsia="ru-RU"/>
              </w:rPr>
              <w:t>72</w:t>
            </w:r>
            <w:r w:rsidR="00003AE5">
              <w:rPr>
                <w:sz w:val="24"/>
                <w:szCs w:val="24"/>
                <w:lang w:eastAsia="ru-RU"/>
              </w:rPr>
              <w:t>,</w:t>
            </w:r>
            <w:r w:rsidR="00EE51A1">
              <w:rPr>
                <w:sz w:val="24"/>
                <w:szCs w:val="24"/>
                <w:lang w:eastAsia="ru-RU"/>
              </w:rPr>
              <w:t>6</w:t>
            </w:r>
            <w:r w:rsidRPr="007F375E">
              <w:rPr>
                <w:sz w:val="24"/>
                <w:szCs w:val="24"/>
                <w:lang w:eastAsia="ru-RU"/>
              </w:rPr>
              <w:t xml:space="preserve">  тыс. рублей, в том числе:</w:t>
            </w:r>
          </w:p>
          <w:p w:rsidR="00191081" w:rsidRPr="007F375E" w:rsidRDefault="007F375E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Областной бюджет – 2 </w:t>
            </w:r>
            <w:r w:rsidR="00191081" w:rsidRPr="007F375E">
              <w:rPr>
                <w:sz w:val="24"/>
                <w:szCs w:val="24"/>
                <w:lang w:eastAsia="ru-RU"/>
              </w:rPr>
              <w:t>696,2 тыс.</w:t>
            </w:r>
            <w:r w:rsidRPr="007F375E">
              <w:rPr>
                <w:sz w:val="24"/>
                <w:szCs w:val="24"/>
                <w:lang w:eastAsia="ru-RU"/>
              </w:rPr>
              <w:t xml:space="preserve"> </w:t>
            </w:r>
            <w:r w:rsidR="00191081" w:rsidRPr="007F375E">
              <w:rPr>
                <w:sz w:val="24"/>
                <w:szCs w:val="24"/>
                <w:lang w:eastAsia="ru-RU"/>
              </w:rPr>
              <w:t>руб.</w:t>
            </w:r>
          </w:p>
          <w:p w:rsidR="001B12D1" w:rsidRPr="007F375E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средства местного бюджета   -  </w:t>
            </w:r>
            <w:r w:rsidR="00EE51A1">
              <w:rPr>
                <w:sz w:val="24"/>
                <w:szCs w:val="24"/>
                <w:lang w:eastAsia="ru-RU"/>
              </w:rPr>
              <w:t>836,4</w:t>
            </w:r>
            <w:r w:rsidR="00003AE5">
              <w:rPr>
                <w:sz w:val="24"/>
                <w:szCs w:val="24"/>
                <w:lang w:eastAsia="ru-RU"/>
              </w:rPr>
              <w:t xml:space="preserve"> </w:t>
            </w:r>
            <w:r w:rsidRPr="007F375E">
              <w:rPr>
                <w:sz w:val="24"/>
                <w:szCs w:val="24"/>
                <w:lang w:eastAsia="ru-RU"/>
              </w:rPr>
              <w:t xml:space="preserve"> тыс. руб.</w:t>
            </w:r>
          </w:p>
          <w:p w:rsidR="001B12D1" w:rsidRPr="007F375E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прочие источники – </w:t>
            </w:r>
            <w:r w:rsidR="00191081" w:rsidRPr="007F375E">
              <w:rPr>
                <w:sz w:val="24"/>
                <w:szCs w:val="24"/>
                <w:lang w:eastAsia="ru-RU"/>
              </w:rPr>
              <w:t>40</w:t>
            </w:r>
            <w:r w:rsidRPr="007F375E">
              <w:rPr>
                <w:sz w:val="24"/>
                <w:szCs w:val="24"/>
                <w:lang w:eastAsia="ru-RU"/>
              </w:rPr>
              <w:t xml:space="preserve">,0 тыс. руб. </w:t>
            </w:r>
          </w:p>
          <w:p w:rsidR="00F023D3" w:rsidRPr="007F375E" w:rsidRDefault="00F023D3" w:rsidP="001B12D1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Общий объем финансирования Программы составляет: в </w:t>
            </w:r>
            <w:r w:rsidRPr="007F375E">
              <w:rPr>
                <w:sz w:val="24"/>
                <w:szCs w:val="24"/>
                <w:lang w:eastAsia="ru-RU"/>
              </w:rPr>
              <w:lastRenderedPageBreak/>
              <w:t xml:space="preserve">2022 году –  </w:t>
            </w:r>
            <w:r w:rsidR="007F375E" w:rsidRPr="007F375E">
              <w:rPr>
                <w:sz w:val="24"/>
                <w:szCs w:val="24"/>
                <w:lang w:eastAsia="ru-RU"/>
              </w:rPr>
              <w:t>1 368,50</w:t>
            </w:r>
            <w:r w:rsidRPr="007F375E">
              <w:rPr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1B12D1" w:rsidRPr="007F375E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средства местного бюджета   -  1</w:t>
            </w:r>
            <w:r w:rsidR="007F375E" w:rsidRPr="007F375E">
              <w:rPr>
                <w:sz w:val="24"/>
                <w:szCs w:val="24"/>
                <w:lang w:eastAsia="ru-RU"/>
              </w:rPr>
              <w:t> 368,5</w:t>
            </w:r>
            <w:r w:rsidRPr="007F375E">
              <w:rPr>
                <w:sz w:val="24"/>
                <w:szCs w:val="24"/>
                <w:lang w:eastAsia="ru-RU"/>
              </w:rPr>
              <w:t xml:space="preserve"> тыс. руб.</w:t>
            </w:r>
          </w:p>
          <w:p w:rsidR="00F023D3" w:rsidRDefault="001B12D1" w:rsidP="007F375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прочие источники – </w:t>
            </w:r>
            <w:r w:rsidR="007F375E" w:rsidRPr="007F375E">
              <w:rPr>
                <w:sz w:val="24"/>
                <w:szCs w:val="24"/>
                <w:lang w:eastAsia="ru-RU"/>
              </w:rPr>
              <w:t>15</w:t>
            </w:r>
            <w:r w:rsidRPr="007F375E">
              <w:rPr>
                <w:sz w:val="24"/>
                <w:szCs w:val="24"/>
                <w:lang w:eastAsia="ru-RU"/>
              </w:rPr>
              <w:t>,0 тыс. руб.</w:t>
            </w:r>
          </w:p>
          <w:p w:rsidR="00165D34" w:rsidRDefault="00165D34" w:rsidP="007F375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165D34">
              <w:rPr>
                <w:sz w:val="24"/>
                <w:szCs w:val="24"/>
                <w:lang w:eastAsia="ru-RU"/>
              </w:rPr>
              <w:t>Общий объем финансирования Программы составляет: в 2022 году</w:t>
            </w:r>
          </w:p>
          <w:p w:rsidR="00165D34" w:rsidRDefault="00165D34" w:rsidP="007F375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 – 20,0 тыс. руб.</w:t>
            </w:r>
          </w:p>
          <w:p w:rsidR="007949B4" w:rsidRDefault="007949B4" w:rsidP="007F375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949B4">
              <w:rPr>
                <w:sz w:val="24"/>
                <w:szCs w:val="24"/>
                <w:lang w:eastAsia="ru-RU"/>
              </w:rPr>
              <w:t>Общий объем финансирования Программы составляет: в 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7949B4">
              <w:rPr>
                <w:sz w:val="24"/>
                <w:szCs w:val="24"/>
                <w:lang w:eastAsia="ru-RU"/>
              </w:rPr>
              <w:t xml:space="preserve"> году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7949B4" w:rsidRDefault="007949B4" w:rsidP="007F375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 – 11,0 тыс. руб.</w:t>
            </w:r>
          </w:p>
          <w:p w:rsidR="007949B4" w:rsidRDefault="007949B4" w:rsidP="007F375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Областной бюджет 84,3 тыс. руб.</w:t>
            </w:r>
          </w:p>
          <w:p w:rsidR="007949B4" w:rsidRDefault="007949B4" w:rsidP="007F375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949B4">
              <w:rPr>
                <w:sz w:val="24"/>
                <w:szCs w:val="24"/>
                <w:lang w:eastAsia="ru-RU"/>
              </w:rPr>
              <w:t>Общий объем финансирования Программы составляет: в 202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7949B4">
              <w:rPr>
                <w:sz w:val="24"/>
                <w:szCs w:val="24"/>
                <w:lang w:eastAsia="ru-RU"/>
              </w:rPr>
              <w:t xml:space="preserve"> году</w:t>
            </w:r>
          </w:p>
          <w:p w:rsidR="007949B4" w:rsidRDefault="007949B4" w:rsidP="007F375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 – 20,0 тыс. руб.</w:t>
            </w:r>
          </w:p>
          <w:p w:rsidR="007949B4" w:rsidRPr="007F375E" w:rsidRDefault="007949B4" w:rsidP="007F375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023D3" w:rsidRPr="007F375E" w:rsidTr="00F15E0C">
        <w:trPr>
          <w:trHeight w:val="141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C6FE3" w:rsidRPr="007F375E" w:rsidRDefault="001C6FE3" w:rsidP="001C6FE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1.</w:t>
            </w:r>
            <w:r w:rsidRPr="007F375E">
              <w:rPr>
                <w:sz w:val="24"/>
                <w:szCs w:val="24"/>
                <w:lang w:eastAsia="ru-RU"/>
              </w:rPr>
              <w:tab/>
              <w:t>Обустройство детского городка (установка игрового оборудования) – 6 шт.</w:t>
            </w:r>
          </w:p>
          <w:p w:rsidR="001C6FE3" w:rsidRPr="007F375E" w:rsidRDefault="001C6FE3" w:rsidP="001C6FE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2.</w:t>
            </w:r>
            <w:r w:rsidRPr="007F375E">
              <w:rPr>
                <w:sz w:val="24"/>
                <w:szCs w:val="24"/>
                <w:lang w:eastAsia="ru-RU"/>
              </w:rPr>
              <w:tab/>
              <w:t xml:space="preserve">Ремонт местных дорог ~ 3500 </w:t>
            </w:r>
            <w:proofErr w:type="spellStart"/>
            <w:r w:rsidRPr="007F375E">
              <w:rPr>
                <w:sz w:val="24"/>
                <w:szCs w:val="24"/>
                <w:lang w:eastAsia="ru-RU"/>
              </w:rPr>
              <w:t>м.кв</w:t>
            </w:r>
            <w:proofErr w:type="spellEnd"/>
            <w:r w:rsidRPr="007F375E">
              <w:rPr>
                <w:sz w:val="24"/>
                <w:szCs w:val="24"/>
                <w:lang w:eastAsia="ru-RU"/>
              </w:rPr>
              <w:t>.</w:t>
            </w:r>
          </w:p>
          <w:p w:rsidR="001C6FE3" w:rsidRPr="007F375E" w:rsidRDefault="001C6FE3" w:rsidP="001C6FE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3.</w:t>
            </w:r>
            <w:r w:rsidRPr="007F375E">
              <w:rPr>
                <w:sz w:val="24"/>
                <w:szCs w:val="24"/>
                <w:lang w:eastAsia="ru-RU"/>
              </w:rPr>
              <w:tab/>
              <w:t>Обустройство уличного освещения (светильники) –100 шт.</w:t>
            </w:r>
          </w:p>
          <w:p w:rsidR="00F023D3" w:rsidRPr="007F375E" w:rsidRDefault="00D76605" w:rsidP="001C6FE3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4. Положительная динамика роста патриотизма среди граждан, возрастание социальной и трудовой активности граждан, особенно молодежи, их вклада в развитие основных сфер жизни и деятельности общества и государства, преодоление экстремистских проявлений отдельных групп граждан и других негативных явлений, возрождение духовности, социально-экономическая и политическая стабильность и укрепление.</w:t>
            </w:r>
          </w:p>
          <w:p w:rsidR="00D76605" w:rsidRPr="007F375E" w:rsidRDefault="00D76605" w:rsidP="00D76605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5. Количество граждан – представителей незащищенных слоев населения и молодежи, вовлеченных в сферу предпринимательской деятельности, составит не менее 4 человек;</w:t>
            </w:r>
          </w:p>
          <w:p w:rsidR="00D76605" w:rsidRPr="007F375E" w:rsidRDefault="00D76605" w:rsidP="00D76605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6. Количество созданных новых рабочих мест составит более 9 единиц;</w:t>
            </w:r>
          </w:p>
          <w:p w:rsidR="00D76605" w:rsidRPr="007F375E" w:rsidRDefault="00D76605" w:rsidP="00D76605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7. Возрастет прирост объемов налоговых платежей в бюджетную систему РФ;</w:t>
            </w:r>
          </w:p>
          <w:p w:rsidR="00D76605" w:rsidRPr="007F375E" w:rsidRDefault="00D76605" w:rsidP="00D76605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8.  Произойдет снижения уровня безработицы; </w:t>
            </w:r>
          </w:p>
          <w:p w:rsidR="00D76605" w:rsidRPr="007F375E" w:rsidRDefault="00D76605" w:rsidP="00D76605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9. Обеспечение условий для сохранения действующих и создания новых малых предприятий;</w:t>
            </w:r>
          </w:p>
        </w:tc>
      </w:tr>
    </w:tbl>
    <w:p w:rsidR="00BC4038" w:rsidRPr="007F375E" w:rsidRDefault="00BC4038" w:rsidP="001B12D1">
      <w:pPr>
        <w:tabs>
          <w:tab w:val="num" w:pos="0"/>
        </w:tabs>
        <w:rPr>
          <w:b/>
          <w:bCs/>
          <w:color w:val="000000"/>
          <w:sz w:val="24"/>
          <w:szCs w:val="24"/>
        </w:rPr>
      </w:pPr>
    </w:p>
    <w:p w:rsidR="00BC4038" w:rsidRPr="007F375E" w:rsidRDefault="00BC4038" w:rsidP="008C7A1B">
      <w:pPr>
        <w:tabs>
          <w:tab w:val="num" w:pos="0"/>
        </w:tabs>
        <w:ind w:firstLine="851"/>
        <w:jc w:val="center"/>
        <w:rPr>
          <w:b/>
          <w:bCs/>
          <w:color w:val="000000"/>
          <w:sz w:val="24"/>
          <w:szCs w:val="24"/>
        </w:rPr>
      </w:pPr>
    </w:p>
    <w:p w:rsidR="00855E6F" w:rsidRPr="007F375E" w:rsidRDefault="00855E6F" w:rsidP="005E1062">
      <w:pPr>
        <w:tabs>
          <w:tab w:val="num" w:pos="0"/>
        </w:tabs>
        <w:jc w:val="center"/>
        <w:rPr>
          <w:b/>
          <w:bCs/>
          <w:color w:val="000000"/>
          <w:sz w:val="24"/>
          <w:szCs w:val="24"/>
        </w:rPr>
      </w:pPr>
      <w:r w:rsidRPr="007F375E">
        <w:rPr>
          <w:b/>
          <w:bCs/>
          <w:color w:val="000000"/>
          <w:sz w:val="24"/>
          <w:szCs w:val="24"/>
        </w:rPr>
        <w:t>1. Общая характеристика сферы реализации Программы,</w:t>
      </w:r>
    </w:p>
    <w:p w:rsidR="00855E6F" w:rsidRPr="007F375E" w:rsidRDefault="00855E6F" w:rsidP="005E1062">
      <w:pPr>
        <w:tabs>
          <w:tab w:val="num" w:pos="0"/>
        </w:tabs>
        <w:jc w:val="center"/>
        <w:rPr>
          <w:b/>
          <w:bCs/>
          <w:color w:val="000000"/>
          <w:sz w:val="24"/>
          <w:szCs w:val="24"/>
        </w:rPr>
      </w:pPr>
      <w:r w:rsidRPr="007F375E">
        <w:rPr>
          <w:b/>
          <w:bCs/>
          <w:color w:val="000000"/>
          <w:sz w:val="24"/>
          <w:szCs w:val="24"/>
        </w:rPr>
        <w:t>текущее состояние, основные проблемы и прогноз её развития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color w:val="000000"/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proofErr w:type="gramStart"/>
      <w:r w:rsidRPr="007F375E">
        <w:rPr>
          <w:sz w:val="24"/>
          <w:szCs w:val="24"/>
        </w:rPr>
        <w:t>Решение задач по повышению уровня и качества жизни населения, устойчивому развитию сельских территорий, предусмотренных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2008 г. № 1662-р, а также задачи по  продовольственному обеспечению населения страны, предусмотренной Доктриной продовольственной безопасности Российской</w:t>
      </w:r>
      <w:r w:rsidR="008F3BE5" w:rsidRPr="007F375E">
        <w:rPr>
          <w:sz w:val="24"/>
          <w:szCs w:val="24"/>
        </w:rPr>
        <w:t xml:space="preserve"> Федерации, утвержденной Указом Президента Российской Федерации </w:t>
      </w:r>
      <w:r w:rsidRPr="007F375E">
        <w:rPr>
          <w:sz w:val="24"/>
          <w:szCs w:val="24"/>
        </w:rPr>
        <w:t>от 30 января 2010 г. № 120, требует</w:t>
      </w:r>
      <w:proofErr w:type="gramEnd"/>
      <w:r w:rsidRPr="007F375E">
        <w:rPr>
          <w:sz w:val="24"/>
          <w:szCs w:val="24"/>
        </w:rPr>
        <w:t xml:space="preserve"> пересмотра места и роли  сельских территорий в осуществлении стратегических социально-экономических преобразований в стране, в том числе принятия мер по </w:t>
      </w:r>
      <w:r w:rsidRPr="007F375E">
        <w:rPr>
          <w:sz w:val="24"/>
          <w:szCs w:val="24"/>
        </w:rPr>
        <w:lastRenderedPageBreak/>
        <w:t>созданию предпосылок для устойчивого развития сельских территорий путем:</w:t>
      </w:r>
    </w:p>
    <w:p w:rsidR="00855E6F" w:rsidRPr="007F375E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повышение уровня комфортности условий жизнедеятельности;</w:t>
      </w:r>
    </w:p>
    <w:p w:rsidR="00855E6F" w:rsidRPr="007F375E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повышения доступности улучшения жилищных условий для сельского населения;</w:t>
      </w:r>
    </w:p>
    <w:p w:rsidR="00855E6F" w:rsidRPr="007F375E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855E6F" w:rsidRPr="007F375E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улучшения демографической ситуации;</w:t>
      </w:r>
    </w:p>
    <w:p w:rsidR="00855E6F" w:rsidRPr="007F375E" w:rsidRDefault="00855E6F" w:rsidP="008C7A1B">
      <w:pPr>
        <w:pStyle w:val="ConsPlusNormal"/>
        <w:widowControl/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375E">
        <w:rPr>
          <w:rFonts w:ascii="Times New Roman" w:hAnsi="Times New Roman" w:cs="Times New Roman"/>
          <w:sz w:val="24"/>
          <w:szCs w:val="24"/>
        </w:rPr>
        <w:t>развития в сельской местности местного самоуправления и институтов гражданского общества.</w:t>
      </w:r>
    </w:p>
    <w:p w:rsidR="00855E6F" w:rsidRPr="007F375E" w:rsidRDefault="00855E6F" w:rsidP="008C7A1B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375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располагается  12 населенных пунктов с количеством постоянного населения – 2</w:t>
      </w:r>
      <w:r w:rsidR="007F375E" w:rsidRPr="007F375E">
        <w:rPr>
          <w:rFonts w:ascii="Times New Roman" w:hAnsi="Times New Roman" w:cs="Times New Roman"/>
          <w:sz w:val="24"/>
          <w:szCs w:val="24"/>
        </w:rPr>
        <w:t xml:space="preserve"> 542</w:t>
      </w:r>
      <w:r w:rsidRPr="007F375E"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За последние годы в результате спада сельскохозяйственного производства и ухудшения  финансового положения отрасли, изменения организационно – </w:t>
      </w:r>
      <w:proofErr w:type="gramStart"/>
      <w:r w:rsidRPr="007F375E">
        <w:rPr>
          <w:sz w:val="24"/>
          <w:szCs w:val="24"/>
        </w:rPr>
        <w:t>экономического механизма</w:t>
      </w:r>
      <w:proofErr w:type="gramEnd"/>
      <w:r w:rsidRPr="007F375E">
        <w:rPr>
          <w:sz w:val="24"/>
          <w:szCs w:val="24"/>
        </w:rPr>
        <w:t xml:space="preserve"> развития социальной сферы и инженерной инфраструктуры села  увеличилось отставание села от города по уровню и условиям жизнедеятельности.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Сокращение и измельчение сельской поселенческой структуры приводит </w:t>
      </w:r>
      <w:proofErr w:type="gramStart"/>
      <w:r w:rsidRPr="007F375E">
        <w:rPr>
          <w:sz w:val="24"/>
          <w:szCs w:val="24"/>
        </w:rPr>
        <w:t xml:space="preserve">к </w:t>
      </w:r>
      <w:r w:rsidR="008C7A1B" w:rsidRPr="007F375E">
        <w:rPr>
          <w:sz w:val="24"/>
          <w:szCs w:val="24"/>
        </w:rPr>
        <w:t>обезлюдею</w:t>
      </w:r>
      <w:proofErr w:type="gramEnd"/>
      <w:r w:rsidRPr="007F375E">
        <w:rPr>
          <w:sz w:val="24"/>
          <w:szCs w:val="24"/>
        </w:rPr>
        <w:t xml:space="preserve"> и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Этому способствует также крайне низкий уровень комфортности проживания в сельской местности.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Материальное положение преобладающей части сельского населения не позволяет использовать систему ипотечного кредитования ж</w:t>
      </w:r>
      <w:r w:rsidR="008F3BE5" w:rsidRPr="007F375E">
        <w:rPr>
          <w:sz w:val="24"/>
          <w:szCs w:val="24"/>
        </w:rPr>
        <w:t xml:space="preserve">илищного строительства. Уровень благоустройства сельского жилищного фонда </w:t>
      </w:r>
      <w:r w:rsidRPr="007F375E">
        <w:rPr>
          <w:sz w:val="24"/>
          <w:szCs w:val="24"/>
        </w:rPr>
        <w:t>в 2-3 раза ниже городского уровня.</w:t>
      </w:r>
    </w:p>
    <w:p w:rsidR="00855E6F" w:rsidRPr="007F375E" w:rsidRDefault="00855E6F" w:rsidP="008C7A1B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375E">
        <w:rPr>
          <w:rFonts w:ascii="Times New Roman" w:hAnsi="Times New Roman" w:cs="Times New Roman"/>
          <w:sz w:val="24"/>
          <w:szCs w:val="24"/>
        </w:rPr>
        <w:t>Решение проблемы социального развития села является важной составной частью процесса стабилизации и перехода к устойчивому развитию экономики, повышению благосостояния сельского населения.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К числу основных проблем развития сельских территорий, на решение которых  направлена реализация Программы, относятся сложная демографическая ситуация, обезлюдение  сельских территорий, низкий уровень  благоустройства и обеспеченности инженерной инфраструктурой.</w:t>
      </w:r>
    </w:p>
    <w:p w:rsidR="00B0399F" w:rsidRPr="007F375E" w:rsidRDefault="00B0399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Развитие малого бизнеса в экономике поселения также играет немаловажную роль, особенно в таких сферах, как торговля, общественное питание, бытовое обслуживание, услуги автотранспорта и автосервиса, формацевтия, сельский туризм.</w:t>
      </w:r>
    </w:p>
    <w:p w:rsidR="00B0399F" w:rsidRPr="007F375E" w:rsidRDefault="00B0399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В целом это огромный резерв экономики поселения.</w:t>
      </w:r>
    </w:p>
    <w:p w:rsidR="00B0399F" w:rsidRPr="007F375E" w:rsidRDefault="00B0399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В целях реализации мероприятий данного раздела запланировано выделение средств на расходные материалы, связанные с оказанием безвозмездных информационных, консультационных, образовательных услуг представителям социально не защищенных слоев населения, молодежи и субъектам малого предпринимательства.</w:t>
      </w:r>
    </w:p>
    <w:p w:rsidR="008C7A1B" w:rsidRPr="007F375E" w:rsidRDefault="008C7A1B" w:rsidP="008C7A1B">
      <w:pPr>
        <w:tabs>
          <w:tab w:val="num" w:pos="0"/>
        </w:tabs>
        <w:rPr>
          <w:rFonts w:eastAsia="Calibri"/>
          <w:b/>
          <w:bCs/>
          <w:color w:val="000000"/>
          <w:sz w:val="24"/>
          <w:szCs w:val="24"/>
        </w:rPr>
      </w:pPr>
    </w:p>
    <w:p w:rsidR="00855E6F" w:rsidRPr="007F375E" w:rsidRDefault="00855E6F" w:rsidP="00C91627">
      <w:pPr>
        <w:tabs>
          <w:tab w:val="num" w:pos="0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7F375E">
        <w:rPr>
          <w:rFonts w:eastAsia="Calibri"/>
          <w:b/>
          <w:bCs/>
          <w:color w:val="000000"/>
          <w:sz w:val="24"/>
          <w:szCs w:val="24"/>
        </w:rPr>
        <w:t>2. Основные цели и задачи Программы.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Основными целями Программы являются:</w:t>
      </w:r>
    </w:p>
    <w:p w:rsidR="00855E6F" w:rsidRPr="007F375E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 xml:space="preserve">создание </w:t>
      </w:r>
      <w:r w:rsidRPr="007F375E">
        <w:rPr>
          <w:rFonts w:eastAsia="Calibri"/>
          <w:sz w:val="24"/>
          <w:szCs w:val="24"/>
        </w:rPr>
        <w:t>благоприятных условий для проживания в сельской местности</w:t>
      </w:r>
      <w:r w:rsidRPr="007F375E">
        <w:rPr>
          <w:rFonts w:eastAsia="Calibri"/>
          <w:color w:val="000000"/>
          <w:sz w:val="24"/>
          <w:szCs w:val="24"/>
        </w:rPr>
        <w:t>;</w:t>
      </w:r>
    </w:p>
    <w:p w:rsidR="00855E6F" w:rsidRPr="007F375E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активизация местного населения в решении вопросов местного значения;</w:t>
      </w:r>
    </w:p>
    <w:p w:rsidR="00855E6F" w:rsidRPr="007F375E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труда;</w:t>
      </w:r>
    </w:p>
    <w:p w:rsidR="00855E6F" w:rsidRPr="007F375E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сохранение и восстановление земельных ресурсов, сохранение сбалансированной экосистемы антропогенных и природных ландшафтов.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Основными задачами Программы являются:</w:t>
      </w:r>
    </w:p>
    <w:p w:rsidR="00855E6F" w:rsidRPr="007F375E" w:rsidRDefault="00855E6F" w:rsidP="008C7A1B">
      <w:pPr>
        <w:numPr>
          <w:ilvl w:val="0"/>
          <w:numId w:val="10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lastRenderedPageBreak/>
        <w:t>благоустройство сельских населенных пунктов;</w:t>
      </w:r>
    </w:p>
    <w:p w:rsidR="00855E6F" w:rsidRPr="007F375E" w:rsidRDefault="00855E6F" w:rsidP="008C7A1B">
      <w:pPr>
        <w:numPr>
          <w:ilvl w:val="0"/>
          <w:numId w:val="10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усиление противопожарной безопасности населенных пунктов.</w:t>
      </w:r>
    </w:p>
    <w:p w:rsidR="009217BF" w:rsidRPr="007F375E" w:rsidRDefault="009217BF" w:rsidP="009217BF">
      <w:pPr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 xml:space="preserve">            3.  активизация местного населения в решении вопросов местного значения;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ab/>
      </w:r>
    </w:p>
    <w:p w:rsidR="00855E6F" w:rsidRPr="007F375E" w:rsidRDefault="00855E6F" w:rsidP="00C91627">
      <w:pPr>
        <w:tabs>
          <w:tab w:val="num" w:pos="0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7F375E">
        <w:rPr>
          <w:rFonts w:eastAsia="Calibri"/>
          <w:b/>
          <w:bCs/>
          <w:color w:val="000000"/>
          <w:sz w:val="24"/>
          <w:szCs w:val="24"/>
        </w:rPr>
        <w:t>3. Сроки реализации Программы.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 xml:space="preserve">Реализацию Программы предполагается осуществить в </w:t>
      </w:r>
      <w:r w:rsidR="0076197B" w:rsidRPr="007F375E">
        <w:rPr>
          <w:rFonts w:eastAsia="Calibri"/>
          <w:color w:val="000000"/>
          <w:sz w:val="24"/>
          <w:szCs w:val="24"/>
        </w:rPr>
        <w:t>202</w:t>
      </w:r>
      <w:r w:rsidR="00BB2AA3">
        <w:rPr>
          <w:rFonts w:eastAsia="Calibri"/>
          <w:color w:val="000000"/>
          <w:sz w:val="24"/>
          <w:szCs w:val="24"/>
        </w:rPr>
        <w:t>1</w:t>
      </w:r>
      <w:r w:rsidR="0076197B" w:rsidRPr="007F375E">
        <w:rPr>
          <w:rFonts w:eastAsia="Calibri"/>
          <w:color w:val="000000"/>
          <w:sz w:val="24"/>
          <w:szCs w:val="24"/>
        </w:rPr>
        <w:t>-202</w:t>
      </w:r>
      <w:r w:rsidR="00BB2AA3">
        <w:rPr>
          <w:rFonts w:eastAsia="Calibri"/>
          <w:color w:val="000000"/>
          <w:sz w:val="24"/>
          <w:szCs w:val="24"/>
        </w:rPr>
        <w:t>4</w:t>
      </w:r>
      <w:r w:rsidR="00AB3EAE" w:rsidRPr="007F375E">
        <w:rPr>
          <w:rFonts w:eastAsia="Calibri"/>
          <w:color w:val="000000"/>
          <w:sz w:val="24"/>
          <w:szCs w:val="24"/>
        </w:rPr>
        <w:t xml:space="preserve"> </w:t>
      </w:r>
      <w:r w:rsidR="0076197B" w:rsidRPr="007F375E">
        <w:rPr>
          <w:rFonts w:eastAsia="Calibri"/>
          <w:color w:val="000000"/>
          <w:sz w:val="24"/>
          <w:szCs w:val="24"/>
        </w:rPr>
        <w:t>гг.</w:t>
      </w:r>
    </w:p>
    <w:p w:rsidR="00855E6F" w:rsidRPr="007F375E" w:rsidRDefault="00855E6F" w:rsidP="008C7A1B">
      <w:pPr>
        <w:tabs>
          <w:tab w:val="num" w:pos="0"/>
        </w:tabs>
        <w:ind w:firstLine="851"/>
        <w:jc w:val="center"/>
        <w:rPr>
          <w:rFonts w:eastAsia="Calibri"/>
          <w:color w:val="000000"/>
          <w:sz w:val="24"/>
          <w:szCs w:val="24"/>
        </w:rPr>
      </w:pPr>
    </w:p>
    <w:p w:rsidR="00855E6F" w:rsidRPr="007F375E" w:rsidRDefault="00855E6F" w:rsidP="00C91627">
      <w:pPr>
        <w:tabs>
          <w:tab w:val="num" w:pos="0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7F375E">
        <w:rPr>
          <w:rFonts w:eastAsia="Calibri"/>
          <w:b/>
          <w:bCs/>
          <w:color w:val="000000"/>
          <w:sz w:val="24"/>
          <w:szCs w:val="24"/>
        </w:rPr>
        <w:t>4. Основные мероприятия Программы.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5E1062" w:rsidRPr="007F375E" w:rsidRDefault="00855E6F" w:rsidP="001B1194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 xml:space="preserve">Основные мероприятия Программы направлены на благоустройство территории сельских населенных пунктов, обеспечение первичных мер пожарной безопасности и </w:t>
      </w:r>
      <w:r w:rsidRPr="007F375E">
        <w:rPr>
          <w:sz w:val="24"/>
          <w:szCs w:val="24"/>
        </w:rPr>
        <w:t>комфортного проживания и приложения труда граждан</w:t>
      </w:r>
      <w:r w:rsidRPr="007F375E">
        <w:rPr>
          <w:rFonts w:eastAsia="Calibri"/>
          <w:color w:val="000000"/>
          <w:sz w:val="24"/>
          <w:szCs w:val="24"/>
        </w:rPr>
        <w:t xml:space="preserve"> (приложения).</w:t>
      </w:r>
    </w:p>
    <w:p w:rsidR="00855E6F" w:rsidRPr="007F375E" w:rsidRDefault="00855E6F" w:rsidP="008C7A1B">
      <w:pPr>
        <w:tabs>
          <w:tab w:val="num" w:pos="0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7F375E">
        <w:rPr>
          <w:rFonts w:eastAsia="Calibri"/>
          <w:b/>
          <w:bCs/>
          <w:color w:val="000000"/>
          <w:sz w:val="24"/>
          <w:szCs w:val="24"/>
        </w:rPr>
        <w:t>5. Ресурсное обеспечение и механизм реализации Программы.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 xml:space="preserve">Программа реализуется за счет средств бюджета Ленинградской области, </w:t>
      </w:r>
      <w:r w:rsidRPr="007F375E">
        <w:rPr>
          <w:color w:val="000000"/>
          <w:sz w:val="24"/>
          <w:szCs w:val="24"/>
        </w:rPr>
        <w:t>бюджета администрации МО Громовское сельское поселение и трудового участия населения.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 Управление реализацией Программы осуществляет муниципальный заказчик Программы – Администрация МО Громовское сельское поселение МО Приозерский муниципальный район  Ленинградской области.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  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Муниципальным заказчиком Программы выполняются следующие основные задачи: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-экономический анализ эффективности программных проектов и мероприятий Программы;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-подготовка предложений по составлению плана инвестиционных и текущих расходов на очередной период;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-корректировка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 бюджета и уточнения возможных объемов финансирования из других источников;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-мониторинг выполнения показателей Программы и сбора оперативной отчетной информации.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Мероприятия Программы реализуются посредством заключения муниципальных контрактов, договоров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объектов коммунальной инфраструктуры.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   Распределение  объемов финансирования, по этапам и объектам ремонтов осуществляются муниципальным заказчиком Программы. </w:t>
      </w:r>
    </w:p>
    <w:p w:rsidR="00855E6F" w:rsidRPr="007F375E" w:rsidRDefault="00855E6F" w:rsidP="008C7A1B">
      <w:pPr>
        <w:tabs>
          <w:tab w:val="num" w:pos="0"/>
        </w:tabs>
        <w:ind w:right="-284" w:firstLine="851"/>
        <w:jc w:val="both"/>
        <w:rPr>
          <w:sz w:val="24"/>
          <w:szCs w:val="24"/>
        </w:rPr>
      </w:pPr>
      <w:proofErr w:type="gramStart"/>
      <w:r w:rsidRPr="007F375E">
        <w:rPr>
          <w:sz w:val="24"/>
          <w:szCs w:val="24"/>
        </w:rPr>
        <w:t>Контроль за</w:t>
      </w:r>
      <w:proofErr w:type="gramEnd"/>
      <w:r w:rsidRPr="007F375E">
        <w:rPr>
          <w:sz w:val="24"/>
          <w:szCs w:val="24"/>
        </w:rPr>
        <w:t xml:space="preserve"> реализацией Программы осуществляется Администрацией. </w:t>
      </w:r>
    </w:p>
    <w:p w:rsidR="00855E6F" w:rsidRPr="007F375E" w:rsidRDefault="00855E6F" w:rsidP="004C5815">
      <w:pPr>
        <w:tabs>
          <w:tab w:val="num" w:pos="0"/>
        </w:tabs>
        <w:rPr>
          <w:b/>
          <w:bCs/>
          <w:color w:val="000000"/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7F375E">
        <w:rPr>
          <w:rFonts w:eastAsia="Calibri"/>
          <w:b/>
          <w:bCs/>
          <w:color w:val="000000"/>
          <w:sz w:val="24"/>
          <w:szCs w:val="24"/>
        </w:rPr>
        <w:t>6. Ожидаемые результаты реализации Программы.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171541" w:rsidRPr="007F375E" w:rsidRDefault="00171541" w:rsidP="004C5815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7F375E">
        <w:rPr>
          <w:b/>
          <w:color w:val="000000"/>
          <w:sz w:val="24"/>
          <w:szCs w:val="24"/>
        </w:rPr>
        <w:t>7. Оценка эффективности Программы.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b/>
          <w:color w:val="000000"/>
          <w:sz w:val="24"/>
          <w:szCs w:val="24"/>
        </w:rPr>
      </w:pPr>
    </w:p>
    <w:p w:rsidR="00171541" w:rsidRPr="007F375E" w:rsidRDefault="00171541" w:rsidP="008C7A1B">
      <w:pPr>
        <w:shd w:val="clear" w:color="auto" w:fill="FFFFFF"/>
        <w:tabs>
          <w:tab w:val="num" w:pos="0"/>
        </w:tabs>
        <w:spacing w:after="105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Оценка социально-экономической и экологической эффективности Программы </w:t>
      </w:r>
      <w:r w:rsidRPr="007F375E">
        <w:rPr>
          <w:color w:val="000000"/>
          <w:sz w:val="24"/>
          <w:szCs w:val="24"/>
        </w:rPr>
        <w:lastRenderedPageBreak/>
        <w:t>будет осуществляться на основе системы целевых показателей и индикаторов (далее – система индикаторов). Система индикаторов обеспечит мониторинг динамики изменений в секторе водоснабжения, водоотведения и очистки сточных вод за отчетный период, равный году, с целью уточнения или корректировки поставленных задач и проводимых мероприятий.</w:t>
      </w:r>
    </w:p>
    <w:p w:rsidR="00171541" w:rsidRPr="007F375E" w:rsidRDefault="00171541" w:rsidP="008C7A1B">
      <w:pPr>
        <w:shd w:val="clear" w:color="auto" w:fill="FFFFFF"/>
        <w:tabs>
          <w:tab w:val="num" w:pos="0"/>
        </w:tabs>
        <w:spacing w:after="105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В результате реализации Программы </w:t>
      </w:r>
      <w:proofErr w:type="gramStart"/>
      <w:r w:rsidRPr="007F375E">
        <w:rPr>
          <w:color w:val="000000"/>
          <w:sz w:val="24"/>
          <w:szCs w:val="24"/>
        </w:rPr>
        <w:t>будет</w:t>
      </w:r>
      <w:proofErr w:type="gramEnd"/>
      <w:r w:rsidRPr="007F375E">
        <w:rPr>
          <w:color w:val="000000"/>
          <w:sz w:val="24"/>
          <w:szCs w:val="24"/>
        </w:rPr>
        <w:t xml:space="preserve"> достигнут рост обеспеченности населения питьевой водой, соответствующей установленным нормативным требованиям, и доступа к централизованным системам водоснабжения, водоотведения и очистки сточных вод, что приведет к повышению качества жизни граждан, снижению заболеваемости, связанной с распространением кишечных инфекций и антропогенным воздействием биологических и химических загрязнений.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В качестве </w:t>
      </w:r>
      <w:proofErr w:type="gramStart"/>
      <w:r w:rsidRPr="007F375E">
        <w:rPr>
          <w:color w:val="000000"/>
          <w:sz w:val="24"/>
          <w:szCs w:val="24"/>
        </w:rPr>
        <w:t>критериев оценки результативности реализации программы</w:t>
      </w:r>
      <w:proofErr w:type="gramEnd"/>
      <w:r w:rsidRPr="007F375E">
        <w:rPr>
          <w:color w:val="000000"/>
          <w:sz w:val="24"/>
          <w:szCs w:val="24"/>
        </w:rPr>
        <w:t xml:space="preserve"> используется индекс результативности и интегральная оценка результативности. 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Индекс результативности программы оценивается по каждому целевому показателю в год по формуле: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</w:rPr>
        <w:t>Пф</w:t>
      </w:r>
      <w:proofErr w:type="spellEnd"/>
      <w:proofErr w:type="gramStart"/>
      <w:r w:rsidRPr="007F375E">
        <w:rPr>
          <w:color w:val="000000"/>
          <w:sz w:val="24"/>
          <w:szCs w:val="24"/>
          <w:lang w:val="en-US"/>
        </w:rPr>
        <w:t>it</w:t>
      </w:r>
      <w:proofErr w:type="gramEnd"/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  <w:lang w:val="en-US"/>
        </w:rPr>
        <w:t>Pit</w:t>
      </w:r>
      <w:r w:rsidRPr="007F375E">
        <w:rPr>
          <w:color w:val="000000"/>
          <w:sz w:val="24"/>
          <w:szCs w:val="24"/>
        </w:rPr>
        <w:t xml:space="preserve"> = ---------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</w:rPr>
        <w:t>Пп</w:t>
      </w:r>
      <w:proofErr w:type="spellEnd"/>
      <w:proofErr w:type="gramStart"/>
      <w:r w:rsidRPr="007F375E">
        <w:rPr>
          <w:color w:val="000000"/>
          <w:sz w:val="24"/>
          <w:szCs w:val="24"/>
          <w:lang w:val="en-US"/>
        </w:rPr>
        <w:t>it</w:t>
      </w:r>
      <w:proofErr w:type="gramEnd"/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где   </w:t>
      </w:r>
      <w:r w:rsidRPr="007F375E">
        <w:rPr>
          <w:color w:val="000000"/>
          <w:sz w:val="24"/>
          <w:szCs w:val="24"/>
          <w:lang w:val="en-US"/>
        </w:rPr>
        <w:t>Pit</w:t>
      </w:r>
      <w:r w:rsidRPr="007F375E">
        <w:rPr>
          <w:color w:val="000000"/>
          <w:sz w:val="24"/>
          <w:szCs w:val="24"/>
        </w:rPr>
        <w:t xml:space="preserve">    - результативность </w:t>
      </w:r>
      <w:proofErr w:type="gramStart"/>
      <w:r w:rsidRPr="007F375E">
        <w:rPr>
          <w:color w:val="000000"/>
          <w:sz w:val="24"/>
          <w:szCs w:val="24"/>
        </w:rPr>
        <w:t>достижения</w:t>
      </w:r>
      <w:proofErr w:type="gramEnd"/>
      <w:r w:rsidRPr="007F375E">
        <w:rPr>
          <w:color w:val="000000"/>
          <w:sz w:val="24"/>
          <w:szCs w:val="24"/>
        </w:rPr>
        <w:t xml:space="preserve"> характеризующая ход реализации                  программы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</w:rPr>
        <w:t>Пф</w:t>
      </w:r>
      <w:proofErr w:type="spellEnd"/>
      <w:proofErr w:type="gramStart"/>
      <w:r w:rsidRPr="007F375E">
        <w:rPr>
          <w:color w:val="000000"/>
          <w:sz w:val="24"/>
          <w:szCs w:val="24"/>
          <w:lang w:val="en-US"/>
        </w:rPr>
        <w:t>it</w:t>
      </w:r>
      <w:proofErr w:type="gramEnd"/>
      <w:r w:rsidRPr="007F375E">
        <w:rPr>
          <w:color w:val="000000"/>
          <w:sz w:val="24"/>
          <w:szCs w:val="24"/>
        </w:rPr>
        <w:t xml:space="preserve"> – фактическое значение показателя программы  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</w:rPr>
        <w:t>Пп</w:t>
      </w:r>
      <w:proofErr w:type="spellEnd"/>
      <w:proofErr w:type="gramStart"/>
      <w:r w:rsidRPr="007F375E">
        <w:rPr>
          <w:color w:val="000000"/>
          <w:sz w:val="24"/>
          <w:szCs w:val="24"/>
          <w:lang w:val="en-US"/>
        </w:rPr>
        <w:t>it</w:t>
      </w:r>
      <w:proofErr w:type="gramEnd"/>
      <w:r w:rsidRPr="007F375E">
        <w:rPr>
          <w:color w:val="000000"/>
          <w:sz w:val="24"/>
          <w:szCs w:val="24"/>
        </w:rPr>
        <w:t xml:space="preserve">  – плановые значения показателя программы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Интегральная оценка результативности программы в год определяется по следующей формуле: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gramStart"/>
      <w:r w:rsidRPr="007F375E">
        <w:rPr>
          <w:color w:val="000000"/>
          <w:sz w:val="24"/>
          <w:szCs w:val="24"/>
          <w:lang w:val="en-US"/>
        </w:rPr>
        <w:t>m</w:t>
      </w:r>
      <w:proofErr w:type="gramEnd"/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  <w:lang w:val="en-US"/>
        </w:rPr>
        <w:t>SUMPit</w:t>
      </w:r>
      <w:proofErr w:type="spellEnd"/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         1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  <w:lang w:val="en-US"/>
        </w:rPr>
        <w:t>Ht</w:t>
      </w:r>
      <w:proofErr w:type="spellEnd"/>
      <w:r w:rsidRPr="007F375E">
        <w:rPr>
          <w:color w:val="000000"/>
          <w:sz w:val="24"/>
          <w:szCs w:val="24"/>
        </w:rPr>
        <w:t xml:space="preserve"> = -----------</w:t>
      </w:r>
      <w:r w:rsidR="000E4AE4" w:rsidRPr="007F375E">
        <w:rPr>
          <w:color w:val="000000"/>
          <w:sz w:val="24"/>
          <w:szCs w:val="24"/>
        </w:rPr>
        <w:t>,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gramStart"/>
      <w:r w:rsidRPr="007F375E">
        <w:rPr>
          <w:color w:val="000000"/>
          <w:sz w:val="24"/>
          <w:szCs w:val="24"/>
          <w:lang w:val="en-US"/>
        </w:rPr>
        <w:t>m</w:t>
      </w:r>
      <w:proofErr w:type="gramEnd"/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где    </w:t>
      </w:r>
      <w:proofErr w:type="spellStart"/>
      <w:r w:rsidRPr="007F375E">
        <w:rPr>
          <w:color w:val="000000"/>
          <w:sz w:val="24"/>
          <w:szCs w:val="24"/>
          <w:lang w:val="en-US"/>
        </w:rPr>
        <w:t>Ht</w:t>
      </w:r>
      <w:proofErr w:type="spellEnd"/>
      <w:r w:rsidRPr="007F375E">
        <w:rPr>
          <w:color w:val="000000"/>
          <w:sz w:val="24"/>
          <w:szCs w:val="24"/>
        </w:rPr>
        <w:t>- интегральная оценка эффективности программы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gramStart"/>
      <w:r w:rsidRPr="007F375E">
        <w:rPr>
          <w:color w:val="000000"/>
          <w:sz w:val="24"/>
          <w:szCs w:val="24"/>
          <w:lang w:val="en-US"/>
        </w:rPr>
        <w:t>m</w:t>
      </w:r>
      <w:r w:rsidRPr="007F375E">
        <w:rPr>
          <w:color w:val="000000"/>
          <w:sz w:val="24"/>
          <w:szCs w:val="24"/>
        </w:rPr>
        <w:t>-  количество</w:t>
      </w:r>
      <w:proofErr w:type="gramEnd"/>
      <w:r w:rsidRPr="007F375E">
        <w:rPr>
          <w:color w:val="000000"/>
          <w:sz w:val="24"/>
          <w:szCs w:val="24"/>
        </w:rPr>
        <w:t xml:space="preserve"> показателей программы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  <w:lang w:val="en-US"/>
        </w:rPr>
        <w:t>SUMPit</w:t>
      </w:r>
      <w:proofErr w:type="spellEnd"/>
      <w:r w:rsidRPr="007F375E">
        <w:rPr>
          <w:color w:val="000000"/>
          <w:sz w:val="24"/>
          <w:szCs w:val="24"/>
        </w:rPr>
        <w:t xml:space="preserve"> - индекс результативности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  <w:lang w:val="en-US"/>
        </w:rPr>
        <w:t>Ht</w:t>
      </w:r>
      <w:proofErr w:type="spellEnd"/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Э</w:t>
      </w:r>
      <w:proofErr w:type="gramStart"/>
      <w:r w:rsidRPr="007F375E">
        <w:rPr>
          <w:color w:val="000000"/>
          <w:sz w:val="24"/>
          <w:szCs w:val="24"/>
          <w:lang w:val="en-US"/>
        </w:rPr>
        <w:t>t</w:t>
      </w:r>
      <w:proofErr w:type="gramEnd"/>
      <w:r w:rsidRPr="007F375E">
        <w:rPr>
          <w:color w:val="000000"/>
          <w:sz w:val="24"/>
          <w:szCs w:val="24"/>
        </w:rPr>
        <w:t xml:space="preserve"> = </w:t>
      </w:r>
      <w:r w:rsidR="000E4AE4" w:rsidRPr="007F375E">
        <w:rPr>
          <w:color w:val="000000"/>
          <w:sz w:val="24"/>
          <w:szCs w:val="24"/>
        </w:rPr>
        <w:t>-</w:t>
      </w:r>
      <w:r w:rsidRPr="007F375E">
        <w:rPr>
          <w:color w:val="000000"/>
          <w:sz w:val="24"/>
          <w:szCs w:val="24"/>
        </w:rPr>
        <w:t>----х 100</w:t>
      </w:r>
      <w:r w:rsidR="000E4AE4" w:rsidRPr="007F375E">
        <w:rPr>
          <w:color w:val="000000"/>
          <w:sz w:val="24"/>
          <w:szCs w:val="24"/>
        </w:rPr>
        <w:t>,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  <w:lang w:val="en-US"/>
        </w:rPr>
        <w:t>St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где     Э</w:t>
      </w:r>
      <w:proofErr w:type="gramStart"/>
      <w:r w:rsidRPr="007F375E">
        <w:rPr>
          <w:color w:val="000000"/>
          <w:sz w:val="24"/>
          <w:szCs w:val="24"/>
          <w:lang w:val="en-US"/>
        </w:rPr>
        <w:t>t</w:t>
      </w:r>
      <w:proofErr w:type="gramEnd"/>
      <w:r w:rsidRPr="007F375E">
        <w:rPr>
          <w:color w:val="000000"/>
          <w:sz w:val="24"/>
          <w:szCs w:val="24"/>
        </w:rPr>
        <w:t xml:space="preserve"> - эффективность программы в год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  <w:lang w:val="en-US"/>
        </w:rPr>
        <w:t>Ht</w:t>
      </w:r>
      <w:proofErr w:type="spellEnd"/>
      <w:r w:rsidRPr="007F375E">
        <w:rPr>
          <w:color w:val="000000"/>
          <w:sz w:val="24"/>
          <w:szCs w:val="24"/>
        </w:rPr>
        <w:t xml:space="preserve"> - интегральная оценка эффективности </w:t>
      </w:r>
    </w:p>
    <w:p w:rsidR="00171541" w:rsidRPr="007F375E" w:rsidRDefault="00171541" w:rsidP="008C7A1B">
      <w:pPr>
        <w:tabs>
          <w:tab w:val="num" w:pos="0"/>
        </w:tabs>
        <w:ind w:firstLine="851"/>
        <w:jc w:val="both"/>
        <w:rPr>
          <w:color w:val="000000"/>
          <w:sz w:val="24"/>
          <w:szCs w:val="24"/>
        </w:rPr>
      </w:pPr>
      <w:proofErr w:type="gramStart"/>
      <w:r w:rsidRPr="007F375E">
        <w:rPr>
          <w:color w:val="000000"/>
          <w:sz w:val="24"/>
          <w:szCs w:val="24"/>
          <w:lang w:val="en-US"/>
        </w:rPr>
        <w:t>St</w:t>
      </w:r>
      <w:r w:rsidRPr="007F375E">
        <w:rPr>
          <w:color w:val="000000"/>
          <w:sz w:val="24"/>
          <w:szCs w:val="24"/>
        </w:rPr>
        <w:t xml:space="preserve">  -</w:t>
      </w:r>
      <w:proofErr w:type="gramEnd"/>
      <w:r w:rsidRPr="007F375E">
        <w:rPr>
          <w:color w:val="000000"/>
          <w:sz w:val="24"/>
          <w:szCs w:val="24"/>
        </w:rPr>
        <w:t xml:space="preserve"> уровень финансирования программы в год.</w:t>
      </w: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1719D6">
      <w:pPr>
        <w:shd w:val="clear" w:color="auto" w:fill="FFFFFF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B15327">
      <w:pPr>
        <w:shd w:val="clear" w:color="auto" w:fill="FFFFFF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lang w:eastAsia="ru-RU"/>
        </w:rPr>
      </w:pPr>
      <w:r w:rsidRPr="007F375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Муниципальная подпрограмма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F375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муниципального образования Громовское сельское поселение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F375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Приозерский муниципальный район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lang w:eastAsia="ru-RU"/>
        </w:rPr>
      </w:pPr>
      <w:r w:rsidRPr="007F375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Ленинградской области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b/>
          <w:color w:val="000000"/>
          <w:sz w:val="24"/>
          <w:szCs w:val="24"/>
          <w:lang w:eastAsia="ru-RU"/>
        </w:rPr>
      </w:pPr>
      <w:r w:rsidRPr="007F375E">
        <w:rPr>
          <w:b/>
          <w:sz w:val="24"/>
          <w:szCs w:val="24"/>
        </w:rPr>
        <w:t>«Молодежь Громовского сельского поселения 202</w:t>
      </w:r>
      <w:r w:rsidR="001719D6">
        <w:rPr>
          <w:b/>
          <w:sz w:val="24"/>
          <w:szCs w:val="24"/>
        </w:rPr>
        <w:t>1</w:t>
      </w:r>
      <w:r w:rsidRPr="007F375E">
        <w:rPr>
          <w:b/>
          <w:sz w:val="24"/>
          <w:szCs w:val="24"/>
        </w:rPr>
        <w:t>-202</w:t>
      </w:r>
      <w:r w:rsidR="001719D6">
        <w:rPr>
          <w:b/>
          <w:sz w:val="24"/>
          <w:szCs w:val="24"/>
        </w:rPr>
        <w:t>4</w:t>
      </w:r>
      <w:r w:rsidRPr="007F375E">
        <w:rPr>
          <w:b/>
          <w:sz w:val="24"/>
          <w:szCs w:val="24"/>
        </w:rPr>
        <w:t xml:space="preserve"> гг.»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lang w:eastAsia="ru-RU"/>
        </w:rPr>
      </w:pPr>
      <w:proofErr w:type="gramStart"/>
      <w:r w:rsidRPr="007F375E">
        <w:rPr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F375E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А С П О Р Т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7F375E">
        <w:rPr>
          <w:color w:val="000000"/>
          <w:sz w:val="24"/>
          <w:szCs w:val="24"/>
          <w:bdr w:val="none" w:sz="0" w:space="0" w:color="auto" w:frame="1"/>
          <w:lang w:eastAsia="ru-RU"/>
        </w:rPr>
        <w:t>муниципальной подпрограммы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6338"/>
      </w:tblGrid>
      <w:tr w:rsidR="00F15E0C" w:rsidRPr="007F375E" w:rsidTr="00F15E0C">
        <w:trPr>
          <w:trHeight w:val="1216"/>
        </w:trPr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Полное наименование</w:t>
            </w:r>
          </w:p>
        </w:tc>
        <w:tc>
          <w:tcPr>
            <w:tcW w:w="6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</w:rPr>
              <w:t>«Молодежь Громовского сельского поселения 202</w:t>
            </w:r>
            <w:r w:rsidR="00411A47">
              <w:rPr>
                <w:sz w:val="24"/>
                <w:szCs w:val="24"/>
              </w:rPr>
              <w:t>1</w:t>
            </w:r>
            <w:r w:rsidRPr="007F375E">
              <w:rPr>
                <w:sz w:val="24"/>
                <w:szCs w:val="24"/>
              </w:rPr>
              <w:t>-202</w:t>
            </w:r>
            <w:r w:rsidR="00411A47">
              <w:rPr>
                <w:sz w:val="24"/>
                <w:szCs w:val="24"/>
              </w:rPr>
              <w:t>4</w:t>
            </w:r>
            <w:r w:rsidRPr="007F375E">
              <w:rPr>
                <w:sz w:val="24"/>
                <w:szCs w:val="24"/>
              </w:rPr>
              <w:t xml:space="preserve"> гг.»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Специалист  администрации муниципального образования </w:t>
            </w:r>
            <w:r w:rsidRPr="007F375E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Громовское сельское поселение</w:t>
            </w:r>
            <w:r w:rsidRPr="007F375E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lang w:eastAsia="ru-RU"/>
              </w:rPr>
              <w:t>Специалисты администрации муниципального образования Громовское сельское поселение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Соисполнитель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lang w:eastAsia="ru-RU"/>
              </w:rPr>
              <w:t xml:space="preserve"> Начальник сектора экономики и финансов администрации муниципального образования Громовское сельское поселение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условий для развития и реализации потенциала молодежи в интересах муниципального образования </w:t>
            </w:r>
            <w:r w:rsidRPr="007F375E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Громовское сельское поселение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развитие и поддержка молодежных общественных организаций, объединений и других форм занятости молодежи, </w:t>
            </w:r>
            <w:r w:rsidRPr="007F375E">
              <w:rPr>
                <w:sz w:val="24"/>
                <w:szCs w:val="24"/>
                <w:bdr w:val="none" w:sz="0" w:space="0" w:color="auto" w:frame="1"/>
                <w:lang w:eastAsia="ru-RU"/>
              </w:rPr>
              <w:t>вовлечение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молодых людей в добровольческую деятельность;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развитие интеллектуального, творческого, потенциала молодежи, организация и проведение конкурсов и фестивалей по профилям деятельности и интересам молодежи, поддержка способной, инициативной и талантливой молодежи;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развитие </w:t>
            </w:r>
            <w:r w:rsidRPr="007F375E">
              <w:rPr>
                <w:sz w:val="24"/>
                <w:szCs w:val="24"/>
                <w:bdr w:val="none" w:sz="0" w:space="0" w:color="auto" w:frame="1"/>
                <w:lang w:eastAsia="ru-RU"/>
              </w:rPr>
              <w:t>деловой активности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молодежи, создание условий для включения молодого человека в новые для себя </w:t>
            </w:r>
            <w:r w:rsidRPr="007F375E">
              <w:rPr>
                <w:sz w:val="24"/>
                <w:szCs w:val="24"/>
                <w:bdr w:val="none" w:sz="0" w:space="0" w:color="auto" w:frame="1"/>
                <w:lang w:eastAsia="ru-RU"/>
              </w:rPr>
              <w:t>виды деятельности</w:t>
            </w:r>
            <w:r w:rsidRPr="007F375E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совершенствование системы гражданского и патриотического воспитания в молодежной среде на основе отечественных нравственных и культурных традиций и ценностей, развитие допризывной подготовки молодежи к военной службе, военно-прикладных и военно-технических видов спорта;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популяризация и пропаганда духовно-нравственных ценностей в молодежной среде, укрепление института молодой семьи, пропаганда ответственного родительства.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Целевые индикаторы и показатели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pStyle w:val="aa"/>
              <w:widowControl/>
              <w:numPr>
                <w:ilvl w:val="0"/>
                <w:numId w:val="35"/>
              </w:numPr>
              <w:suppressAutoHyphens w:val="0"/>
              <w:autoSpaceDE/>
              <w:ind w:right="30"/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детей пришедших в волонтерскую (добровольческую деятельность)</w:t>
            </w:r>
          </w:p>
          <w:p w:rsidR="00F15E0C" w:rsidRPr="007F375E" w:rsidRDefault="00F15E0C" w:rsidP="00F15E0C">
            <w:pPr>
              <w:pStyle w:val="aa"/>
              <w:widowControl/>
              <w:numPr>
                <w:ilvl w:val="0"/>
                <w:numId w:val="35"/>
              </w:numPr>
              <w:suppressAutoHyphens w:val="0"/>
              <w:autoSpaceDE/>
              <w:ind w:right="30"/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молодежи принятых в молодежных мероприятиях</w:t>
            </w:r>
            <w:proofErr w:type="gramEnd"/>
          </w:p>
          <w:p w:rsidR="00F15E0C" w:rsidRPr="007F375E" w:rsidRDefault="00F15E0C" w:rsidP="00F15E0C">
            <w:pPr>
              <w:pStyle w:val="aa"/>
              <w:widowControl/>
              <w:numPr>
                <w:ilvl w:val="0"/>
                <w:numId w:val="35"/>
              </w:numPr>
              <w:suppressAutoHyphens w:val="0"/>
              <w:autoSpaceDE/>
              <w:ind w:right="30"/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Количество молодежи активно принимающих участие во всех молодежных мероприятиях и акциях.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rFonts w:eastAsia="Calibri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15E0C" w:rsidRPr="007F375E" w:rsidRDefault="00F15E0C" w:rsidP="00BA3EA2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</w:t>
            </w:r>
            <w:r w:rsidR="00BA3EA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 w:rsidR="00BA3EA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год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бюджетных ассигнований 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7F375E">
              <w:rPr>
                <w:rFonts w:eastAsia="Calibri"/>
                <w:sz w:val="24"/>
                <w:szCs w:val="24"/>
                <w:lang w:eastAsia="ru-RU"/>
              </w:rPr>
              <w:t>Объем финансирования подпрограммы за счет средств местного бюджета: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rFonts w:eastAsia="Calibri"/>
                <w:sz w:val="24"/>
                <w:szCs w:val="24"/>
                <w:lang w:eastAsia="ru-RU"/>
              </w:rPr>
              <w:t>2021 год - 50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тыс. рублей</w:t>
            </w:r>
          </w:p>
          <w:p w:rsidR="00F15E0C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rFonts w:eastAsia="Calibri"/>
                <w:sz w:val="24"/>
                <w:szCs w:val="24"/>
                <w:lang w:eastAsia="ru-RU"/>
              </w:rPr>
              <w:t>2022 год -  50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тыс. рублей</w:t>
            </w:r>
          </w:p>
          <w:p w:rsidR="00B95850" w:rsidRPr="007F375E" w:rsidRDefault="00B95850" w:rsidP="00B95850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2023 - 2024 гг. – требует корректировки, после принятия бюджета</w:t>
            </w:r>
            <w:r w:rsidR="002C2184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Конечным результатом реализации подпрограммы предполагается положительная динамика роста патриотизма среди граждан, возрастание социальной и трудовой активности граждан, особенно молодежи, их вклада в развитие основных сфер жизни и деятельности общества и государства, преодоление экстремистских проявлений отдельных групп граждан и других негативных явлений, возрождение духовности, социально-экономическая и политическая стабильность и укрепление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F15E0C" w:rsidRPr="007F375E" w:rsidRDefault="00F15E0C" w:rsidP="00F15E0C">
      <w:pPr>
        <w:widowControl/>
        <w:tabs>
          <w:tab w:val="num" w:pos="0"/>
        </w:tabs>
        <w:suppressAutoHyphens w:val="0"/>
        <w:autoSpaceDE/>
        <w:jc w:val="center"/>
        <w:rPr>
          <w:rFonts w:eastAsia="Calibri"/>
          <w:color w:val="000000"/>
          <w:sz w:val="24"/>
          <w:szCs w:val="24"/>
        </w:rPr>
      </w:pPr>
    </w:p>
    <w:p w:rsidR="00F15E0C" w:rsidRPr="007F375E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b/>
          <w:bCs/>
          <w:sz w:val="24"/>
          <w:szCs w:val="24"/>
        </w:rPr>
      </w:pPr>
      <w:r w:rsidRPr="007F375E">
        <w:rPr>
          <w:b/>
          <w:bCs/>
          <w:sz w:val="24"/>
          <w:szCs w:val="24"/>
        </w:rPr>
        <w:t>Характеристика текущего состояния молодёжной среды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F15E0C" w:rsidRPr="007F375E" w:rsidRDefault="00F15E0C" w:rsidP="00F15E0C">
      <w:pPr>
        <w:tabs>
          <w:tab w:val="num" w:pos="0"/>
        </w:tabs>
        <w:jc w:val="both"/>
        <w:rPr>
          <w:rFonts w:eastAsia="Calibri"/>
          <w:sz w:val="24"/>
          <w:szCs w:val="24"/>
          <w:lang w:eastAsia="en-US"/>
        </w:rPr>
      </w:pPr>
    </w:p>
    <w:p w:rsidR="00F15E0C" w:rsidRPr="007F375E" w:rsidRDefault="00F15E0C" w:rsidP="00F15E0C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В настоящее время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проживает 452 молодых людей в возрасте от 14 до 30 лет.</w:t>
      </w:r>
    </w:p>
    <w:p w:rsidR="00F15E0C" w:rsidRPr="007F375E" w:rsidRDefault="00F15E0C" w:rsidP="00F15E0C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Молодежная политика является одним из приоритетных направлений деятельности администрации муниципального образования Громовское сельское поселение. Она реализуется  администрацией муниципального образования Громовское сельское поселение при участии молодежных и детских общественных объединений, неправительственных организаций, иных юридических и физических лиц.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Для стабильного развития молодёжной политики на территории МО Громовское сельское поселение необходимо активизировать работу органов молодёжного самоуправления.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7F375E">
        <w:rPr>
          <w:rFonts w:eastAsia="Calibri"/>
          <w:b/>
          <w:sz w:val="24"/>
          <w:szCs w:val="24"/>
          <w:lang w:eastAsia="en-US"/>
        </w:rPr>
        <w:t>Приоритеты и цели муниципальной молодёжной политики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Приоритетом муниципальной Программы является максимальное вовлечение молодёжи МО Громовское сельское поселение  к ведению здорового образа жизни, идеям гражданско-патриотического воспитания и к развитию творческих и профессиональных навыков. Для этого важно в самые короткие сроки создать эффективную систему работы с молодёжью. В рамках муниципальной Программы необходимо: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b/>
          <w:sz w:val="24"/>
          <w:szCs w:val="24"/>
        </w:rPr>
        <w:t>Стимулировать молодёжь к ведению здорового образа жизни.</w:t>
      </w:r>
      <w:r w:rsidRPr="007F375E">
        <w:rPr>
          <w:rFonts w:ascii="Times New Roman" w:hAnsi="Times New Roman"/>
          <w:sz w:val="24"/>
          <w:szCs w:val="24"/>
        </w:rPr>
        <w:t xml:space="preserve"> Высокая физическая активность должна стать общепринятым и массовым явлением, а употребление алкоголя, табака и наркотиков в молодёжной среде должно встречать резкую отрицательную реакцию. Данная задача достигается </w:t>
      </w:r>
      <w:proofErr w:type="gramStart"/>
      <w:r w:rsidRPr="007F375E">
        <w:rPr>
          <w:rFonts w:ascii="Times New Roman" w:hAnsi="Times New Roman"/>
          <w:sz w:val="24"/>
          <w:szCs w:val="24"/>
        </w:rPr>
        <w:t>через</w:t>
      </w:r>
      <w:proofErr w:type="gramEnd"/>
      <w:r w:rsidRPr="007F375E">
        <w:rPr>
          <w:rFonts w:ascii="Times New Roman" w:hAnsi="Times New Roman"/>
          <w:sz w:val="24"/>
          <w:szCs w:val="24"/>
        </w:rPr>
        <w:t>:</w:t>
      </w:r>
    </w:p>
    <w:p w:rsidR="00F15E0C" w:rsidRPr="007F375E" w:rsidRDefault="00F15E0C" w:rsidP="00F15E0C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lastRenderedPageBreak/>
        <w:t>Организацию и проведение мероприятий, направленных на профилактику асоциального поведения молодёжи, пропаганду здорового образа жизни;</w:t>
      </w:r>
    </w:p>
    <w:p w:rsidR="00F15E0C" w:rsidRPr="007F375E" w:rsidRDefault="00F15E0C" w:rsidP="00F15E0C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Организацию работы с молодёжью по месту жительства;</w:t>
      </w:r>
    </w:p>
    <w:p w:rsidR="00F15E0C" w:rsidRPr="007F375E" w:rsidRDefault="00F15E0C" w:rsidP="00F15E0C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Поддержку молодёжных инициатив в области пропаганды здорового образа жизни;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b/>
          <w:sz w:val="24"/>
          <w:szCs w:val="24"/>
        </w:rPr>
        <w:t>Формировать устойчивую гражданскую позицию у молодёжи.</w:t>
      </w:r>
      <w:r w:rsidRPr="007F375E">
        <w:rPr>
          <w:rFonts w:ascii="Times New Roman" w:hAnsi="Times New Roman"/>
          <w:sz w:val="24"/>
          <w:szCs w:val="24"/>
        </w:rPr>
        <w:t xml:space="preserve">               Молодёжь МО Громовское сельское поселение должна стать достойным носителем культуры и истории. Особенно важно территориально ориентировать молодёжь, направлять на развитие своей малой родины. Данная задача достигается </w:t>
      </w:r>
      <w:proofErr w:type="gramStart"/>
      <w:r w:rsidRPr="007F375E">
        <w:rPr>
          <w:rFonts w:ascii="Times New Roman" w:hAnsi="Times New Roman"/>
          <w:sz w:val="24"/>
          <w:szCs w:val="24"/>
        </w:rPr>
        <w:t>через</w:t>
      </w:r>
      <w:proofErr w:type="gramEnd"/>
      <w:r w:rsidRPr="007F375E">
        <w:rPr>
          <w:rFonts w:ascii="Times New Roman" w:hAnsi="Times New Roman"/>
          <w:sz w:val="24"/>
          <w:szCs w:val="24"/>
        </w:rPr>
        <w:t>: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Стимулирование общественно-политической активности молодёжи;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Развитие добровольчества (</w:t>
      </w:r>
      <w:proofErr w:type="spellStart"/>
      <w:r w:rsidRPr="007F375E">
        <w:rPr>
          <w:rFonts w:ascii="Times New Roman" w:hAnsi="Times New Roman"/>
          <w:sz w:val="24"/>
          <w:szCs w:val="24"/>
        </w:rPr>
        <w:t>волонтёрства</w:t>
      </w:r>
      <w:proofErr w:type="spellEnd"/>
      <w:r w:rsidRPr="007F375E">
        <w:rPr>
          <w:rFonts w:ascii="Times New Roman" w:hAnsi="Times New Roman"/>
          <w:sz w:val="24"/>
          <w:szCs w:val="24"/>
        </w:rPr>
        <w:t>);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Проведение общественно-политических мероприятий.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b/>
          <w:sz w:val="24"/>
          <w:szCs w:val="24"/>
        </w:rPr>
        <w:t>Создавать условия для самореализации молодёжи.</w:t>
      </w:r>
      <w:r w:rsidRPr="007F375E">
        <w:rPr>
          <w:rFonts w:ascii="Times New Roman" w:hAnsi="Times New Roman"/>
          <w:sz w:val="24"/>
          <w:szCs w:val="24"/>
        </w:rPr>
        <w:t xml:space="preserve"> </w:t>
      </w:r>
    </w:p>
    <w:p w:rsidR="00F15E0C" w:rsidRPr="007F375E" w:rsidRDefault="00F15E0C" w:rsidP="00F15E0C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 xml:space="preserve">Важно с раннего возраста готовить молодёжь к тому, что успеха в жизни каждому необходимо добиваться самостоятельно и активно пользоваться теми инструментами, которые созданы обществом для саморазвития. Необходимо находить возможности для реализации таланта на территории своего поселения и района. Все имеющиеся возможности на территории муниципального образования должны быть доступны для местной молодёжи. Данная задача достигается </w:t>
      </w:r>
      <w:proofErr w:type="gramStart"/>
      <w:r w:rsidRPr="007F375E">
        <w:rPr>
          <w:rFonts w:ascii="Times New Roman" w:hAnsi="Times New Roman"/>
          <w:sz w:val="24"/>
          <w:szCs w:val="24"/>
        </w:rPr>
        <w:t>через</w:t>
      </w:r>
      <w:proofErr w:type="gramEnd"/>
      <w:r w:rsidRPr="007F375E">
        <w:rPr>
          <w:rFonts w:ascii="Times New Roman" w:hAnsi="Times New Roman"/>
          <w:sz w:val="24"/>
          <w:szCs w:val="24"/>
        </w:rPr>
        <w:t>: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Стимулирование участия молодёжи МО Громовское сельское поселение в районных, региональных и федеральных проектах и мероприятиях;</w:t>
      </w:r>
    </w:p>
    <w:p w:rsidR="00F15E0C" w:rsidRPr="007F375E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Поддержку местных молодёжных инициатив;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Участие молодёжи, достигшей наибольших творческих успехов, в мероприятиях районного, областного, федерального и международного уровней в сфере молодёжной политики;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b/>
          <w:sz w:val="24"/>
          <w:szCs w:val="24"/>
        </w:rPr>
        <w:t>Развивать инфраструктуру в сфере молодёжной политики.</w:t>
      </w:r>
      <w:r w:rsidRPr="007F375E">
        <w:rPr>
          <w:rFonts w:ascii="Times New Roman" w:hAnsi="Times New Roman"/>
          <w:sz w:val="24"/>
          <w:szCs w:val="24"/>
        </w:rPr>
        <w:t xml:space="preserve"> </w:t>
      </w:r>
    </w:p>
    <w:p w:rsidR="00F15E0C" w:rsidRPr="007F375E" w:rsidRDefault="00F15E0C" w:rsidP="00F15E0C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 xml:space="preserve">Для реализации поставленных задач важно развивать имеющуюся систему работы с молодёжью. Данная задача достигается </w:t>
      </w:r>
      <w:proofErr w:type="gramStart"/>
      <w:r w:rsidRPr="007F375E">
        <w:rPr>
          <w:rFonts w:ascii="Times New Roman" w:hAnsi="Times New Roman"/>
          <w:sz w:val="24"/>
          <w:szCs w:val="24"/>
        </w:rPr>
        <w:t>через</w:t>
      </w:r>
      <w:proofErr w:type="gramEnd"/>
      <w:r w:rsidRPr="007F375E">
        <w:rPr>
          <w:rFonts w:ascii="Times New Roman" w:hAnsi="Times New Roman"/>
          <w:sz w:val="24"/>
          <w:szCs w:val="24"/>
        </w:rPr>
        <w:t>:</w:t>
      </w:r>
    </w:p>
    <w:p w:rsidR="00F15E0C" w:rsidRPr="007F375E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Стимулирование развития деятельности Совета молодёжи;</w:t>
      </w:r>
    </w:p>
    <w:p w:rsidR="00F15E0C" w:rsidRPr="007F375E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Стимулирование создания объектов молодёжной политики в МО Громовское сельское поселение;</w:t>
      </w:r>
    </w:p>
    <w:p w:rsidR="00F15E0C" w:rsidRPr="007F375E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Методическую помощь по организации работы молодёжных объединений;</w:t>
      </w:r>
    </w:p>
    <w:p w:rsidR="00F15E0C" w:rsidRPr="007F375E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Информирование о развитии молодёжной политики;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Поддержку мероприятий молодёжных общественных объединений;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Проведение работы с детьми и молодежью по месту жительства.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7F375E">
        <w:rPr>
          <w:rFonts w:eastAsia="Calibri"/>
          <w:b/>
          <w:sz w:val="24"/>
          <w:szCs w:val="24"/>
          <w:lang w:eastAsia="en-US"/>
        </w:rPr>
        <w:t>Прогноз конечных результатов муниципальной программы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ConsPlusCell"/>
        <w:widowControl/>
        <w:numPr>
          <w:ilvl w:val="0"/>
          <w:numId w:val="30"/>
        </w:numPr>
        <w:tabs>
          <w:tab w:val="num" w:pos="0"/>
        </w:tabs>
        <w:suppressAutoHyphens w:val="0"/>
        <w:autoSpaceDN w:val="0"/>
        <w:adjustRightInd w:val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7F375E">
        <w:rPr>
          <w:rFonts w:ascii="Times New Roman" w:hAnsi="Times New Roman" w:cs="Times New Roman"/>
          <w:sz w:val="24"/>
          <w:szCs w:val="24"/>
        </w:rPr>
        <w:t>Рост числа поддержанных инициатив от молодёжных объединений на 1 инициативу ежегодно;</w:t>
      </w:r>
    </w:p>
    <w:p w:rsidR="00F15E0C" w:rsidRPr="007F375E" w:rsidRDefault="00F15E0C" w:rsidP="00F15E0C">
      <w:pPr>
        <w:pStyle w:val="ConsPlusCell"/>
        <w:widowControl/>
        <w:numPr>
          <w:ilvl w:val="0"/>
          <w:numId w:val="30"/>
        </w:numPr>
        <w:tabs>
          <w:tab w:val="num" w:pos="0"/>
        </w:tabs>
        <w:suppressAutoHyphens w:val="0"/>
        <w:autoSpaceDE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75E">
        <w:rPr>
          <w:rFonts w:ascii="Times New Roman" w:eastAsia="Calibri" w:hAnsi="Times New Roman" w:cs="Times New Roman"/>
          <w:sz w:val="24"/>
          <w:szCs w:val="24"/>
          <w:lang w:eastAsia="en-US"/>
        </w:rPr>
        <w:t>Увеличение количества реализованных социальных молодёжных проектов: 20</w:t>
      </w:r>
      <w:r w:rsidR="00B12B96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7F375E">
        <w:rPr>
          <w:rFonts w:ascii="Times New Roman" w:eastAsia="Calibri" w:hAnsi="Times New Roman" w:cs="Times New Roman"/>
          <w:sz w:val="24"/>
          <w:szCs w:val="24"/>
          <w:lang w:eastAsia="en-US"/>
        </w:rPr>
        <w:t>г. – 1 проект.</w:t>
      </w:r>
    </w:p>
    <w:p w:rsidR="00F15E0C" w:rsidRPr="007F375E" w:rsidRDefault="00F15E0C" w:rsidP="00F15E0C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jc w:val="both"/>
        <w:rPr>
          <w:sz w:val="24"/>
          <w:szCs w:val="24"/>
        </w:rPr>
      </w:pPr>
      <w:r w:rsidRPr="007F375E">
        <w:rPr>
          <w:sz w:val="24"/>
          <w:szCs w:val="24"/>
        </w:rPr>
        <w:t>Уменьшение количества правонарушений  в молодёжной среде на 3% ежегодно относительно данных 20</w:t>
      </w:r>
      <w:r w:rsidR="00B12B96">
        <w:rPr>
          <w:sz w:val="24"/>
          <w:szCs w:val="24"/>
        </w:rPr>
        <w:t>20</w:t>
      </w:r>
      <w:r w:rsidRPr="007F375E">
        <w:rPr>
          <w:sz w:val="24"/>
          <w:szCs w:val="24"/>
        </w:rPr>
        <w:t xml:space="preserve"> года.</w:t>
      </w:r>
    </w:p>
    <w:p w:rsidR="00F15E0C" w:rsidRPr="007F375E" w:rsidRDefault="00F15E0C" w:rsidP="00F15E0C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jc w:val="both"/>
        <w:rPr>
          <w:sz w:val="24"/>
          <w:szCs w:val="24"/>
        </w:rPr>
      </w:pPr>
      <w:r w:rsidRPr="007F375E">
        <w:rPr>
          <w:sz w:val="24"/>
          <w:szCs w:val="24"/>
        </w:rPr>
        <w:t>Увеличение числа добровольцев (волонтеров) на 5%;</w:t>
      </w:r>
    </w:p>
    <w:p w:rsidR="00F15E0C" w:rsidRPr="007F375E" w:rsidRDefault="00F15E0C" w:rsidP="00F15E0C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rPr>
          <w:rFonts w:eastAsia="Calibri"/>
          <w:b/>
          <w:sz w:val="24"/>
          <w:szCs w:val="24"/>
          <w:lang w:eastAsia="en-US"/>
        </w:rPr>
      </w:pPr>
      <w:r w:rsidRPr="007F375E">
        <w:rPr>
          <w:sz w:val="24"/>
          <w:szCs w:val="24"/>
        </w:rPr>
        <w:t xml:space="preserve">Увеличение посещаемости </w:t>
      </w:r>
      <w:proofErr w:type="spellStart"/>
      <w:r w:rsidRPr="007F375E">
        <w:rPr>
          <w:sz w:val="24"/>
          <w:szCs w:val="24"/>
        </w:rPr>
        <w:t>интернет-ресурсов</w:t>
      </w:r>
      <w:proofErr w:type="spellEnd"/>
      <w:r w:rsidRPr="007F375E">
        <w:rPr>
          <w:sz w:val="24"/>
          <w:szCs w:val="24"/>
        </w:rPr>
        <w:t xml:space="preserve"> молодёжной политики.</w:t>
      </w:r>
    </w:p>
    <w:p w:rsidR="00F15E0C" w:rsidRPr="007F375E" w:rsidRDefault="00F15E0C" w:rsidP="00F15E0C">
      <w:pPr>
        <w:tabs>
          <w:tab w:val="num" w:pos="0"/>
        </w:tabs>
        <w:ind w:firstLine="851"/>
        <w:rPr>
          <w:rFonts w:eastAsia="Calibri"/>
          <w:b/>
          <w:sz w:val="24"/>
          <w:szCs w:val="24"/>
          <w:lang w:eastAsia="en-US"/>
        </w:rPr>
      </w:pPr>
    </w:p>
    <w:p w:rsidR="00F15E0C" w:rsidRPr="007F375E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851"/>
        <w:contextualSpacing/>
        <w:rPr>
          <w:rFonts w:eastAsia="Calibri"/>
          <w:b/>
          <w:sz w:val="24"/>
          <w:szCs w:val="24"/>
          <w:lang w:eastAsia="en-US"/>
        </w:rPr>
      </w:pPr>
      <w:r w:rsidRPr="007F375E">
        <w:rPr>
          <w:b/>
          <w:sz w:val="24"/>
          <w:szCs w:val="24"/>
        </w:rPr>
        <w:lastRenderedPageBreak/>
        <w:t>Сроки реализации муниципальной программы в целом, контрольные этапы и сроки их реализации с указанием промежуточных показателей</w:t>
      </w:r>
    </w:p>
    <w:p w:rsidR="00F15E0C" w:rsidRPr="007F375E" w:rsidRDefault="00F15E0C" w:rsidP="00F15E0C">
      <w:pPr>
        <w:pStyle w:val="aa"/>
        <w:tabs>
          <w:tab w:val="num" w:pos="0"/>
        </w:tabs>
        <w:ind w:left="0" w:firstLine="851"/>
        <w:rPr>
          <w:rFonts w:eastAsia="Calibri"/>
          <w:b/>
          <w:sz w:val="24"/>
          <w:szCs w:val="24"/>
          <w:lang w:eastAsia="en-US"/>
        </w:rPr>
      </w:pP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b/>
          <w:sz w:val="24"/>
          <w:szCs w:val="24"/>
        </w:rPr>
        <w:t>Срок реализации муниципальной Программы:</w:t>
      </w:r>
      <w:r w:rsidRPr="007F375E">
        <w:rPr>
          <w:rFonts w:ascii="Times New Roman" w:hAnsi="Times New Roman"/>
          <w:sz w:val="24"/>
          <w:szCs w:val="24"/>
        </w:rPr>
        <w:t xml:space="preserve"> Программа «Молодёжь Громовского поселения»  реализуется в период с 202</w:t>
      </w:r>
      <w:r w:rsidR="002F4917">
        <w:rPr>
          <w:rFonts w:ascii="Times New Roman" w:hAnsi="Times New Roman"/>
          <w:sz w:val="24"/>
          <w:szCs w:val="24"/>
        </w:rPr>
        <w:t>1</w:t>
      </w:r>
      <w:r w:rsidRPr="007F375E">
        <w:rPr>
          <w:rFonts w:ascii="Times New Roman" w:hAnsi="Times New Roman"/>
          <w:sz w:val="24"/>
          <w:szCs w:val="24"/>
        </w:rPr>
        <w:t xml:space="preserve"> по 202</w:t>
      </w:r>
      <w:r w:rsidR="002F4917">
        <w:rPr>
          <w:rFonts w:ascii="Times New Roman" w:hAnsi="Times New Roman"/>
          <w:sz w:val="24"/>
          <w:szCs w:val="24"/>
        </w:rPr>
        <w:t>4</w:t>
      </w:r>
      <w:r w:rsidRPr="007F375E">
        <w:rPr>
          <w:rFonts w:ascii="Times New Roman" w:hAnsi="Times New Roman"/>
          <w:sz w:val="24"/>
          <w:szCs w:val="24"/>
        </w:rPr>
        <w:t xml:space="preserve"> гг.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F15E0C" w:rsidRPr="007F375E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851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7F375E">
        <w:rPr>
          <w:rFonts w:eastAsia="Calibri"/>
          <w:b/>
          <w:sz w:val="24"/>
          <w:szCs w:val="24"/>
          <w:lang w:eastAsia="en-US"/>
        </w:rPr>
        <w:t>Основные меры правового регулирования</w:t>
      </w:r>
    </w:p>
    <w:p w:rsidR="00F15E0C" w:rsidRPr="007F375E" w:rsidRDefault="00F15E0C" w:rsidP="00F15E0C">
      <w:pPr>
        <w:tabs>
          <w:tab w:val="num" w:pos="0"/>
        </w:tabs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F15E0C" w:rsidRPr="007F375E" w:rsidRDefault="00F15E0C" w:rsidP="00F15E0C">
      <w:pPr>
        <w:tabs>
          <w:tab w:val="num" w:pos="0"/>
        </w:tabs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sz w:val="24"/>
          <w:szCs w:val="24"/>
          <w:lang w:eastAsia="en-US"/>
        </w:rPr>
        <w:t>Муниципальная программа разработана в соответствии со следующими нормативно-правовыми актами:</w:t>
      </w:r>
    </w:p>
    <w:p w:rsidR="00F15E0C" w:rsidRPr="007F375E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sz w:val="24"/>
          <w:szCs w:val="24"/>
          <w:lang w:eastAsia="en-US"/>
        </w:rPr>
        <w:t>Федеральный закон от 28 июня 1995 г. №98-ФЗ «О государственной поддержке молодежных и детских общественных объединений»;</w:t>
      </w:r>
    </w:p>
    <w:p w:rsidR="00F15E0C" w:rsidRPr="007F375E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sz w:val="24"/>
          <w:szCs w:val="24"/>
          <w:lang w:eastAsia="en-US"/>
        </w:rPr>
        <w:t>Федеральный закон от 24.06.1999 №120-ФЗ «Об основах системы профилактики безнадзорности и правонарушений несовершеннолетних»;</w:t>
      </w:r>
    </w:p>
    <w:p w:rsidR="00F15E0C" w:rsidRPr="007F375E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sz w:val="24"/>
          <w:szCs w:val="24"/>
          <w:lang w:eastAsia="en-US"/>
        </w:rPr>
        <w:t>Постановление Верховного совета Российской Федерации от 3 июня 1993 года №5090-1 «Об основных направлениях государственной молодежной политики в Российской Федерации»;</w:t>
      </w:r>
    </w:p>
    <w:p w:rsidR="00F15E0C" w:rsidRPr="007F375E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sz w:val="24"/>
          <w:szCs w:val="24"/>
          <w:lang w:eastAsia="en-US"/>
        </w:rPr>
        <w:t>Закон Ленинградской области от 23 ноября 2011 г. №105-оз «О государственной молодежной политике в Ленинградской области»;</w:t>
      </w:r>
    </w:p>
    <w:p w:rsidR="00F15E0C" w:rsidRPr="007F375E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sz w:val="24"/>
          <w:szCs w:val="24"/>
          <w:lang w:eastAsia="en-US"/>
        </w:rPr>
        <w:t>Устав муниципального образования Громовское сельское поселение МО Приозерский муниципальный район Ленинградской области;</w:t>
      </w:r>
    </w:p>
    <w:p w:rsidR="00F15E0C" w:rsidRPr="007F375E" w:rsidRDefault="00F15E0C" w:rsidP="00F15E0C">
      <w:pPr>
        <w:tabs>
          <w:tab w:val="num" w:pos="0"/>
        </w:tabs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F15E0C" w:rsidRPr="007F375E" w:rsidRDefault="00F15E0C" w:rsidP="00F15E0C">
      <w:pPr>
        <w:pStyle w:val="aa"/>
        <w:widowControl/>
        <w:numPr>
          <w:ilvl w:val="0"/>
          <w:numId w:val="13"/>
        </w:numPr>
        <w:suppressAutoHyphens w:val="0"/>
        <w:autoSpaceDE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7F375E">
        <w:rPr>
          <w:rFonts w:eastAsia="Calibri"/>
          <w:b/>
          <w:bCs/>
          <w:sz w:val="24"/>
          <w:szCs w:val="24"/>
          <w:lang w:eastAsia="en-US"/>
        </w:rPr>
        <w:t>Описание мер муниципального регулирования</w:t>
      </w:r>
    </w:p>
    <w:p w:rsidR="00F15E0C" w:rsidRPr="007F375E" w:rsidRDefault="00F15E0C" w:rsidP="00F15E0C">
      <w:pPr>
        <w:widowControl/>
        <w:numPr>
          <w:ilvl w:val="0"/>
          <w:numId w:val="20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b/>
          <w:bCs/>
          <w:sz w:val="24"/>
          <w:szCs w:val="24"/>
          <w:lang w:eastAsia="en-US"/>
        </w:rPr>
        <w:t>Специалист администрации муниципального образования Громовское сельское поселение</w:t>
      </w:r>
      <w:r w:rsidRPr="007F375E">
        <w:rPr>
          <w:rFonts w:eastAsia="Calibri"/>
          <w:bCs/>
          <w:sz w:val="24"/>
          <w:szCs w:val="24"/>
          <w:lang w:eastAsia="en-US"/>
        </w:rPr>
        <w:t xml:space="preserve"> отвечает за о</w:t>
      </w:r>
      <w:r w:rsidRPr="007F375E">
        <w:rPr>
          <w:sz w:val="24"/>
          <w:szCs w:val="24"/>
        </w:rPr>
        <w:t xml:space="preserve">рганизацию и осуществление мероприятий по работе с детьми и молодежью в МО Громовское сельское поселение муниципального образования Приозерский муниципальный район Ленинградской области, </w:t>
      </w:r>
      <w:r w:rsidRPr="007F375E">
        <w:rPr>
          <w:rFonts w:eastAsia="Calibri"/>
          <w:bCs/>
          <w:sz w:val="24"/>
          <w:szCs w:val="24"/>
          <w:lang w:eastAsia="en-US"/>
        </w:rPr>
        <w:t>исполнение и корректировку Программы.</w:t>
      </w:r>
    </w:p>
    <w:p w:rsidR="00F15E0C" w:rsidRPr="007F375E" w:rsidRDefault="00F15E0C" w:rsidP="00F15E0C">
      <w:pPr>
        <w:widowControl/>
        <w:numPr>
          <w:ilvl w:val="0"/>
          <w:numId w:val="20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bCs/>
          <w:sz w:val="24"/>
          <w:szCs w:val="24"/>
          <w:lang w:eastAsia="en-US"/>
        </w:rPr>
      </w:pPr>
      <w:r w:rsidRPr="007F375E">
        <w:rPr>
          <w:rFonts w:eastAsia="Calibri"/>
          <w:b/>
          <w:bCs/>
          <w:sz w:val="24"/>
          <w:szCs w:val="24"/>
          <w:lang w:eastAsia="en-US"/>
        </w:rPr>
        <w:t xml:space="preserve">Совет молодёжи при главе администрации муниципального образования Громовское сельское поселение </w:t>
      </w:r>
      <w:r w:rsidRPr="007F375E">
        <w:rPr>
          <w:sz w:val="24"/>
          <w:szCs w:val="24"/>
        </w:rPr>
        <w:t>участвует в формировании и реализации молодёжной политики на территории МО Громовское сельское поселение МО Приозерский муниципальный район Ленинградской области</w:t>
      </w:r>
      <w:r w:rsidRPr="007F375E">
        <w:rPr>
          <w:rFonts w:eastAsia="Calibri"/>
          <w:bCs/>
          <w:sz w:val="24"/>
          <w:szCs w:val="24"/>
          <w:lang w:eastAsia="en-US"/>
        </w:rPr>
        <w:t>.</w:t>
      </w:r>
    </w:p>
    <w:p w:rsidR="00F15E0C" w:rsidRPr="007F375E" w:rsidRDefault="00F15E0C" w:rsidP="00F15E0C">
      <w:pPr>
        <w:widowControl/>
        <w:tabs>
          <w:tab w:val="num" w:pos="0"/>
        </w:tabs>
        <w:suppressAutoHyphens w:val="0"/>
        <w:autoSpaceDE/>
        <w:ind w:left="851"/>
        <w:jc w:val="both"/>
        <w:rPr>
          <w:rFonts w:eastAsia="Calibri"/>
          <w:bCs/>
          <w:sz w:val="24"/>
          <w:szCs w:val="24"/>
          <w:lang w:eastAsia="en-US"/>
        </w:rPr>
      </w:pPr>
    </w:p>
    <w:p w:rsidR="00F15E0C" w:rsidRPr="007F375E" w:rsidRDefault="00F15E0C" w:rsidP="00F15E0C">
      <w:pPr>
        <w:tabs>
          <w:tab w:val="num" w:pos="0"/>
        </w:tabs>
        <w:jc w:val="both"/>
        <w:rPr>
          <w:b/>
          <w:color w:val="000000" w:themeColor="text1"/>
          <w:sz w:val="24"/>
          <w:szCs w:val="24"/>
        </w:rPr>
      </w:pPr>
      <w:r w:rsidRPr="007F375E">
        <w:rPr>
          <w:b/>
          <w:color w:val="000000" w:themeColor="text1"/>
          <w:sz w:val="24"/>
          <w:szCs w:val="24"/>
        </w:rPr>
        <w:t>7.</w:t>
      </w:r>
      <w:r w:rsidRPr="007F375E">
        <w:rPr>
          <w:b/>
          <w:color w:val="000000" w:themeColor="text1"/>
          <w:sz w:val="24"/>
          <w:szCs w:val="24"/>
        </w:rPr>
        <w:tab/>
        <w:t>Анализ рисков реализации Программы и описание мер по минимизации их негативного влияния</w:t>
      </w:r>
    </w:p>
    <w:p w:rsidR="00F15E0C" w:rsidRPr="007F375E" w:rsidRDefault="00F15E0C" w:rsidP="00F15E0C">
      <w:pPr>
        <w:jc w:val="both"/>
        <w:rPr>
          <w:b/>
          <w:color w:val="000000"/>
          <w:sz w:val="24"/>
          <w:szCs w:val="24"/>
          <w:lang w:eastAsia="ru-RU"/>
        </w:rPr>
      </w:pPr>
      <w:r w:rsidRPr="007F375E">
        <w:rPr>
          <w:color w:val="000000" w:themeColor="text1"/>
          <w:sz w:val="24"/>
          <w:szCs w:val="24"/>
        </w:rPr>
        <w:t xml:space="preserve">В ходе реализации мероприятий программы могут возникнуть </w:t>
      </w:r>
      <w:r w:rsidRPr="007F375E">
        <w:rPr>
          <w:sz w:val="24"/>
          <w:szCs w:val="24"/>
        </w:rPr>
        <w:t xml:space="preserve">риски, связанные с возможными ошибками в выборе приоритетных проектов и мероприятий, а также риски в связи с недостаточным учетом инерционности показателей, характеризующих результаты реализации программы. Возможны также риски, связанные с недостаточной оценкой бюджетных средств, необходимых для достижения поставленных целей. </w:t>
      </w:r>
      <w:r w:rsidRPr="007F375E">
        <w:rPr>
          <w:color w:val="000000" w:themeColor="text1"/>
          <w:sz w:val="24"/>
          <w:szCs w:val="24"/>
        </w:rPr>
        <w:t>Оценка данных рисков - риски средние.</w:t>
      </w:r>
      <w:r w:rsidRPr="007F375E">
        <w:rPr>
          <w:sz w:val="24"/>
          <w:szCs w:val="24"/>
        </w:rPr>
        <w:t xml:space="preserve"> </w:t>
      </w:r>
      <w:r w:rsidRPr="007F375E">
        <w:rPr>
          <w:color w:val="000000" w:themeColor="text1"/>
          <w:sz w:val="24"/>
          <w:szCs w:val="24"/>
        </w:rPr>
        <w:t>Управление рисками предполагает проведение мероприятий по мониторингу, своевременному обнаружению и оценке влияния рисков.</w:t>
      </w:r>
      <w:r w:rsidRPr="007F375E">
        <w:rPr>
          <w:b/>
          <w:color w:val="000000"/>
          <w:sz w:val="24"/>
          <w:szCs w:val="24"/>
          <w:lang w:eastAsia="ru-RU"/>
        </w:rPr>
        <w:t xml:space="preserve"> </w:t>
      </w:r>
    </w:p>
    <w:p w:rsidR="00F15E0C" w:rsidRPr="007F375E" w:rsidRDefault="00F15E0C" w:rsidP="00F15E0C">
      <w:pPr>
        <w:jc w:val="both"/>
        <w:rPr>
          <w:b/>
          <w:color w:val="000000"/>
          <w:sz w:val="24"/>
          <w:szCs w:val="24"/>
          <w:lang w:eastAsia="ru-RU"/>
        </w:rPr>
      </w:pPr>
    </w:p>
    <w:p w:rsidR="00F15E0C" w:rsidRPr="007F375E" w:rsidRDefault="00F15E0C" w:rsidP="00F15E0C">
      <w:pPr>
        <w:jc w:val="center"/>
        <w:rPr>
          <w:b/>
          <w:color w:val="000000"/>
          <w:sz w:val="24"/>
          <w:szCs w:val="24"/>
          <w:lang w:eastAsia="ru-RU"/>
        </w:rPr>
      </w:pPr>
      <w:r w:rsidRPr="007F375E">
        <w:rPr>
          <w:b/>
          <w:color w:val="000000"/>
          <w:sz w:val="24"/>
          <w:szCs w:val="24"/>
          <w:lang w:eastAsia="ru-RU"/>
        </w:rPr>
        <w:t>8. Методика оценки эффективности подпрограммы</w:t>
      </w:r>
    </w:p>
    <w:p w:rsidR="00F15E0C" w:rsidRPr="007F375E" w:rsidRDefault="00F15E0C" w:rsidP="00F15E0C">
      <w:pPr>
        <w:jc w:val="center"/>
        <w:rPr>
          <w:b/>
          <w:sz w:val="24"/>
          <w:szCs w:val="24"/>
          <w:lang w:eastAsia="ru-RU"/>
        </w:rPr>
      </w:pP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Оценка эффективности реализации подпрограммы производится на основе анализа:</w:t>
      </w:r>
    </w:p>
    <w:p w:rsidR="00F15E0C" w:rsidRPr="007F375E" w:rsidRDefault="00F15E0C" w:rsidP="00F15E0C">
      <w:pPr>
        <w:ind w:firstLine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 xml:space="preserve">- степени достижения целей и решения задач программы путем </w:t>
      </w:r>
      <w:proofErr w:type="gramStart"/>
      <w:r w:rsidRPr="007F375E">
        <w:rPr>
          <w:rFonts w:eastAsia="Calibri"/>
          <w:sz w:val="24"/>
          <w:szCs w:val="24"/>
        </w:rPr>
        <w:t>сопоставления</w:t>
      </w:r>
      <w:proofErr w:type="gramEnd"/>
      <w:r w:rsidRPr="007F375E">
        <w:rPr>
          <w:rFonts w:eastAsia="Calibri"/>
          <w:sz w:val="24"/>
          <w:szCs w:val="24"/>
        </w:rPr>
        <w:t xml:space="preserve"> фактически достигнутых значений индикаторов подпрограммы и их плановых значений;</w:t>
      </w:r>
    </w:p>
    <w:p w:rsidR="00F15E0C" w:rsidRPr="007F375E" w:rsidRDefault="00F15E0C" w:rsidP="00F15E0C">
      <w:pPr>
        <w:ind w:firstLine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>- степени соответствия запланированному уровню затрат и эффективности использования средств местного бюджета путем сопоставления плановых и фактических объемов финансирования подпрограммы и основных мероприятий подпрограммы по источнику ресурсного обеспечения;</w:t>
      </w:r>
    </w:p>
    <w:p w:rsidR="00F15E0C" w:rsidRPr="007F375E" w:rsidRDefault="00F15E0C" w:rsidP="00F15E0C">
      <w:pPr>
        <w:ind w:firstLine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lastRenderedPageBreak/>
        <w:t xml:space="preserve">- степени реализации мероприятий </w:t>
      </w:r>
      <w:proofErr w:type="gramStart"/>
      <w:r w:rsidRPr="007F375E">
        <w:rPr>
          <w:rFonts w:eastAsia="Calibri"/>
          <w:sz w:val="24"/>
          <w:szCs w:val="24"/>
        </w:rPr>
        <w:t>подпрограммы</w:t>
      </w:r>
      <w:proofErr w:type="gramEnd"/>
      <w:r w:rsidRPr="007F375E">
        <w:rPr>
          <w:rFonts w:eastAsia="Calibri"/>
          <w:sz w:val="24"/>
          <w:szCs w:val="24"/>
        </w:rPr>
        <w:t xml:space="preserve"> на основе сопоставления ожидаемых и фактически полученных результатов по годам на основе ежегодных планов реализации подпрограммы.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Степень достижения целей и решения задач программы (</w:t>
      </w:r>
      <w:proofErr w:type="spellStart"/>
      <w:r w:rsidRPr="007F375E">
        <w:rPr>
          <w:sz w:val="24"/>
          <w:szCs w:val="24"/>
          <w:lang w:eastAsia="ru-RU"/>
        </w:rPr>
        <w:t>Сд</w:t>
      </w:r>
      <w:proofErr w:type="spellEnd"/>
      <w:r w:rsidRPr="007F375E">
        <w:rPr>
          <w:sz w:val="24"/>
          <w:szCs w:val="24"/>
          <w:lang w:eastAsia="ru-RU"/>
        </w:rPr>
        <w:t>) определяется по формуле: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7F375E">
        <w:rPr>
          <w:sz w:val="24"/>
          <w:szCs w:val="24"/>
          <w:lang w:eastAsia="ru-RU"/>
        </w:rPr>
        <w:t>Сд</w:t>
      </w:r>
      <w:proofErr w:type="spellEnd"/>
      <w:r w:rsidRPr="007F375E">
        <w:rPr>
          <w:sz w:val="24"/>
          <w:szCs w:val="24"/>
          <w:lang w:eastAsia="ru-RU"/>
        </w:rPr>
        <w:t xml:space="preserve"> = </w:t>
      </w:r>
      <w:proofErr w:type="spellStart"/>
      <w:r w:rsidRPr="007F375E">
        <w:rPr>
          <w:sz w:val="24"/>
          <w:szCs w:val="24"/>
          <w:lang w:eastAsia="ru-RU"/>
        </w:rPr>
        <w:t>Зф</w:t>
      </w:r>
      <w:proofErr w:type="spellEnd"/>
      <w:r w:rsidRPr="007F375E">
        <w:rPr>
          <w:sz w:val="24"/>
          <w:szCs w:val="24"/>
          <w:lang w:eastAsia="ru-RU"/>
        </w:rPr>
        <w:t xml:space="preserve"> / </w:t>
      </w:r>
      <w:proofErr w:type="spellStart"/>
      <w:r w:rsidRPr="007F375E">
        <w:rPr>
          <w:sz w:val="24"/>
          <w:szCs w:val="24"/>
          <w:lang w:eastAsia="ru-RU"/>
        </w:rPr>
        <w:t>Зп</w:t>
      </w:r>
      <w:proofErr w:type="spellEnd"/>
      <w:r w:rsidRPr="007F375E">
        <w:rPr>
          <w:sz w:val="24"/>
          <w:szCs w:val="24"/>
          <w:lang w:eastAsia="ru-RU"/>
        </w:rPr>
        <w:t xml:space="preserve"> x 100%,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где: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7F375E">
        <w:rPr>
          <w:sz w:val="24"/>
          <w:szCs w:val="24"/>
          <w:lang w:eastAsia="ru-RU"/>
        </w:rPr>
        <w:t>Зф</w:t>
      </w:r>
      <w:proofErr w:type="spellEnd"/>
      <w:r w:rsidRPr="007F375E">
        <w:rPr>
          <w:sz w:val="24"/>
          <w:szCs w:val="24"/>
          <w:lang w:eastAsia="ru-RU"/>
        </w:rPr>
        <w:t xml:space="preserve"> - фактическое значение индикатора (показателя) программы;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7F375E">
        <w:rPr>
          <w:sz w:val="24"/>
          <w:szCs w:val="24"/>
          <w:lang w:eastAsia="ru-RU"/>
        </w:rPr>
        <w:t>Зп</w:t>
      </w:r>
      <w:proofErr w:type="spellEnd"/>
      <w:r w:rsidRPr="007F375E">
        <w:rPr>
          <w:sz w:val="24"/>
          <w:szCs w:val="24"/>
          <w:lang w:eastAsia="ru-RU"/>
        </w:rPr>
        <w:t xml:space="preserve"> - плановое значение индикатора (показателя) программы.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Уровень финансирования реализации основных мероприятий программы (Уф) определяется по формуле: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 xml:space="preserve">Уф = </w:t>
      </w:r>
      <w:proofErr w:type="spellStart"/>
      <w:r w:rsidRPr="007F375E">
        <w:rPr>
          <w:sz w:val="24"/>
          <w:szCs w:val="24"/>
          <w:lang w:eastAsia="ru-RU"/>
        </w:rPr>
        <w:t>Фф</w:t>
      </w:r>
      <w:proofErr w:type="spellEnd"/>
      <w:r w:rsidRPr="007F375E">
        <w:rPr>
          <w:sz w:val="24"/>
          <w:szCs w:val="24"/>
          <w:lang w:eastAsia="ru-RU"/>
        </w:rPr>
        <w:t xml:space="preserve"> / </w:t>
      </w:r>
      <w:proofErr w:type="spellStart"/>
      <w:r w:rsidRPr="007F375E">
        <w:rPr>
          <w:sz w:val="24"/>
          <w:szCs w:val="24"/>
          <w:lang w:eastAsia="ru-RU"/>
        </w:rPr>
        <w:t>Фп</w:t>
      </w:r>
      <w:proofErr w:type="spellEnd"/>
      <w:r w:rsidRPr="007F375E">
        <w:rPr>
          <w:sz w:val="24"/>
          <w:szCs w:val="24"/>
          <w:lang w:eastAsia="ru-RU"/>
        </w:rPr>
        <w:t xml:space="preserve"> x 100%,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где: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7F375E">
        <w:rPr>
          <w:sz w:val="24"/>
          <w:szCs w:val="24"/>
          <w:lang w:eastAsia="ru-RU"/>
        </w:rPr>
        <w:t>Фф</w:t>
      </w:r>
      <w:proofErr w:type="spellEnd"/>
      <w:r w:rsidRPr="007F375E">
        <w:rPr>
          <w:sz w:val="24"/>
          <w:szCs w:val="24"/>
          <w:lang w:eastAsia="ru-RU"/>
        </w:rPr>
        <w:t xml:space="preserve"> - фактический объем финансовых ресурсов, направленный на реализацию мероприятий программы;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7F375E">
        <w:rPr>
          <w:sz w:val="24"/>
          <w:szCs w:val="24"/>
          <w:lang w:eastAsia="ru-RU"/>
        </w:rPr>
        <w:t>Фп</w:t>
      </w:r>
      <w:proofErr w:type="spellEnd"/>
      <w:r w:rsidRPr="007F375E">
        <w:rPr>
          <w:sz w:val="24"/>
          <w:szCs w:val="24"/>
          <w:lang w:eastAsia="ru-RU"/>
        </w:rPr>
        <w:t xml:space="preserve"> - плановый объем финансовых ресурсов на соответствующий отчетный период.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В целях оценки эффективности реализации программы применяются следующие параметры: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1) высокий уровень эффективности:</w:t>
      </w:r>
    </w:p>
    <w:p w:rsidR="00F15E0C" w:rsidRPr="007F375E" w:rsidRDefault="00F15E0C" w:rsidP="00F15E0C">
      <w:pPr>
        <w:ind w:left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>- достигнуты значения 95 процентов и более показателей программы;</w:t>
      </w:r>
    </w:p>
    <w:p w:rsidR="00F15E0C" w:rsidRPr="007F375E" w:rsidRDefault="00F15E0C" w:rsidP="00F15E0C">
      <w:pPr>
        <w:ind w:left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 xml:space="preserve">- не менее 95 проц. мероприятий, запланированных на отчетный год, </w:t>
      </w:r>
      <w:proofErr w:type="gramStart"/>
      <w:r w:rsidRPr="007F375E">
        <w:rPr>
          <w:rFonts w:eastAsia="Calibri"/>
          <w:sz w:val="24"/>
          <w:szCs w:val="24"/>
        </w:rPr>
        <w:t>выполнены</w:t>
      </w:r>
      <w:proofErr w:type="gramEnd"/>
      <w:r w:rsidRPr="007F375E">
        <w:rPr>
          <w:rFonts w:eastAsia="Calibri"/>
          <w:sz w:val="24"/>
          <w:szCs w:val="24"/>
        </w:rPr>
        <w:t xml:space="preserve"> в полном объеме.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2) удовлетворительный уровень эффективности:</w:t>
      </w:r>
    </w:p>
    <w:p w:rsidR="00F15E0C" w:rsidRPr="007F375E" w:rsidRDefault="00F15E0C" w:rsidP="00F15E0C">
      <w:pPr>
        <w:ind w:left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>- достигнуты значения 80 проц. и более показателей программы;</w:t>
      </w:r>
    </w:p>
    <w:p w:rsidR="00F15E0C" w:rsidRPr="007F375E" w:rsidRDefault="00F15E0C" w:rsidP="00F15E0C">
      <w:pPr>
        <w:ind w:left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 xml:space="preserve">- не менее 80 проц. мероприятий, запланированных на отчетный год, </w:t>
      </w:r>
      <w:proofErr w:type="gramStart"/>
      <w:r w:rsidRPr="007F375E">
        <w:rPr>
          <w:rFonts w:eastAsia="Calibri"/>
          <w:sz w:val="24"/>
          <w:szCs w:val="24"/>
        </w:rPr>
        <w:t>выполнены</w:t>
      </w:r>
      <w:proofErr w:type="gramEnd"/>
      <w:r w:rsidRPr="007F375E">
        <w:rPr>
          <w:rFonts w:eastAsia="Calibri"/>
          <w:sz w:val="24"/>
          <w:szCs w:val="24"/>
        </w:rPr>
        <w:t xml:space="preserve"> в полном объеме.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3) неудовлетворительный уровень эффективности:</w:t>
      </w:r>
    </w:p>
    <w:p w:rsidR="00F15E0C" w:rsidRPr="007F375E" w:rsidRDefault="00F15E0C" w:rsidP="00F15E0C">
      <w:pPr>
        <w:jc w:val="center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реализация программы не отвечает критериям, указанным в пунктах 1 и 2.</w:t>
      </w:r>
    </w:p>
    <w:p w:rsidR="00F15E0C" w:rsidRPr="007F375E" w:rsidRDefault="00F15E0C" w:rsidP="00F15E0C">
      <w:pPr>
        <w:tabs>
          <w:tab w:val="num" w:pos="0"/>
        </w:tabs>
        <w:ind w:firstLine="851"/>
        <w:jc w:val="both"/>
        <w:rPr>
          <w:sz w:val="24"/>
          <w:szCs w:val="24"/>
        </w:rPr>
      </w:pPr>
    </w:p>
    <w:p w:rsidR="00F15E0C" w:rsidRPr="007F375E" w:rsidRDefault="00F15E0C" w:rsidP="00F15E0C">
      <w:pPr>
        <w:tabs>
          <w:tab w:val="num" w:pos="0"/>
        </w:tabs>
        <w:ind w:firstLine="851"/>
        <w:jc w:val="both"/>
        <w:rPr>
          <w:sz w:val="24"/>
          <w:szCs w:val="24"/>
        </w:rPr>
      </w:pPr>
    </w:p>
    <w:p w:rsidR="00F21F22" w:rsidRPr="007F375E" w:rsidRDefault="00EA71BB" w:rsidP="00F15E0C">
      <w:pPr>
        <w:widowControl/>
        <w:tabs>
          <w:tab w:val="num" w:pos="0"/>
        </w:tabs>
        <w:suppressAutoHyphens w:val="0"/>
        <w:autoSpaceDE/>
        <w:jc w:val="center"/>
        <w:rPr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br w:type="page"/>
      </w:r>
    </w:p>
    <w:p w:rsidR="00855E6F" w:rsidRPr="007F375E" w:rsidRDefault="00855E6F" w:rsidP="008C7A1B">
      <w:pPr>
        <w:tabs>
          <w:tab w:val="num" w:pos="0"/>
        </w:tabs>
        <w:ind w:firstLine="851"/>
        <w:rPr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 xml:space="preserve">ПАСПОРТ </w:t>
      </w: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Подпрограммы «Развитие и поддержка малого и среднего 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</w:t>
      </w:r>
      <w:r w:rsidR="0059725D">
        <w:rPr>
          <w:b/>
          <w:sz w:val="24"/>
          <w:szCs w:val="24"/>
        </w:rPr>
        <w:t>1</w:t>
      </w:r>
      <w:r w:rsidRPr="007F375E">
        <w:rPr>
          <w:b/>
          <w:sz w:val="24"/>
          <w:szCs w:val="24"/>
        </w:rPr>
        <w:t xml:space="preserve"> – 202</w:t>
      </w:r>
      <w:r w:rsidR="0059725D">
        <w:rPr>
          <w:b/>
          <w:sz w:val="24"/>
          <w:szCs w:val="24"/>
        </w:rPr>
        <w:t>4</w:t>
      </w:r>
      <w:r w:rsidRPr="007F375E">
        <w:rPr>
          <w:b/>
          <w:sz w:val="24"/>
          <w:szCs w:val="24"/>
        </w:rPr>
        <w:t xml:space="preserve"> годы»</w:t>
      </w: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7521"/>
      </w:tblGrid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59725D">
            <w:pPr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«Развитие и поддержка малого и среднего 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</w:t>
            </w:r>
            <w:r w:rsidR="0059725D">
              <w:rPr>
                <w:sz w:val="24"/>
                <w:szCs w:val="24"/>
              </w:rPr>
              <w:t>1</w:t>
            </w:r>
            <w:r w:rsidRPr="007F375E">
              <w:rPr>
                <w:sz w:val="24"/>
                <w:szCs w:val="24"/>
              </w:rPr>
              <w:t xml:space="preserve"> – 202</w:t>
            </w:r>
            <w:r w:rsidR="0059725D">
              <w:rPr>
                <w:sz w:val="24"/>
                <w:szCs w:val="24"/>
              </w:rPr>
              <w:t>4</w:t>
            </w:r>
            <w:r w:rsidRPr="007F375E">
              <w:rPr>
                <w:sz w:val="24"/>
                <w:szCs w:val="24"/>
              </w:rPr>
              <w:t xml:space="preserve"> годы»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 Специалист администрации муниципального образования Громовское сельское поселение муниципального Приозерский муниципальный район Ленинградской области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Соисполнители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Начальник сектора экономики и финансов администрации муниципального образования Громовское сельское поселение муниципального Приозерский муниципальный район Ленинградской области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Участники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Специалисты администрации муниципального образования Громовское сельское поселение муниципального Приозерский муниципальный район Ленинградской области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Цели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Создание благоприятных условий для постоянного развития малого и среднего предпринимательства, как важнейшего элемента оптимальной структуры экономики поселения, жизнеобеспечения населения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 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-рост конкурентоспособности субъектов малого предпринимательства на внутренних и внешних рынках; 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-совершенствование инфраструктуры поддержки предпринимательства;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-устранение административных барьеров, препятствующих развитию малого и среднего бизнеса.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pStyle w:val="TableParagraph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Рост и увеличение: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pacing w:val="-3"/>
                <w:sz w:val="24"/>
                <w:szCs w:val="24"/>
              </w:rPr>
              <w:t xml:space="preserve">количества </w:t>
            </w:r>
            <w:r w:rsidRPr="007F375E">
              <w:rPr>
                <w:sz w:val="24"/>
                <w:szCs w:val="24"/>
              </w:rPr>
              <w:t xml:space="preserve">зарегистрированных </w:t>
            </w:r>
            <w:r w:rsidRPr="007F375E">
              <w:rPr>
                <w:spacing w:val="-4"/>
                <w:sz w:val="24"/>
                <w:szCs w:val="24"/>
              </w:rPr>
              <w:t xml:space="preserve">субъектов </w:t>
            </w:r>
            <w:r w:rsidRPr="007F375E">
              <w:rPr>
                <w:spacing w:val="-3"/>
                <w:sz w:val="24"/>
                <w:szCs w:val="24"/>
              </w:rPr>
              <w:t xml:space="preserve">малого </w:t>
            </w:r>
            <w:r w:rsidRPr="007F375E">
              <w:rPr>
                <w:sz w:val="24"/>
                <w:szCs w:val="24"/>
              </w:rPr>
              <w:t xml:space="preserve">и </w:t>
            </w:r>
            <w:r w:rsidRPr="007F375E">
              <w:rPr>
                <w:spacing w:val="-3"/>
                <w:sz w:val="24"/>
                <w:szCs w:val="24"/>
              </w:rPr>
              <w:t xml:space="preserve">среднего предпринимательства </w:t>
            </w:r>
            <w:r w:rsidRPr="007F375E">
              <w:rPr>
                <w:sz w:val="24"/>
                <w:szCs w:val="24"/>
              </w:rPr>
              <w:t xml:space="preserve">на территории муниципального образования Громовское сельское поселение муниципального образования Приозерский муниципальный район </w:t>
            </w:r>
            <w:r w:rsidRPr="007F375E">
              <w:rPr>
                <w:spacing w:val="-3"/>
                <w:sz w:val="24"/>
                <w:szCs w:val="24"/>
              </w:rPr>
              <w:t xml:space="preserve">Ленинградской области </w:t>
            </w:r>
            <w:r w:rsidRPr="007F375E">
              <w:rPr>
                <w:sz w:val="24"/>
                <w:szCs w:val="24"/>
              </w:rPr>
              <w:t xml:space="preserve">в </w:t>
            </w:r>
            <w:r w:rsidRPr="007F375E">
              <w:rPr>
                <w:spacing w:val="-4"/>
                <w:sz w:val="24"/>
                <w:szCs w:val="24"/>
              </w:rPr>
              <w:t xml:space="preserve">результате </w:t>
            </w:r>
            <w:r w:rsidRPr="007F375E">
              <w:rPr>
                <w:sz w:val="24"/>
                <w:szCs w:val="24"/>
              </w:rPr>
              <w:t>действия</w:t>
            </w:r>
            <w:r w:rsidRPr="007F375E">
              <w:rPr>
                <w:spacing w:val="-4"/>
                <w:sz w:val="24"/>
                <w:szCs w:val="24"/>
              </w:rPr>
              <w:t xml:space="preserve"> </w:t>
            </w:r>
            <w:r w:rsidRPr="007F375E">
              <w:rPr>
                <w:sz w:val="24"/>
                <w:szCs w:val="24"/>
              </w:rPr>
              <w:t>программы – не менее 3 %.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pStyle w:val="TableParagraph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1 этап-202</w:t>
            </w:r>
            <w:r w:rsidR="00717553">
              <w:rPr>
                <w:sz w:val="24"/>
                <w:szCs w:val="24"/>
              </w:rPr>
              <w:t>1</w:t>
            </w:r>
            <w:r w:rsidRPr="007F375E">
              <w:rPr>
                <w:sz w:val="24"/>
                <w:szCs w:val="24"/>
              </w:rPr>
              <w:t xml:space="preserve"> год</w:t>
            </w:r>
          </w:p>
          <w:p w:rsidR="00F15E0C" w:rsidRPr="007F375E" w:rsidRDefault="00F15E0C" w:rsidP="00F15E0C">
            <w:pPr>
              <w:pStyle w:val="TableParagraph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 этап-202</w:t>
            </w:r>
            <w:r w:rsidR="00717553">
              <w:rPr>
                <w:sz w:val="24"/>
                <w:szCs w:val="24"/>
              </w:rPr>
              <w:t>2</w:t>
            </w:r>
            <w:r w:rsidRPr="007F375E">
              <w:rPr>
                <w:sz w:val="24"/>
                <w:szCs w:val="24"/>
              </w:rPr>
              <w:t xml:space="preserve"> год</w:t>
            </w:r>
          </w:p>
          <w:p w:rsidR="00F15E0C" w:rsidRDefault="00F15E0C" w:rsidP="00717553">
            <w:pPr>
              <w:pStyle w:val="TableParagraph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3 этап-202</w:t>
            </w:r>
            <w:r w:rsidR="00717553">
              <w:rPr>
                <w:sz w:val="24"/>
                <w:szCs w:val="24"/>
              </w:rPr>
              <w:t>3</w:t>
            </w:r>
            <w:r w:rsidRPr="007F375E">
              <w:rPr>
                <w:sz w:val="24"/>
                <w:szCs w:val="24"/>
              </w:rPr>
              <w:t xml:space="preserve"> год</w:t>
            </w:r>
          </w:p>
          <w:p w:rsidR="00717553" w:rsidRPr="007F375E" w:rsidRDefault="00717553" w:rsidP="0071755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этап -2024 год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Объем бюджетных ассигнований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Муниципальный бюджет: </w:t>
            </w:r>
            <w:r w:rsidR="00717553">
              <w:rPr>
                <w:sz w:val="24"/>
                <w:szCs w:val="24"/>
              </w:rPr>
              <w:t>1</w:t>
            </w:r>
            <w:r w:rsidRPr="007F375E">
              <w:rPr>
                <w:sz w:val="24"/>
                <w:szCs w:val="24"/>
              </w:rPr>
              <w:t>0 000 рублей, в том числе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2021 год – 10 000 рублей</w:t>
            </w:r>
          </w:p>
          <w:p w:rsidR="00F15E0C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2022 год -  0,00 рублей</w:t>
            </w:r>
          </w:p>
          <w:p w:rsidR="002C2184" w:rsidRPr="007F375E" w:rsidRDefault="002C2184" w:rsidP="00F15E0C">
            <w:pPr>
              <w:jc w:val="both"/>
              <w:rPr>
                <w:sz w:val="24"/>
                <w:szCs w:val="24"/>
              </w:rPr>
            </w:pPr>
            <w:r w:rsidRPr="002C2184">
              <w:rPr>
                <w:sz w:val="24"/>
                <w:szCs w:val="24"/>
              </w:rPr>
              <w:t>2023 - 2024 гг. – требует корректировки, после принятия бюджета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Ожидаемые </w:t>
            </w:r>
            <w:r w:rsidRPr="007F375E">
              <w:rPr>
                <w:sz w:val="24"/>
                <w:szCs w:val="24"/>
              </w:rPr>
              <w:lastRenderedPageBreak/>
              <w:t xml:space="preserve">результаты 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lastRenderedPageBreak/>
              <w:t xml:space="preserve">В результате реализации Программы «Развитие и поддержка малого </w:t>
            </w:r>
            <w:r w:rsidRPr="007F375E">
              <w:rPr>
                <w:sz w:val="24"/>
                <w:szCs w:val="24"/>
              </w:rPr>
              <w:lastRenderedPageBreak/>
              <w:t>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</w:t>
            </w:r>
            <w:r w:rsidR="0059725D">
              <w:rPr>
                <w:sz w:val="24"/>
                <w:szCs w:val="24"/>
              </w:rPr>
              <w:t>1</w:t>
            </w:r>
            <w:r w:rsidRPr="007F375E">
              <w:rPr>
                <w:sz w:val="24"/>
                <w:szCs w:val="24"/>
              </w:rPr>
              <w:t xml:space="preserve"> – 202</w:t>
            </w:r>
            <w:r w:rsidR="0059725D">
              <w:rPr>
                <w:sz w:val="24"/>
                <w:szCs w:val="24"/>
              </w:rPr>
              <w:t>4</w:t>
            </w:r>
            <w:r w:rsidRPr="007F375E">
              <w:rPr>
                <w:sz w:val="24"/>
                <w:szCs w:val="24"/>
              </w:rPr>
              <w:t xml:space="preserve"> годы» будут достигнуты следующие результаты: 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Количество граждан – представителей незащищенных слоев населения и молодежи, вовлеченных в сферу предпринимательской деятельности, составит не менее 4 человек;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Количество созданных новых рабочих мест составит более 9 единиц;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Возрастет прирост объемов налоговых платежей в бюджетную систему РФ;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Произойдет снижения уровня безработицы</w:t>
            </w:r>
          </w:p>
        </w:tc>
      </w:tr>
    </w:tbl>
    <w:p w:rsidR="00F15E0C" w:rsidRPr="007F375E" w:rsidRDefault="00075D31" w:rsidP="00075D31">
      <w:pPr>
        <w:tabs>
          <w:tab w:val="left" w:pos="5760"/>
        </w:tabs>
        <w:jc w:val="both"/>
        <w:rPr>
          <w:sz w:val="24"/>
          <w:szCs w:val="24"/>
        </w:rPr>
      </w:pPr>
      <w:r w:rsidRPr="007F375E">
        <w:rPr>
          <w:sz w:val="24"/>
          <w:szCs w:val="24"/>
        </w:rPr>
        <w:lastRenderedPageBreak/>
        <w:tab/>
      </w:r>
    </w:p>
    <w:p w:rsidR="00F15E0C" w:rsidRPr="007F375E" w:rsidRDefault="00F15E0C" w:rsidP="00F15E0C">
      <w:pPr>
        <w:rPr>
          <w:sz w:val="24"/>
          <w:szCs w:val="24"/>
        </w:rPr>
      </w:pPr>
    </w:p>
    <w:p w:rsidR="00F15E0C" w:rsidRPr="007F375E" w:rsidRDefault="00F15E0C" w:rsidP="00F15E0C">
      <w:pPr>
        <w:rPr>
          <w:sz w:val="24"/>
          <w:szCs w:val="24"/>
        </w:rPr>
      </w:pPr>
    </w:p>
    <w:p w:rsidR="00F15E0C" w:rsidRPr="007F375E" w:rsidRDefault="00F15E0C" w:rsidP="00F15E0C">
      <w:pPr>
        <w:widowControl/>
        <w:numPr>
          <w:ilvl w:val="0"/>
          <w:numId w:val="32"/>
        </w:numPr>
        <w:suppressAutoHyphens w:val="0"/>
        <w:autoSpaceDE/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Анализ состояния малого предпринимательства в муниципальном образовании Громовское сельское поселение</w:t>
      </w:r>
    </w:p>
    <w:p w:rsidR="00F15E0C" w:rsidRPr="007F375E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</w:t>
      </w:r>
      <w:r w:rsidRPr="007F375E">
        <w:rPr>
          <w:sz w:val="24"/>
          <w:szCs w:val="24"/>
        </w:rPr>
        <w:tab/>
        <w:t xml:space="preserve">  Экономика любой страны не может нормально функционировать без оптимального сочетания крупного, среднего  и малого бизнеса. Это доказывает мировая практика. Неотъемлемой частью рыночных отношений является малый бизнес, который в рыночных условиях становиться серьезным фактором социальной и политической стабильности в обществе. Правительство Российской федерации рассматривает развитие малого и среднего предпринимательства как основной резерв, позволяющий ускорить экономический рост, повысить конкурентоспособность продукции и снизить уровень безработицы.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Малое предпринимательство является важнейшим ресурсом развития экономики муниципального образования Громовское сельское поселение, обеспечение населения товарами и услугами, создания новых рабочих мест, а также одним из основных источников пополнения муниципального бюджета.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Администрация муниципального образования Громовское сельское поселение уделяет значительное внимание развитию предпринимательства как основы экономики. Перспектива развития, направленная на увеличение его вклада в экономику, предполагает, в первую очередь, формирование более эффективных мер поддержки малого и среднего бизнеса на муниципальном уровне.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На территории муниципального образования Громовское сельское поселение создано:</w:t>
      </w:r>
    </w:p>
    <w:p w:rsidR="00F15E0C" w:rsidRPr="007F375E" w:rsidRDefault="00F15E0C" w:rsidP="00F15E0C">
      <w:pPr>
        <w:widowControl/>
        <w:numPr>
          <w:ilvl w:val="0"/>
          <w:numId w:val="33"/>
        </w:numPr>
        <w:suppressAutoHyphens w:val="0"/>
        <w:autoSpaceDE/>
        <w:jc w:val="both"/>
        <w:rPr>
          <w:sz w:val="24"/>
          <w:szCs w:val="24"/>
        </w:rPr>
      </w:pPr>
      <w:r w:rsidRPr="007F375E">
        <w:rPr>
          <w:sz w:val="24"/>
          <w:szCs w:val="24"/>
        </w:rPr>
        <w:t>8 малых и средних предприятий;</w:t>
      </w:r>
    </w:p>
    <w:p w:rsidR="00F15E0C" w:rsidRPr="007F375E" w:rsidRDefault="00F15E0C" w:rsidP="00F15E0C">
      <w:pPr>
        <w:widowControl/>
        <w:numPr>
          <w:ilvl w:val="0"/>
          <w:numId w:val="33"/>
        </w:numPr>
        <w:suppressAutoHyphens w:val="0"/>
        <w:autoSpaceDE/>
        <w:jc w:val="both"/>
        <w:rPr>
          <w:sz w:val="24"/>
          <w:szCs w:val="24"/>
        </w:rPr>
      </w:pPr>
      <w:r w:rsidRPr="007F375E">
        <w:rPr>
          <w:sz w:val="24"/>
          <w:szCs w:val="24"/>
        </w:rPr>
        <w:t>49 человек действующих индивидуальных предпринимателей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В структуре этих предприятий преобладают предприятия торговли и общественного питания (82%), сельского хозяйства (8 %), бытового обслуживания населения (10 %).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В малом секторе экономики сегодня занято 10% экономически активного населения, или более 120 человек. 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Расширяется направленность вновь созданных предприятий: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■ бытовое обслуживание населения;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■ разъездная торговля;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</w:t>
      </w:r>
      <w:r w:rsidRPr="007F375E">
        <w:rPr>
          <w:sz w:val="24"/>
          <w:szCs w:val="24"/>
        </w:rPr>
        <w:tab/>
        <w:t>Программный метод позволяет проводить планомерную работу по улучшению делового предпринимательского климата, осуществлять мониторинг влияния программных мероприятий на динамику развития субъектов  малого и среднего бизнеса по всем видам экономической деятельности, контролировать исполнение намеченных результатов.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В условиях современной рыночной экономики развитие малого и среднего предпринимательства относится к наиболее значимым направлениям политики </w:t>
      </w:r>
      <w:r w:rsidRPr="007F375E">
        <w:rPr>
          <w:sz w:val="24"/>
          <w:szCs w:val="24"/>
        </w:rPr>
        <w:lastRenderedPageBreak/>
        <w:t>муниципального образования Громовское сельское поселение, которое во многом обеспечивает решение социальных и экономических задач.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Малый и средний бизнес становится серьезным фактором социальной и политической стабильности в обществе и в значительной  степени является экономической основой становления местного самоуправления.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Сложившаяся на сегодняшний день отраслевая структура малого и среднего предпринимательства свидетельствует, что непроизводственная сфера остается более комфортной для развития малого и среднего бизнеса муниципального образования Громовское сельское поселение.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Несмотря на улучшение правовых  и финансово-экономических условий для деятельности малого и среднего предпринимательства на территории муниципального образования Громовское сельское  поселение, основными проблемами, препятствующими его дальнейшему развитию, являются: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-недостаточное количество нежилых помещений для ведения предпринимательской деятельности;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-затрудненный доступ субъектов малого и среднего предпринимательства к финансовым и инвестиционным ресурсам;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-невысокая активность субъектов малого и среднего предпринимательства в решении социальных проблем;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-оптимизация налогов для субъектов малого и среднего предпринимательства;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-недостаток квалифицированных кадров рабочих специальностей на малых предприятиях;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-необходимость повышения образовательного и информационного уровня предпринимателей.</w:t>
      </w:r>
    </w:p>
    <w:p w:rsidR="00F15E0C" w:rsidRPr="007F375E" w:rsidRDefault="00F15E0C" w:rsidP="00F15E0C">
      <w:pPr>
        <w:ind w:firstLine="36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</w:t>
      </w:r>
      <w:proofErr w:type="gramStart"/>
      <w:r w:rsidRPr="007F375E">
        <w:rPr>
          <w:sz w:val="24"/>
          <w:szCs w:val="24"/>
        </w:rPr>
        <w:t>Преодоление существующих препятствий и дальнейшее поступательное развитие малого и среднего предпринимательства в муниципальном образовании Громовское сельское поселение возможно только на основе целенаправленной работы по созданию благоприятных условий для его развития путем оказания комплексной и адресной поддержки в различных направлениях - информационного, образовательного, консультационного, технологического, финансового, имущественного обеспечения, оказания целого спектра деловых услуг, налаживания деловых контактов и кооперации, а также в других</w:t>
      </w:r>
      <w:proofErr w:type="gramEnd"/>
      <w:r w:rsidRPr="007F375E">
        <w:rPr>
          <w:sz w:val="24"/>
          <w:szCs w:val="24"/>
        </w:rPr>
        <w:t xml:space="preserve"> </w:t>
      </w:r>
      <w:proofErr w:type="gramStart"/>
      <w:r w:rsidRPr="007F375E">
        <w:rPr>
          <w:sz w:val="24"/>
          <w:szCs w:val="24"/>
        </w:rPr>
        <w:t>аспектах</w:t>
      </w:r>
      <w:proofErr w:type="gramEnd"/>
      <w:r w:rsidRPr="007F375E">
        <w:rPr>
          <w:sz w:val="24"/>
          <w:szCs w:val="24"/>
        </w:rPr>
        <w:t>, коллективная потребность в которых может возникнуть у предпринимателей.</w:t>
      </w:r>
    </w:p>
    <w:p w:rsidR="00F15E0C" w:rsidRPr="007F375E" w:rsidRDefault="00F15E0C" w:rsidP="00F15E0C">
      <w:pPr>
        <w:widowControl/>
        <w:numPr>
          <w:ilvl w:val="0"/>
          <w:numId w:val="32"/>
        </w:numPr>
        <w:suppressAutoHyphens w:val="0"/>
        <w:autoSpaceDE/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Цели и основные задачи Программы</w:t>
      </w:r>
    </w:p>
    <w:p w:rsidR="00F15E0C" w:rsidRPr="007F375E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b/>
          <w:sz w:val="24"/>
          <w:szCs w:val="24"/>
        </w:rPr>
        <w:t xml:space="preserve">    Главной целью </w:t>
      </w:r>
      <w:r w:rsidRPr="007F375E">
        <w:rPr>
          <w:sz w:val="24"/>
          <w:szCs w:val="24"/>
        </w:rPr>
        <w:t>Создание благоприятных условий для постоянного развития малого и среднего предпринимательства, как важнейшего элемента оптимальной структуры экономики поселения, жизнеобеспечения населения, а именно: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 устойчивому росту уровня развития малого бизнеса в целом поселении;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 более активному вовлечению в сферу малого предпринимательства социально не защищенных (уязвимых) слоев населения, а также молодежи;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 ускорению развития малого бизнеса в приоритетных для поселения сферах развития малого предпринимательства.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</w:p>
    <w:p w:rsidR="00F15E0C" w:rsidRPr="007F375E" w:rsidRDefault="00F15E0C" w:rsidP="00F15E0C">
      <w:pPr>
        <w:pStyle w:val="aa"/>
        <w:numPr>
          <w:ilvl w:val="0"/>
          <w:numId w:val="32"/>
        </w:numPr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Для достижения поставленной цели должны быть решены следующие задачи:</w:t>
      </w:r>
    </w:p>
    <w:p w:rsidR="00F15E0C" w:rsidRPr="007F375E" w:rsidRDefault="00F15E0C" w:rsidP="00F15E0C">
      <w:pPr>
        <w:jc w:val="both"/>
        <w:rPr>
          <w:b/>
          <w:sz w:val="24"/>
          <w:szCs w:val="24"/>
        </w:rPr>
      </w:pP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 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-рост конкурентоспособности субъектов малого предпринимательства на внутренних и внешних рынках; 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-совершенствование инфраструктуры поддержки предпринимательства;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-устранение административных барьеров, препятствующих развитию малого и среднего бизнеса.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</w:p>
    <w:p w:rsidR="00F15E0C" w:rsidRPr="007F375E" w:rsidRDefault="00F15E0C" w:rsidP="00F15E0C">
      <w:pPr>
        <w:widowControl/>
        <w:suppressAutoHyphens w:val="0"/>
        <w:autoSpaceDE/>
        <w:jc w:val="both"/>
        <w:rPr>
          <w:b/>
          <w:sz w:val="24"/>
          <w:szCs w:val="24"/>
        </w:rPr>
      </w:pPr>
      <w:r w:rsidRPr="007F375E">
        <w:rPr>
          <w:b/>
          <w:sz w:val="24"/>
          <w:szCs w:val="24"/>
          <w:lang w:eastAsia="ru-RU"/>
        </w:rPr>
        <w:t>4</w:t>
      </w:r>
      <w:r w:rsidRPr="007F375E">
        <w:rPr>
          <w:sz w:val="24"/>
          <w:szCs w:val="24"/>
          <w:lang w:eastAsia="ru-RU"/>
        </w:rPr>
        <w:t xml:space="preserve">. </w:t>
      </w:r>
      <w:r w:rsidRPr="007F375E">
        <w:rPr>
          <w:b/>
          <w:sz w:val="24"/>
          <w:szCs w:val="24"/>
        </w:rPr>
        <w:t>Основные направления поддержки малого предпринимательства муниципального образования Громовское сельское поселение</w:t>
      </w:r>
    </w:p>
    <w:p w:rsidR="00F15E0C" w:rsidRPr="007F375E" w:rsidRDefault="00F15E0C" w:rsidP="00F15E0C">
      <w:pPr>
        <w:ind w:firstLine="708"/>
        <w:jc w:val="both"/>
        <w:rPr>
          <w:sz w:val="24"/>
          <w:szCs w:val="24"/>
          <w:lang w:eastAsia="ru-RU"/>
        </w:rPr>
      </w:pPr>
    </w:p>
    <w:p w:rsidR="00F15E0C" w:rsidRPr="007F375E" w:rsidRDefault="00F15E0C" w:rsidP="00811889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реализуется национальный проект «Малое и среднее предпринимательство и поддержка индивидуальной предпринимательской инициативы». В связи с этим утверждены региональные проекты, которые реализуются на территории Ленинградской области и предусматривают всестороннее развитие сектора малого и среднего предпринимательства.</w:t>
      </w:r>
    </w:p>
    <w:p w:rsidR="00F15E0C" w:rsidRPr="007F375E" w:rsidRDefault="00F15E0C" w:rsidP="00F15E0C">
      <w:pPr>
        <w:ind w:firstLine="708"/>
        <w:jc w:val="both"/>
        <w:rPr>
          <w:sz w:val="24"/>
          <w:szCs w:val="24"/>
        </w:rPr>
      </w:pPr>
      <w:r w:rsidRPr="007F375E">
        <w:rPr>
          <w:sz w:val="24"/>
          <w:szCs w:val="24"/>
          <w:lang w:eastAsia="ru-RU"/>
        </w:rPr>
        <w:t>Обозначенный проект должен обеспечить решение следующих задач: улучшение условий ведения предпринимательской деятельности; создание системы акселерации субъектов малого и среднего предпринимательства; создание системы поддержки фермеров и развитие сельской кооперации.</w:t>
      </w:r>
    </w:p>
    <w:p w:rsidR="00F15E0C" w:rsidRPr="007F375E" w:rsidRDefault="00F15E0C" w:rsidP="00811889">
      <w:pPr>
        <w:pStyle w:val="aa"/>
        <w:widowControl/>
        <w:suppressAutoHyphens w:val="0"/>
        <w:autoSpaceDE/>
        <w:spacing w:line="332" w:lineRule="atLeast"/>
        <w:ind w:left="0" w:firstLine="708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В рамках регионального проекта «Улучшение условий ведения предпринимательской деятельности» ведется работа по оказанию имущественной поддержки субъектам малого и среднего предпринимательства (далее – СМСП) на территории Громовского сельского поселения. С целью доступности информации о льготной аренде для предпринимателей на официальном сайте администрации Громовского поселения опубликован перечень муниципального имущества, предназначенного для предоставления СМСП и организациям, образующим инфраструктуру поддержки СМСП.</w:t>
      </w:r>
    </w:p>
    <w:p w:rsidR="00F15E0C" w:rsidRPr="007F375E" w:rsidRDefault="00F15E0C" w:rsidP="00F15E0C">
      <w:pPr>
        <w:widowControl/>
        <w:suppressAutoHyphens w:val="0"/>
        <w:autoSpaceDE/>
        <w:spacing w:line="332" w:lineRule="atLeast"/>
        <w:jc w:val="both"/>
        <w:rPr>
          <w:sz w:val="24"/>
          <w:szCs w:val="24"/>
          <w:lang w:eastAsia="ru-RU"/>
        </w:rPr>
      </w:pPr>
      <w:proofErr w:type="gramStart"/>
      <w:r w:rsidRPr="007F375E">
        <w:rPr>
          <w:sz w:val="24"/>
          <w:szCs w:val="24"/>
          <w:lang w:eastAsia="ru-RU"/>
        </w:rPr>
        <w:t>В настоящее время в перечень включены 4 объекта из числа муниципального нежилого фонда.</w:t>
      </w:r>
      <w:proofErr w:type="gramEnd"/>
    </w:p>
    <w:p w:rsidR="00F15E0C" w:rsidRPr="007F375E" w:rsidRDefault="00F15E0C" w:rsidP="00F15E0C">
      <w:pPr>
        <w:widowControl/>
        <w:suppressAutoHyphens w:val="0"/>
        <w:autoSpaceDE/>
        <w:spacing w:line="332" w:lineRule="atLeast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4.3. В рамках</w:t>
      </w:r>
      <w:r w:rsidRPr="007F375E">
        <w:rPr>
          <w:b/>
          <w:bCs/>
          <w:sz w:val="24"/>
          <w:szCs w:val="24"/>
          <w:lang w:eastAsia="ru-RU"/>
        </w:rPr>
        <w:t xml:space="preserve"> </w:t>
      </w:r>
      <w:r w:rsidRPr="007F375E">
        <w:rPr>
          <w:bCs/>
          <w:sz w:val="24"/>
          <w:szCs w:val="24"/>
          <w:lang w:eastAsia="ru-RU"/>
        </w:rPr>
        <w:t xml:space="preserve">регионального проекта «Расширение доступа СМСП к финансовым ресурсам, в том числе к льготному финансированию», </w:t>
      </w:r>
      <w:r w:rsidRPr="007F375E">
        <w:rPr>
          <w:sz w:val="24"/>
          <w:szCs w:val="24"/>
        </w:rPr>
        <w:t>в связи с отсутствием финансирования из регионального бюджета и дефицитным  бюджетом МО Громовское сельское поселение предусматривается:</w:t>
      </w:r>
    </w:p>
    <w:p w:rsidR="00F15E0C" w:rsidRPr="007F375E" w:rsidRDefault="00F15E0C" w:rsidP="00F15E0C">
      <w:pPr>
        <w:widowControl/>
        <w:suppressAutoHyphens w:val="0"/>
        <w:autoSpaceDE/>
        <w:spacing w:line="332" w:lineRule="atLeast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- Информирование о действующих программах льготного финансирования до предпринимателей посредством размещения на официальном сайте администрации Громовского поселения.</w:t>
      </w:r>
    </w:p>
    <w:p w:rsidR="00F15E0C" w:rsidRPr="007F375E" w:rsidRDefault="00F15E0C" w:rsidP="00F15E0C">
      <w:pPr>
        <w:jc w:val="both"/>
        <w:rPr>
          <w:bCs/>
          <w:sz w:val="24"/>
          <w:szCs w:val="24"/>
        </w:rPr>
      </w:pPr>
      <w:r w:rsidRPr="007F375E">
        <w:rPr>
          <w:bCs/>
          <w:color w:val="2B2A29"/>
          <w:sz w:val="24"/>
          <w:szCs w:val="24"/>
        </w:rPr>
        <w:t xml:space="preserve">4.4. Региональный проект </w:t>
      </w:r>
      <w:r w:rsidRPr="007F375E">
        <w:rPr>
          <w:bCs/>
          <w:sz w:val="24"/>
          <w:szCs w:val="24"/>
        </w:rPr>
        <w:t>«Популяризация предпринимательства».</w:t>
      </w:r>
    </w:p>
    <w:p w:rsidR="00F15E0C" w:rsidRPr="007F375E" w:rsidRDefault="00F15E0C" w:rsidP="00F15E0C">
      <w:pPr>
        <w:widowControl/>
        <w:suppressAutoHyphens w:val="0"/>
        <w:autoSpaceDE/>
        <w:spacing w:line="332" w:lineRule="atLeast"/>
        <w:jc w:val="both"/>
        <w:rPr>
          <w:color w:val="000000" w:themeColor="text1"/>
          <w:sz w:val="24"/>
          <w:szCs w:val="24"/>
          <w:lang w:eastAsia="ru-RU"/>
        </w:rPr>
      </w:pPr>
      <w:r w:rsidRPr="007F375E">
        <w:rPr>
          <w:color w:val="000000" w:themeColor="text1"/>
          <w:sz w:val="24"/>
          <w:szCs w:val="24"/>
          <w:lang w:eastAsia="ru-RU"/>
        </w:rPr>
        <w:t xml:space="preserve">Мероприятия проекта нацелены как на начинающих предпринимателей, так и на тех, у кого уже есть свое дело. Формат мероприятий – самый разнообразный – индивидуальные консультации, семинары, форумы, ярмарки, конкурсы для начинающих предпринимателей. </w:t>
      </w:r>
    </w:p>
    <w:p w:rsidR="00F15E0C" w:rsidRPr="007F375E" w:rsidRDefault="00F15E0C" w:rsidP="00F15E0C">
      <w:pPr>
        <w:widowControl/>
        <w:suppressAutoHyphens w:val="0"/>
        <w:autoSpaceDE/>
        <w:spacing w:line="332" w:lineRule="atLeast"/>
        <w:jc w:val="both"/>
        <w:rPr>
          <w:color w:val="2B2A29"/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В рамках реализации проекта на территории Ленинградской области и Приозерского района</w:t>
      </w:r>
      <w:r w:rsidRPr="007F37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375E">
        <w:rPr>
          <w:color w:val="2B2A29"/>
          <w:sz w:val="24"/>
          <w:szCs w:val="24"/>
          <w:lang w:eastAsia="ru-RU"/>
        </w:rPr>
        <w:t xml:space="preserve">проводятся обучающие </w:t>
      </w:r>
      <w:r w:rsidRPr="007F375E">
        <w:rPr>
          <w:sz w:val="24"/>
          <w:szCs w:val="24"/>
          <w:lang w:eastAsia="ru-RU"/>
        </w:rPr>
        <w:t xml:space="preserve">(мастер-классы, тренинги и т.п.) и интерактивные мероприятия (встречи, видеоконференции и т.п.). Своевременная и актуальная информированность предпринимателей о проводимых мероприятиях позволит наиболее массово привлекать </w:t>
      </w:r>
      <w:r w:rsidRPr="007F375E">
        <w:rPr>
          <w:sz w:val="24"/>
          <w:szCs w:val="24"/>
        </w:rPr>
        <w:t xml:space="preserve">различные категории граждан, включая </w:t>
      </w:r>
      <w:proofErr w:type="spellStart"/>
      <w:r w:rsidRPr="007F375E">
        <w:rPr>
          <w:sz w:val="24"/>
          <w:szCs w:val="24"/>
        </w:rPr>
        <w:t>самозанятых</w:t>
      </w:r>
      <w:proofErr w:type="spellEnd"/>
      <w:r w:rsidRPr="007F375E">
        <w:rPr>
          <w:sz w:val="24"/>
          <w:szCs w:val="24"/>
        </w:rPr>
        <w:t>, в сектор МСП, в том числе создание новых субъектов.</w:t>
      </w:r>
    </w:p>
    <w:p w:rsidR="00F15E0C" w:rsidRPr="007F375E" w:rsidRDefault="00F15E0C" w:rsidP="00811889">
      <w:pPr>
        <w:pStyle w:val="ad"/>
        <w:spacing w:before="0" w:after="0" w:line="360" w:lineRule="auto"/>
        <w:ind w:firstLine="708"/>
        <w:jc w:val="both"/>
        <w:textAlignment w:val="baseline"/>
        <w:rPr>
          <w:bCs/>
        </w:rPr>
      </w:pPr>
      <w:r w:rsidRPr="007F375E">
        <w:rPr>
          <w:lang w:eastAsia="ru-RU"/>
        </w:rPr>
        <w:t xml:space="preserve">В рамках регионального проекта «Создание системы поддержки фермеров и развитие сельской кооперации» на территории Ленинградской области одним из </w:t>
      </w:r>
      <w:r w:rsidRPr="007F375E">
        <w:rPr>
          <w:lang w:eastAsia="ru-RU"/>
        </w:rPr>
        <w:lastRenderedPageBreak/>
        <w:t xml:space="preserve">направлений государственной поддержки является предоставление </w:t>
      </w:r>
      <w:r w:rsidRPr="007F375E">
        <w:rPr>
          <w:bCs/>
        </w:rPr>
        <w:t>грантов «</w:t>
      </w:r>
      <w:proofErr w:type="spellStart"/>
      <w:r w:rsidRPr="007F375E">
        <w:rPr>
          <w:bCs/>
        </w:rPr>
        <w:t>Агростартап</w:t>
      </w:r>
      <w:proofErr w:type="spellEnd"/>
      <w:r w:rsidRPr="007F375E">
        <w:rPr>
          <w:bCs/>
        </w:rPr>
        <w:t xml:space="preserve">» для граждан, желающих заниматься </w:t>
      </w:r>
      <w:proofErr w:type="spellStart"/>
      <w:r w:rsidRPr="007F375E">
        <w:rPr>
          <w:bCs/>
        </w:rPr>
        <w:t>фемерством</w:t>
      </w:r>
      <w:proofErr w:type="spellEnd"/>
      <w:r w:rsidRPr="007F375E">
        <w:rPr>
          <w:bCs/>
        </w:rPr>
        <w:t>.</w:t>
      </w:r>
    </w:p>
    <w:p w:rsidR="00F15E0C" w:rsidRPr="007F375E" w:rsidRDefault="00F15E0C" w:rsidP="00F15E0C">
      <w:pPr>
        <w:pStyle w:val="ad"/>
        <w:spacing w:before="0" w:after="0" w:line="360" w:lineRule="auto"/>
        <w:jc w:val="both"/>
        <w:textAlignment w:val="baseline"/>
        <w:rPr>
          <w:bCs/>
        </w:rPr>
      </w:pPr>
      <w:r w:rsidRPr="007F375E">
        <w:t>На территории Громовского поселения планируется:</w:t>
      </w:r>
    </w:p>
    <w:p w:rsidR="00F15E0C" w:rsidRPr="007F375E" w:rsidRDefault="00F15E0C" w:rsidP="00F15E0C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375E">
        <w:rPr>
          <w:bCs/>
          <w:sz w:val="24"/>
          <w:szCs w:val="24"/>
        </w:rPr>
        <w:t xml:space="preserve">2. Информирование граждан о сроках, </w:t>
      </w:r>
      <w:r w:rsidRPr="007F37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375E">
        <w:rPr>
          <w:color w:val="000000"/>
          <w:sz w:val="24"/>
          <w:szCs w:val="24"/>
        </w:rPr>
        <w:t>условиях участия в конкурсном отборе в конкурсе на получение государственной поддержки в виде Гранта «</w:t>
      </w:r>
      <w:proofErr w:type="spellStart"/>
      <w:r w:rsidRPr="007F375E">
        <w:rPr>
          <w:color w:val="000000"/>
          <w:sz w:val="24"/>
          <w:szCs w:val="24"/>
        </w:rPr>
        <w:t>Агростартап</w:t>
      </w:r>
      <w:proofErr w:type="spellEnd"/>
      <w:r w:rsidRPr="007F375E">
        <w:rPr>
          <w:color w:val="000000"/>
          <w:sz w:val="24"/>
          <w:szCs w:val="24"/>
        </w:rPr>
        <w:t>»</w:t>
      </w:r>
      <w:r w:rsidRPr="007F375E">
        <w:rPr>
          <w:rFonts w:ascii="Arial" w:hAnsi="Arial" w:cs="Arial"/>
          <w:color w:val="000000"/>
          <w:sz w:val="24"/>
          <w:szCs w:val="24"/>
        </w:rPr>
        <w:t>.</w:t>
      </w:r>
    </w:p>
    <w:p w:rsidR="00F15E0C" w:rsidRPr="007F375E" w:rsidRDefault="00F15E0C" w:rsidP="00F15E0C">
      <w:pPr>
        <w:shd w:val="clear" w:color="auto" w:fill="FFFFFF"/>
        <w:spacing w:line="360" w:lineRule="auto"/>
        <w:jc w:val="both"/>
        <w:rPr>
          <w:bCs/>
          <w:sz w:val="24"/>
          <w:szCs w:val="24"/>
        </w:rPr>
      </w:pPr>
      <w:r w:rsidRPr="007F375E">
        <w:rPr>
          <w:bCs/>
          <w:sz w:val="24"/>
          <w:szCs w:val="24"/>
        </w:rPr>
        <w:t>3. Помощь в оформлении субсидий на компенсацию затрат по приобретению комбикормов для фермеров и руководителей ЛПХ.</w:t>
      </w:r>
    </w:p>
    <w:p w:rsidR="00F15E0C" w:rsidRPr="007F375E" w:rsidRDefault="00F15E0C" w:rsidP="00F15E0C">
      <w:pPr>
        <w:shd w:val="clear" w:color="auto" w:fill="FFFFFF"/>
        <w:spacing w:line="360" w:lineRule="auto"/>
        <w:jc w:val="both"/>
        <w:rPr>
          <w:bCs/>
          <w:sz w:val="24"/>
          <w:szCs w:val="24"/>
        </w:rPr>
      </w:pPr>
    </w:p>
    <w:p w:rsidR="00F15E0C" w:rsidRPr="007F375E" w:rsidRDefault="00F15E0C" w:rsidP="00F15E0C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5.  Экономический эффект от реализации мероприятий Программы</w:t>
      </w:r>
    </w:p>
    <w:p w:rsidR="00F15E0C" w:rsidRPr="007F375E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В результате реализации Программы «Развитие и поддержка малого и среднего 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</w:t>
      </w:r>
      <w:r w:rsidR="002C2184">
        <w:rPr>
          <w:sz w:val="24"/>
          <w:szCs w:val="24"/>
        </w:rPr>
        <w:t>1</w:t>
      </w:r>
      <w:r w:rsidRPr="007F375E">
        <w:rPr>
          <w:sz w:val="24"/>
          <w:szCs w:val="24"/>
        </w:rPr>
        <w:t xml:space="preserve"> – 202</w:t>
      </w:r>
      <w:r w:rsidR="002C2184">
        <w:rPr>
          <w:sz w:val="24"/>
          <w:szCs w:val="24"/>
        </w:rPr>
        <w:t>4</w:t>
      </w:r>
      <w:r w:rsidRPr="007F375E">
        <w:rPr>
          <w:sz w:val="24"/>
          <w:szCs w:val="24"/>
        </w:rPr>
        <w:t xml:space="preserve"> годы» будут достигнуты следующие результаты:</w:t>
      </w:r>
    </w:p>
    <w:p w:rsidR="00F15E0C" w:rsidRPr="007F375E" w:rsidRDefault="00F15E0C" w:rsidP="00F15E0C">
      <w:pPr>
        <w:widowControl/>
        <w:numPr>
          <w:ilvl w:val="0"/>
          <w:numId w:val="34"/>
        </w:numPr>
        <w:suppressAutoHyphens w:val="0"/>
        <w:autoSpaceDE/>
        <w:ind w:left="0" w:firstLine="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обеспечение условий для сохранения действующих и создания новых малых предприятий;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■ количество граждан – </w:t>
      </w:r>
      <w:proofErr w:type="gramStart"/>
      <w:r w:rsidRPr="007F375E">
        <w:rPr>
          <w:sz w:val="24"/>
          <w:szCs w:val="24"/>
        </w:rPr>
        <w:t>представителей</w:t>
      </w:r>
      <w:proofErr w:type="gramEnd"/>
      <w:r w:rsidRPr="007F375E">
        <w:rPr>
          <w:sz w:val="24"/>
          <w:szCs w:val="24"/>
        </w:rPr>
        <w:t xml:space="preserve"> не защищенных слоев населения и молодежи, вовлеченных в сферу предпринимательской деятельности, составит не менее 4 человек;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■ количество созданных новых рабочих мест составит более 9 единиц;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■ возрастет прирост объемов налоговых платежей в бюджетную систему РФ;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■ произойдет снижение уровня безработицы.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</w:p>
    <w:p w:rsidR="00F15E0C" w:rsidRPr="007F375E" w:rsidRDefault="00F15E0C" w:rsidP="00F15E0C">
      <w:pPr>
        <w:widowControl/>
        <w:suppressAutoHyphens w:val="0"/>
        <w:autoSpaceDE/>
        <w:jc w:val="center"/>
        <w:rPr>
          <w:b/>
          <w:sz w:val="24"/>
          <w:szCs w:val="24"/>
          <w:u w:val="single"/>
        </w:rPr>
      </w:pPr>
      <w:r w:rsidRPr="007F375E">
        <w:rPr>
          <w:b/>
          <w:sz w:val="24"/>
          <w:szCs w:val="24"/>
          <w:u w:val="single"/>
        </w:rPr>
        <w:t>6.Контроль реализации Программы</w:t>
      </w:r>
    </w:p>
    <w:p w:rsidR="00F15E0C" w:rsidRPr="007F375E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Координатором исполнения Программы является глава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Кутузов Алексей Петрович.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Мероприятия по контролю хода реализации Программы могут завершаться корректировкой плана мероприятий. Исполнителями Программы готовится сводный отчет по ее результатам.</w:t>
      </w:r>
    </w:p>
    <w:p w:rsidR="00F15E0C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Сектор экономики и финансов обеспечивает подготовку распоряжений по финансированию мероприятий программы, на основании которых осуществляется выделение бюджетных средств и контролируется их целевое использование.</w:t>
      </w:r>
    </w:p>
    <w:p w:rsidR="00A06ED6" w:rsidRDefault="00A06ED6" w:rsidP="00F15E0C">
      <w:pPr>
        <w:jc w:val="both"/>
        <w:rPr>
          <w:sz w:val="24"/>
          <w:szCs w:val="24"/>
        </w:rPr>
      </w:pPr>
    </w:p>
    <w:p w:rsidR="00A06ED6" w:rsidRPr="007F375E" w:rsidRDefault="00A06ED6" w:rsidP="00F15E0C">
      <w:pPr>
        <w:jc w:val="both"/>
        <w:rPr>
          <w:sz w:val="24"/>
          <w:szCs w:val="24"/>
        </w:rPr>
      </w:pPr>
    </w:p>
    <w:p w:rsidR="00F15E0C" w:rsidRDefault="00F15E0C" w:rsidP="00F15E0C">
      <w:pPr>
        <w:jc w:val="both"/>
        <w:rPr>
          <w:sz w:val="24"/>
          <w:szCs w:val="24"/>
        </w:rPr>
      </w:pPr>
    </w:p>
    <w:p w:rsidR="002C2184" w:rsidRDefault="002C2184" w:rsidP="00F15E0C">
      <w:pPr>
        <w:jc w:val="both"/>
        <w:rPr>
          <w:sz w:val="24"/>
          <w:szCs w:val="24"/>
        </w:rPr>
      </w:pPr>
    </w:p>
    <w:p w:rsidR="002C2184" w:rsidRDefault="002C2184" w:rsidP="00F15E0C">
      <w:pPr>
        <w:jc w:val="both"/>
        <w:rPr>
          <w:sz w:val="24"/>
          <w:szCs w:val="24"/>
        </w:rPr>
      </w:pPr>
    </w:p>
    <w:p w:rsidR="002C2184" w:rsidRDefault="002C2184" w:rsidP="00F15E0C">
      <w:pPr>
        <w:jc w:val="both"/>
        <w:rPr>
          <w:sz w:val="24"/>
          <w:szCs w:val="24"/>
        </w:rPr>
      </w:pPr>
    </w:p>
    <w:p w:rsidR="002C2184" w:rsidRDefault="002C2184" w:rsidP="00F15E0C">
      <w:pPr>
        <w:jc w:val="both"/>
        <w:rPr>
          <w:sz w:val="24"/>
          <w:szCs w:val="24"/>
        </w:rPr>
      </w:pPr>
    </w:p>
    <w:p w:rsidR="002C2184" w:rsidRDefault="002C2184" w:rsidP="00F15E0C">
      <w:pPr>
        <w:jc w:val="both"/>
        <w:rPr>
          <w:sz w:val="24"/>
          <w:szCs w:val="24"/>
        </w:rPr>
      </w:pPr>
    </w:p>
    <w:p w:rsidR="002C2184" w:rsidRDefault="002C2184" w:rsidP="00F15E0C">
      <w:pPr>
        <w:jc w:val="both"/>
        <w:rPr>
          <w:sz w:val="24"/>
          <w:szCs w:val="24"/>
        </w:rPr>
      </w:pPr>
    </w:p>
    <w:p w:rsidR="002C2184" w:rsidRDefault="002C2184" w:rsidP="00F15E0C">
      <w:pPr>
        <w:jc w:val="both"/>
        <w:rPr>
          <w:sz w:val="24"/>
          <w:szCs w:val="24"/>
        </w:rPr>
      </w:pPr>
    </w:p>
    <w:p w:rsidR="002C2184" w:rsidRDefault="002C2184" w:rsidP="00F15E0C">
      <w:pPr>
        <w:jc w:val="both"/>
        <w:rPr>
          <w:sz w:val="24"/>
          <w:szCs w:val="24"/>
        </w:rPr>
      </w:pPr>
    </w:p>
    <w:p w:rsidR="002C2184" w:rsidRDefault="002C2184" w:rsidP="00F15E0C">
      <w:pPr>
        <w:jc w:val="both"/>
        <w:rPr>
          <w:sz w:val="24"/>
          <w:szCs w:val="24"/>
        </w:rPr>
      </w:pPr>
    </w:p>
    <w:p w:rsidR="002C2184" w:rsidRDefault="002C2184" w:rsidP="00F15E0C">
      <w:pPr>
        <w:jc w:val="both"/>
        <w:rPr>
          <w:sz w:val="24"/>
          <w:szCs w:val="24"/>
        </w:rPr>
      </w:pPr>
    </w:p>
    <w:p w:rsidR="002C2184" w:rsidRPr="007F375E" w:rsidRDefault="002C2184" w:rsidP="00F15E0C">
      <w:pPr>
        <w:jc w:val="both"/>
        <w:rPr>
          <w:sz w:val="24"/>
          <w:szCs w:val="24"/>
        </w:rPr>
      </w:pPr>
    </w:p>
    <w:p w:rsidR="00A06ED6" w:rsidRDefault="00A06ED6" w:rsidP="00A06ED6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ПАСПОРТ</w:t>
      </w:r>
      <w:r w:rsidRPr="00A06ED6">
        <w:rPr>
          <w:b/>
          <w:sz w:val="24"/>
          <w:szCs w:val="24"/>
          <w:lang w:eastAsia="ru-RU"/>
        </w:rPr>
        <w:t xml:space="preserve"> </w:t>
      </w:r>
    </w:p>
    <w:p w:rsidR="00A06ED6" w:rsidRPr="00A06ED6" w:rsidRDefault="00A06ED6" w:rsidP="00A06ED6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A06ED6">
        <w:rPr>
          <w:b/>
          <w:sz w:val="24"/>
          <w:szCs w:val="24"/>
          <w:lang w:eastAsia="ru-RU"/>
        </w:rPr>
        <w:t>муниципальной подпрограммы</w:t>
      </w:r>
    </w:p>
    <w:p w:rsidR="00A06ED6" w:rsidRPr="00A06ED6" w:rsidRDefault="00A06ED6" w:rsidP="00A06ED6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A06ED6">
        <w:rPr>
          <w:b/>
          <w:sz w:val="24"/>
          <w:szCs w:val="24"/>
          <w:lang w:eastAsia="ru-RU"/>
        </w:rPr>
        <w:t>«Борьба с борщевиком Сосновского на территории</w:t>
      </w:r>
    </w:p>
    <w:p w:rsidR="00A06ED6" w:rsidRPr="00A06ED6" w:rsidRDefault="00A06ED6" w:rsidP="00A06ED6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A06ED6">
        <w:rPr>
          <w:b/>
          <w:sz w:val="24"/>
          <w:szCs w:val="24"/>
          <w:lang w:eastAsia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A06ED6" w:rsidRDefault="00A06ED6" w:rsidP="00A06ED6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A06ED6">
        <w:rPr>
          <w:b/>
          <w:sz w:val="24"/>
          <w:szCs w:val="24"/>
          <w:lang w:eastAsia="ru-RU"/>
        </w:rPr>
        <w:t>на  2021-2024гг. »</w:t>
      </w:r>
    </w:p>
    <w:p w:rsidR="00A06ED6" w:rsidRDefault="00A06ED6" w:rsidP="00C01FC5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A06ED6" w:rsidRPr="007F375E" w:rsidRDefault="00A06ED6" w:rsidP="00A06ED6">
      <w:pPr>
        <w:shd w:val="clear" w:color="auto" w:fill="FFFFFF"/>
        <w:jc w:val="center"/>
        <w:textAlignment w:val="baseline"/>
        <w:rPr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6338"/>
      </w:tblGrid>
      <w:tr w:rsidR="00A06ED6" w:rsidRPr="007F375E" w:rsidTr="00F3317B">
        <w:trPr>
          <w:trHeight w:val="1216"/>
        </w:trPr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D6" w:rsidRPr="007F375E" w:rsidRDefault="00A06ED6" w:rsidP="00F3317B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Полное наименование</w:t>
            </w:r>
          </w:p>
        </w:tc>
        <w:tc>
          <w:tcPr>
            <w:tcW w:w="6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D6" w:rsidRPr="00A06ED6" w:rsidRDefault="00A06ED6" w:rsidP="00A06ED6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A06ED6">
              <w:rPr>
                <w:sz w:val="24"/>
                <w:szCs w:val="24"/>
              </w:rPr>
              <w:t xml:space="preserve">Муниципальная программа «Борьба с борщевиком  Сосновского 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 2021-2024 гг.» </w:t>
            </w:r>
          </w:p>
          <w:p w:rsidR="00A06ED6" w:rsidRPr="007F375E" w:rsidRDefault="00A06ED6" w:rsidP="00A06ED6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A06ED6">
              <w:rPr>
                <w:sz w:val="24"/>
                <w:szCs w:val="24"/>
              </w:rPr>
              <w:t>(далее - Программа)</w:t>
            </w:r>
          </w:p>
        </w:tc>
      </w:tr>
      <w:tr w:rsidR="00A06ED6" w:rsidRPr="007F375E" w:rsidTr="00F3317B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D6" w:rsidRPr="007F375E" w:rsidRDefault="00A06ED6" w:rsidP="00F3317B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D6" w:rsidRPr="007F375E" w:rsidRDefault="00A06ED6" w:rsidP="00F3317B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Специалист  администрации муниципального образования </w:t>
            </w:r>
            <w:r w:rsidRPr="007F375E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Громовское сельское поселение</w:t>
            </w:r>
            <w:r w:rsidRPr="007F375E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A06ED6" w:rsidRPr="007F375E" w:rsidTr="00F3317B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D6" w:rsidRPr="007F375E" w:rsidRDefault="00A06ED6" w:rsidP="00F3317B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D6" w:rsidRPr="007F375E" w:rsidRDefault="00A06ED6" w:rsidP="00F3317B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lang w:eastAsia="ru-RU"/>
              </w:rPr>
              <w:t>Специалисты администрации муниципального образования Громовское сельское поселение</w:t>
            </w:r>
          </w:p>
        </w:tc>
      </w:tr>
      <w:tr w:rsidR="00A06ED6" w:rsidRPr="007F375E" w:rsidTr="00F3317B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D6" w:rsidRPr="007F375E" w:rsidRDefault="00A06ED6" w:rsidP="00F3317B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Соисполнитель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D6" w:rsidRPr="007F375E" w:rsidRDefault="00A06ED6" w:rsidP="00F3317B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lang w:eastAsia="ru-RU"/>
              </w:rPr>
              <w:t xml:space="preserve"> Начальник сектора экономики и финансов администрации муниципального образования Громовское сельское поселение</w:t>
            </w:r>
          </w:p>
        </w:tc>
      </w:tr>
      <w:tr w:rsidR="00A06ED6" w:rsidRPr="007F375E" w:rsidTr="00F3317B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D6" w:rsidRPr="007F375E" w:rsidRDefault="00A06ED6" w:rsidP="00F3317B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D6" w:rsidRPr="007F375E" w:rsidRDefault="00A06ED6" w:rsidP="00F3317B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A06ED6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Локализация и ликвидация очагов распространения  борщевика Сосновского на территории МО Громовское сельское поселение, исключение случаев травматизма  среди населения</w:t>
            </w:r>
          </w:p>
        </w:tc>
      </w:tr>
      <w:tr w:rsidR="00A06ED6" w:rsidRPr="007F375E" w:rsidTr="00F3317B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D6" w:rsidRPr="007F375E" w:rsidRDefault="00A06ED6" w:rsidP="00F3317B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D6" w:rsidRPr="00A06ED6" w:rsidRDefault="00A06ED6" w:rsidP="00A06ED6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06ED6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Сохранение и восстановление земельных ресурсов;</w:t>
            </w:r>
          </w:p>
          <w:p w:rsidR="00A06ED6" w:rsidRPr="007F375E" w:rsidRDefault="00A06ED6" w:rsidP="00A06ED6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A06ED6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Предотвращение распространения борщевика Сосновского на территории поселения; исключение случаев травматизма среди населения</w:t>
            </w:r>
          </w:p>
        </w:tc>
      </w:tr>
      <w:tr w:rsidR="00A06ED6" w:rsidRPr="007F375E" w:rsidTr="00F3317B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D6" w:rsidRPr="007F375E" w:rsidRDefault="00A06ED6" w:rsidP="00F3317B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Целевые индикаторы и показатели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D6" w:rsidRPr="007F375E" w:rsidRDefault="00A06ED6" w:rsidP="00A06ED6">
            <w:pPr>
              <w:pStyle w:val="aa"/>
              <w:widowControl/>
              <w:numPr>
                <w:ilvl w:val="0"/>
                <w:numId w:val="37"/>
              </w:numPr>
              <w:suppressAutoHyphens w:val="0"/>
              <w:autoSpaceDE/>
              <w:ind w:right="30"/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детей пришедших в волонтерскую (добровольческую деятельность)</w:t>
            </w:r>
          </w:p>
          <w:p w:rsidR="00A06ED6" w:rsidRPr="007F375E" w:rsidRDefault="00A06ED6" w:rsidP="00A06ED6">
            <w:pPr>
              <w:pStyle w:val="aa"/>
              <w:widowControl/>
              <w:numPr>
                <w:ilvl w:val="0"/>
                <w:numId w:val="37"/>
              </w:numPr>
              <w:suppressAutoHyphens w:val="0"/>
              <w:autoSpaceDE/>
              <w:ind w:right="30"/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молодежи принятых в молодежных мероприятиях</w:t>
            </w:r>
            <w:proofErr w:type="gramEnd"/>
          </w:p>
          <w:p w:rsidR="00A06ED6" w:rsidRPr="007F375E" w:rsidRDefault="00A06ED6" w:rsidP="00A06ED6">
            <w:pPr>
              <w:pStyle w:val="aa"/>
              <w:widowControl/>
              <w:numPr>
                <w:ilvl w:val="0"/>
                <w:numId w:val="37"/>
              </w:numPr>
              <w:suppressAutoHyphens w:val="0"/>
              <w:autoSpaceDE/>
              <w:ind w:right="30"/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молодежи активно принимающих участие во всех молодежных мероприятиях и акциях.</w:t>
            </w:r>
          </w:p>
        </w:tc>
      </w:tr>
      <w:tr w:rsidR="00A06ED6" w:rsidRPr="007F375E" w:rsidTr="00F3317B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D6" w:rsidRPr="007F375E" w:rsidRDefault="00A06ED6" w:rsidP="00F3317B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rFonts w:eastAsia="Calibri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D6" w:rsidRPr="007F375E" w:rsidRDefault="009E6DB5" w:rsidP="00F3317B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этап  01.01.2021 – 31.12.2021</w:t>
            </w:r>
          </w:p>
          <w:p w:rsidR="00A06ED6" w:rsidRDefault="009E6DB5" w:rsidP="00A06ED6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этап  01.01.2022 – 31.12.2022.</w:t>
            </w:r>
          </w:p>
          <w:p w:rsidR="009E6DB5" w:rsidRDefault="009E6DB5" w:rsidP="00A06ED6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этап 01.01.2023 – 31.12.2023</w:t>
            </w:r>
          </w:p>
          <w:p w:rsidR="009E6DB5" w:rsidRPr="007F375E" w:rsidRDefault="009E6DB5" w:rsidP="009E6DB5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этап 01.01.2024 -   31.12.2024</w:t>
            </w:r>
          </w:p>
        </w:tc>
      </w:tr>
      <w:tr w:rsidR="00A06ED6" w:rsidRPr="007F375E" w:rsidTr="00F3317B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D6" w:rsidRPr="007F375E" w:rsidRDefault="00A06ED6" w:rsidP="00F3317B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бюджетных ассигнований 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D6" w:rsidRPr="007F375E" w:rsidRDefault="00A06ED6" w:rsidP="00F3317B">
            <w:pPr>
              <w:ind w:left="30" w:right="3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7F375E">
              <w:rPr>
                <w:rFonts w:eastAsia="Calibri"/>
                <w:sz w:val="24"/>
                <w:szCs w:val="24"/>
                <w:lang w:eastAsia="ru-RU"/>
              </w:rPr>
              <w:t>Объем финансирования подпрограммы за счет средств местного бюджета:</w:t>
            </w:r>
          </w:p>
          <w:p w:rsidR="00785264" w:rsidRDefault="00A06ED6" w:rsidP="00F3317B">
            <w:pPr>
              <w:ind w:left="30" w:right="3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7F375E">
              <w:rPr>
                <w:rFonts w:eastAsia="Calibri"/>
                <w:sz w:val="24"/>
                <w:szCs w:val="24"/>
                <w:lang w:eastAsia="ru-RU"/>
              </w:rPr>
              <w:t>202</w:t>
            </w: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Pr="007F375E">
              <w:rPr>
                <w:rFonts w:eastAsia="Calibri"/>
                <w:sz w:val="24"/>
                <w:szCs w:val="24"/>
                <w:lang w:eastAsia="ru-RU"/>
              </w:rPr>
              <w:t xml:space="preserve"> год </w:t>
            </w:r>
            <w:r w:rsidR="00785264">
              <w:rPr>
                <w:rFonts w:eastAsia="Calibri"/>
                <w:sz w:val="24"/>
                <w:szCs w:val="24"/>
                <w:lang w:eastAsia="ru-RU"/>
              </w:rPr>
              <w:t>–</w:t>
            </w:r>
            <w:r w:rsidRPr="007F375E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785264">
              <w:rPr>
                <w:rFonts w:eastAsia="Calibri"/>
                <w:sz w:val="24"/>
                <w:szCs w:val="24"/>
                <w:lang w:eastAsia="ru-RU"/>
              </w:rPr>
              <w:t>17,7 тыс. руб.</w:t>
            </w:r>
          </w:p>
          <w:p w:rsidR="00C827D0" w:rsidRDefault="00785264" w:rsidP="00F3317B">
            <w:pPr>
              <w:ind w:left="30" w:right="3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  <w:r w:rsidR="00C827D0">
              <w:rPr>
                <w:rFonts w:eastAsia="Calibri"/>
                <w:sz w:val="24"/>
                <w:szCs w:val="24"/>
                <w:lang w:eastAsia="ru-RU"/>
              </w:rPr>
              <w:t>:</w:t>
            </w:r>
          </w:p>
          <w:p w:rsidR="00A06ED6" w:rsidRPr="007F375E" w:rsidRDefault="00785264" w:rsidP="00F3317B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2021 год – 129, 5</w:t>
            </w:r>
            <w:r w:rsidR="00A06ED6"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тыс. рублей</w:t>
            </w:r>
          </w:p>
          <w:p w:rsidR="00A06ED6" w:rsidRPr="007F375E" w:rsidRDefault="00A06ED6" w:rsidP="00F3317B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rFonts w:eastAsia="Calibri"/>
                <w:sz w:val="24"/>
                <w:szCs w:val="24"/>
                <w:lang w:eastAsia="ru-RU"/>
              </w:rPr>
              <w:t>202</w:t>
            </w: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Pr="007F375E">
              <w:rPr>
                <w:rFonts w:eastAsia="Calibri"/>
                <w:sz w:val="24"/>
                <w:szCs w:val="24"/>
                <w:lang w:eastAsia="ru-RU"/>
              </w:rPr>
              <w:t xml:space="preserve"> год </w:t>
            </w:r>
            <w:r w:rsidR="00C827D0">
              <w:rPr>
                <w:rFonts w:eastAsia="Calibri"/>
                <w:sz w:val="24"/>
                <w:szCs w:val="24"/>
                <w:lang w:eastAsia="ru-RU"/>
              </w:rPr>
              <w:t>–</w:t>
            </w:r>
            <w:r w:rsidRPr="007F375E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C827D0">
              <w:rPr>
                <w:rFonts w:eastAsia="Calibri"/>
                <w:sz w:val="24"/>
                <w:szCs w:val="24"/>
                <w:lang w:eastAsia="ru-RU"/>
              </w:rPr>
              <w:t xml:space="preserve">107,7 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тыс. рублей</w:t>
            </w:r>
          </w:p>
          <w:p w:rsidR="00A06ED6" w:rsidRDefault="00A06ED6" w:rsidP="00A06ED6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rFonts w:eastAsia="Calibri"/>
                <w:sz w:val="24"/>
                <w:szCs w:val="24"/>
                <w:lang w:eastAsia="ru-RU"/>
              </w:rPr>
              <w:t>202</w:t>
            </w: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Pr="007F375E">
              <w:rPr>
                <w:rFonts w:eastAsia="Calibri"/>
                <w:sz w:val="24"/>
                <w:szCs w:val="24"/>
                <w:lang w:eastAsia="ru-RU"/>
              </w:rPr>
              <w:t xml:space="preserve"> год -  </w:t>
            </w:r>
            <w:r w:rsidR="00C827D0">
              <w:rPr>
                <w:rFonts w:eastAsia="Calibri"/>
                <w:sz w:val="24"/>
                <w:szCs w:val="24"/>
                <w:lang w:eastAsia="ru-RU"/>
              </w:rPr>
              <w:t xml:space="preserve">84,3 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тыс. рублей</w:t>
            </w:r>
          </w:p>
          <w:p w:rsidR="00A06ED6" w:rsidRPr="007F375E" w:rsidRDefault="00A06ED6" w:rsidP="00A06ED6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2024 год – 20,0 тыс.</w:t>
            </w:r>
            <w:r w:rsidR="00126B17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ru-RU"/>
              </w:rPr>
              <w:t>руб.</w:t>
            </w:r>
          </w:p>
        </w:tc>
      </w:tr>
      <w:tr w:rsidR="00A06ED6" w:rsidRPr="007F375E" w:rsidTr="00F3317B"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D6" w:rsidRPr="007F375E" w:rsidRDefault="00A06ED6" w:rsidP="00F3317B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D6" w:rsidRDefault="009E6DB5" w:rsidP="009E6DB5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6DB5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Освобождение от борщевика Сосновского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7,8 </w:t>
            </w:r>
            <w:r w:rsidRPr="009E6DB5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га  земель в черте населенных пунктов поселения.  </w:t>
            </w:r>
          </w:p>
          <w:p w:rsidR="00C01FC5" w:rsidRPr="00C01FC5" w:rsidRDefault="00C01FC5" w:rsidP="00C01FC5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01FC5">
              <w:rPr>
                <w:color w:val="000000"/>
                <w:sz w:val="24"/>
                <w:szCs w:val="24"/>
                <w:lang w:eastAsia="ru-RU"/>
              </w:rPr>
              <w:t>Ликвидация  угрозы  неконтролируемого распространения</w:t>
            </w:r>
          </w:p>
          <w:p w:rsidR="00C01FC5" w:rsidRPr="00C01FC5" w:rsidRDefault="00C01FC5" w:rsidP="00C01FC5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01FC5">
              <w:rPr>
                <w:color w:val="000000"/>
                <w:sz w:val="24"/>
                <w:szCs w:val="24"/>
                <w:lang w:eastAsia="ru-RU"/>
              </w:rPr>
              <w:t xml:space="preserve">борщевика Сосновского на территории населенных </w:t>
            </w:r>
            <w:r w:rsidRPr="00C01FC5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пунктов муниципального образования Громовское сельское поселение муниципального образования Приозерский муниципальный район Ленинградской области; </w:t>
            </w:r>
          </w:p>
          <w:p w:rsidR="00C01FC5" w:rsidRPr="00C01FC5" w:rsidRDefault="00C01FC5" w:rsidP="00C01FC5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01FC5">
              <w:rPr>
                <w:color w:val="000000"/>
                <w:sz w:val="24"/>
                <w:szCs w:val="24"/>
                <w:lang w:eastAsia="ru-RU"/>
              </w:rPr>
              <w:t xml:space="preserve">снижение случаев травматизма среди населения;   </w:t>
            </w:r>
          </w:p>
          <w:p w:rsidR="00C01FC5" w:rsidRPr="007F375E" w:rsidRDefault="00C01FC5" w:rsidP="00C01FC5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01FC5">
              <w:rPr>
                <w:color w:val="000000"/>
                <w:sz w:val="24"/>
                <w:szCs w:val="24"/>
                <w:lang w:eastAsia="ru-RU"/>
              </w:rPr>
              <w:t>повышения уровня благоустройства населенных пунктов поселения.</w:t>
            </w:r>
          </w:p>
        </w:tc>
      </w:tr>
      <w:tr w:rsidR="00A06ED6" w:rsidRPr="007F375E" w:rsidTr="00F3317B"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D6" w:rsidRPr="007F375E" w:rsidRDefault="00A06ED6" w:rsidP="00F3317B">
            <w:pPr>
              <w:ind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D6" w:rsidRPr="007F375E" w:rsidRDefault="00A06ED6" w:rsidP="00F3317B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06ED6" w:rsidRPr="007F375E" w:rsidTr="00F3317B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D6" w:rsidRPr="007F375E" w:rsidRDefault="00A06ED6" w:rsidP="00F3317B">
            <w:pPr>
              <w:ind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D6" w:rsidRPr="007F375E" w:rsidRDefault="00A06ED6" w:rsidP="00F3317B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A06ED6" w:rsidRDefault="00A06ED6" w:rsidP="00126B17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A06ED6" w:rsidRDefault="00A06ED6" w:rsidP="00A06ED6">
      <w:pPr>
        <w:widowControl/>
        <w:suppressAutoHyphens w:val="0"/>
        <w:autoSpaceDE/>
        <w:jc w:val="center"/>
        <w:rPr>
          <w:sz w:val="24"/>
          <w:szCs w:val="24"/>
          <w:lang w:eastAsia="ru-RU"/>
        </w:rPr>
      </w:pPr>
    </w:p>
    <w:p w:rsidR="00A06ED6" w:rsidRPr="00A06ED6" w:rsidRDefault="00A06ED6" w:rsidP="00A06ED6">
      <w:pPr>
        <w:widowControl/>
        <w:suppressAutoHyphens w:val="0"/>
        <w:autoSpaceDE/>
        <w:jc w:val="center"/>
        <w:rPr>
          <w:sz w:val="24"/>
          <w:szCs w:val="24"/>
          <w:lang w:eastAsia="ru-RU"/>
        </w:rPr>
      </w:pPr>
    </w:p>
    <w:p w:rsidR="00A06ED6" w:rsidRPr="00A06ED6" w:rsidRDefault="00A06ED6" w:rsidP="00A06ED6">
      <w:pPr>
        <w:widowControl/>
        <w:suppressAutoHyphens w:val="0"/>
        <w:autoSpaceDE/>
        <w:jc w:val="center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>1.Анализ ситуации. Цели и задачи Программы</w:t>
      </w:r>
    </w:p>
    <w:p w:rsidR="00A06ED6" w:rsidRPr="00A06ED6" w:rsidRDefault="00A06ED6" w:rsidP="00A06ED6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</w:p>
    <w:p w:rsidR="00A06ED6" w:rsidRPr="00A06ED6" w:rsidRDefault="00A06ED6" w:rsidP="00A06ED6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 xml:space="preserve">           Борщевик Сосновского  с 1960-х  культивировался  во  многих  регионах  России,  а  также  на территории МО </w:t>
      </w:r>
      <w:r>
        <w:rPr>
          <w:sz w:val="24"/>
          <w:szCs w:val="24"/>
          <w:lang w:eastAsia="ru-RU"/>
        </w:rPr>
        <w:t>Громовское</w:t>
      </w:r>
      <w:r w:rsidRPr="00A06ED6">
        <w:rPr>
          <w:sz w:val="24"/>
          <w:szCs w:val="24"/>
          <w:lang w:eastAsia="ru-RU"/>
        </w:rPr>
        <w:t xml:space="preserve"> сельское поселение, как перспективная  кормовая  культура, выведенная  исследователем  флоры  Кавказа  Сосновским  Д.И.</w:t>
      </w:r>
    </w:p>
    <w:p w:rsidR="00A06ED6" w:rsidRPr="00A06ED6" w:rsidRDefault="00A06ED6" w:rsidP="00A06ED6">
      <w:pPr>
        <w:widowControl/>
        <w:suppressAutoHyphens w:val="0"/>
        <w:autoSpaceDE/>
        <w:ind w:firstLine="708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 xml:space="preserve">Листья и плоды борщевика богаты эфирными маслами, содержащими </w:t>
      </w:r>
      <w:proofErr w:type="spellStart"/>
      <w:r w:rsidRPr="00A06ED6">
        <w:rPr>
          <w:sz w:val="24"/>
          <w:szCs w:val="24"/>
          <w:lang w:eastAsia="ru-RU"/>
        </w:rPr>
        <w:t>фурокумарины</w:t>
      </w:r>
      <w:proofErr w:type="spellEnd"/>
      <w:r w:rsidRPr="00A06ED6">
        <w:rPr>
          <w:sz w:val="24"/>
          <w:szCs w:val="24"/>
          <w:lang w:eastAsia="ru-RU"/>
        </w:rPr>
        <w:t xml:space="preserve"> –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 в солнечные дни, на коже может появиться ожог 1-3-й степени. Особая опасность заключается в том, что после прикосновения к растению поражение может не сразу, через день-два.</w:t>
      </w:r>
    </w:p>
    <w:p w:rsidR="00A06ED6" w:rsidRPr="00A06ED6" w:rsidRDefault="00A06ED6" w:rsidP="00A06ED6">
      <w:pPr>
        <w:widowControl/>
        <w:suppressAutoHyphens w:val="0"/>
        <w:autoSpaceDE/>
        <w:ind w:firstLine="708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A06ED6" w:rsidRPr="00A06ED6" w:rsidRDefault="00A06ED6" w:rsidP="00A06ED6">
      <w:pPr>
        <w:widowControl/>
        <w:suppressAutoHyphens w:val="0"/>
        <w:autoSpaceDE/>
        <w:ind w:firstLine="708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 xml:space="preserve">Также в растении  содержатся  биологически  активные  вещества – </w:t>
      </w:r>
      <w:proofErr w:type="spellStart"/>
      <w:r w:rsidRPr="00A06ED6">
        <w:rPr>
          <w:sz w:val="24"/>
          <w:szCs w:val="24"/>
          <w:lang w:eastAsia="ru-RU"/>
        </w:rPr>
        <w:t>фитоэстрогены</w:t>
      </w:r>
      <w:proofErr w:type="spellEnd"/>
      <w:r w:rsidRPr="00A06ED6">
        <w:rPr>
          <w:sz w:val="24"/>
          <w:szCs w:val="24"/>
          <w:lang w:eastAsia="ru-RU"/>
        </w:rPr>
        <w:t>,  которые  могут  вызывать  расстройство  воспроизводительной  функции  у  животных.</w:t>
      </w:r>
    </w:p>
    <w:p w:rsidR="00A06ED6" w:rsidRPr="00A06ED6" w:rsidRDefault="00A06ED6" w:rsidP="00A06ED6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 xml:space="preserve">         В  настоящее  время  борщевик  Сосновского  интенсивно распространяется  на заброшенных землях, откосах мелиоративных каналов, обочинах дорог. Борщевик Сосновского устойчив к неблагоприятным  климатическим  условиям,  активно  подавляет 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 квадратных  метров  до  нескольких  гектаров.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 xml:space="preserve">На территории населенных пунктов муниципального образования </w:t>
      </w:r>
      <w:r>
        <w:rPr>
          <w:sz w:val="24"/>
          <w:szCs w:val="24"/>
          <w:lang w:eastAsia="ru-RU"/>
        </w:rPr>
        <w:t>Громовское</w:t>
      </w:r>
      <w:r w:rsidRPr="00A06ED6">
        <w:rPr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 борщевиком </w:t>
      </w:r>
      <w:proofErr w:type="spellStart"/>
      <w:r w:rsidRPr="00A06ED6">
        <w:rPr>
          <w:sz w:val="24"/>
          <w:szCs w:val="24"/>
          <w:lang w:eastAsia="ru-RU"/>
        </w:rPr>
        <w:t>Сосоновского</w:t>
      </w:r>
      <w:proofErr w:type="spellEnd"/>
      <w:r w:rsidRPr="00A06ED6">
        <w:rPr>
          <w:sz w:val="24"/>
          <w:szCs w:val="24"/>
          <w:lang w:eastAsia="ru-RU"/>
        </w:rPr>
        <w:t xml:space="preserve"> засорены порядка </w:t>
      </w:r>
      <w:r w:rsidR="00126B17">
        <w:rPr>
          <w:sz w:val="24"/>
          <w:szCs w:val="24"/>
          <w:lang w:eastAsia="ru-RU"/>
        </w:rPr>
        <w:t>7,8</w:t>
      </w:r>
      <w:r w:rsidRPr="00A06ED6">
        <w:rPr>
          <w:sz w:val="24"/>
          <w:szCs w:val="24"/>
          <w:lang w:eastAsia="ru-RU"/>
        </w:rPr>
        <w:t xml:space="preserve"> 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населенных пунктов муниципального образования </w:t>
      </w:r>
      <w:r>
        <w:rPr>
          <w:sz w:val="24"/>
          <w:szCs w:val="24"/>
          <w:lang w:eastAsia="ru-RU"/>
        </w:rPr>
        <w:t>Громовское</w:t>
      </w:r>
      <w:r w:rsidRPr="00A06ED6">
        <w:rPr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 показывает, что засоренность борщевиком будет повышаться. Поэтому в настоящее время борьба с этим опасным растением приобретает особую актуальность.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>Целями Программы являются локализация и ликвидация очагов распространения борщевика на территории поселения, а также исключение случаев травматизма среди населения.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 xml:space="preserve">В результате предварительного обследования территории поселения выявлено порядка </w:t>
      </w:r>
      <w:r w:rsidR="00126B17">
        <w:rPr>
          <w:sz w:val="24"/>
          <w:szCs w:val="24"/>
          <w:lang w:eastAsia="ru-RU"/>
        </w:rPr>
        <w:t>7,8</w:t>
      </w:r>
      <w:r w:rsidRPr="00A06ED6">
        <w:rPr>
          <w:sz w:val="24"/>
          <w:szCs w:val="24"/>
          <w:lang w:eastAsia="ru-RU"/>
        </w:rPr>
        <w:t xml:space="preserve"> га засоренных борщевиком земель.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>Основными задачами Программы являются сохранение и восстановление земельных ресурсов, сохранение сбалансированной экосистемы антропогенных и природных ландшафтов.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>2. Мероприятия Программы и расчет необходимого ресурсного обеспечения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A06ED6" w:rsidRPr="00A06ED6" w:rsidRDefault="001F7953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hyperlink r:id="rId10" w:history="1">
        <w:r w:rsidR="00A06ED6" w:rsidRPr="00A06ED6">
          <w:rPr>
            <w:color w:val="000000"/>
            <w:sz w:val="24"/>
            <w:szCs w:val="24"/>
            <w:lang w:eastAsia="ru-RU"/>
          </w:rPr>
          <w:t>План</w:t>
        </w:r>
      </w:hyperlink>
      <w:r w:rsidR="00A06ED6" w:rsidRPr="00A06ED6">
        <w:rPr>
          <w:sz w:val="24"/>
          <w:szCs w:val="24"/>
          <w:lang w:eastAsia="ru-RU"/>
        </w:rPr>
        <w:t xml:space="preserve"> мероприятий муниципальной  Программы "Борьба с борщевиком Сосновского на территории муниципального образования </w:t>
      </w:r>
      <w:r w:rsidR="00A06ED6">
        <w:rPr>
          <w:sz w:val="24"/>
          <w:szCs w:val="24"/>
          <w:lang w:eastAsia="ru-RU"/>
        </w:rPr>
        <w:t>Громовское</w:t>
      </w:r>
      <w:r w:rsidR="00A06ED6" w:rsidRPr="00A06ED6">
        <w:rPr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 на 20</w:t>
      </w:r>
      <w:r w:rsidR="00126B17">
        <w:rPr>
          <w:sz w:val="24"/>
          <w:szCs w:val="24"/>
          <w:lang w:eastAsia="ru-RU"/>
        </w:rPr>
        <w:t>21-2024</w:t>
      </w:r>
      <w:r w:rsidR="00A06ED6" w:rsidRPr="00A06ED6">
        <w:rPr>
          <w:sz w:val="24"/>
          <w:szCs w:val="24"/>
          <w:lang w:eastAsia="ru-RU"/>
        </w:rPr>
        <w:t xml:space="preserve"> </w:t>
      </w:r>
      <w:r w:rsidR="00126B17">
        <w:rPr>
          <w:sz w:val="24"/>
          <w:szCs w:val="24"/>
          <w:lang w:eastAsia="ru-RU"/>
        </w:rPr>
        <w:t>гг.</w:t>
      </w:r>
      <w:r w:rsidR="00A06ED6" w:rsidRPr="00A06ED6">
        <w:rPr>
          <w:sz w:val="24"/>
          <w:szCs w:val="24"/>
          <w:lang w:eastAsia="ru-RU"/>
        </w:rPr>
        <w:t>" приведен в приложении 1 к Программе.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outlineLvl w:val="2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 xml:space="preserve">2.1. Проведение обследования территории населенных пунктов муниципального образования </w:t>
      </w:r>
      <w:r>
        <w:rPr>
          <w:sz w:val="24"/>
          <w:szCs w:val="24"/>
          <w:lang w:eastAsia="ru-RU"/>
        </w:rPr>
        <w:t>Громовское</w:t>
      </w:r>
      <w:r w:rsidRPr="00A06ED6">
        <w:rPr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 на засоренность борщевиком Сосновского, составление карты-схемы засоренности.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>Для выявления на территории населенных пунктов поселения засоренных борщевиком участков и определения степени засоренности на единице площади необходимо проведение мониторинга. Подробная информация об ареале произрастания борщевика и составление карты-схемы засоренности позволят объективно оценить потребность в средствах и скорректировать мероприятия по уничтожению борщевика.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 xml:space="preserve">Полное обследование территории населенных пунктов муниципального образования </w:t>
      </w:r>
      <w:r>
        <w:rPr>
          <w:sz w:val="24"/>
          <w:szCs w:val="24"/>
          <w:lang w:eastAsia="ru-RU"/>
        </w:rPr>
        <w:t>Громовское</w:t>
      </w:r>
      <w:r w:rsidRPr="00A06ED6">
        <w:rPr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 будет проведено в течение 20</w:t>
      </w:r>
      <w:r w:rsidR="00126B17">
        <w:rPr>
          <w:sz w:val="24"/>
          <w:szCs w:val="24"/>
          <w:lang w:eastAsia="ru-RU"/>
        </w:rPr>
        <w:t>21</w:t>
      </w:r>
      <w:r w:rsidRPr="00A06ED6">
        <w:rPr>
          <w:sz w:val="24"/>
          <w:szCs w:val="24"/>
          <w:lang w:eastAsia="ru-RU"/>
        </w:rPr>
        <w:t xml:space="preserve"> года.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outlineLvl w:val="2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>2.2. Проведение комплекса мероприятий по уничтожению борщевика Сосновского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>Комплекс мероприятий по уничтожению борщевика включает в себя: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>проведение подготовительных работ по борьбе с борщевиком;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>выполнение работ по локализации и ликвидации очагов распространения борщевика: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 xml:space="preserve">химическими методами (опрыскивание очагов гербицидами и арборицидами в соответствии с действующим справочником пестицидов и </w:t>
      </w:r>
      <w:proofErr w:type="spellStart"/>
      <w:r w:rsidRPr="00A06ED6">
        <w:rPr>
          <w:sz w:val="24"/>
          <w:szCs w:val="24"/>
          <w:lang w:eastAsia="ru-RU"/>
        </w:rPr>
        <w:t>агрохимикатов</w:t>
      </w:r>
      <w:proofErr w:type="spellEnd"/>
      <w:r w:rsidRPr="00A06ED6">
        <w:rPr>
          <w:sz w:val="24"/>
          <w:szCs w:val="24"/>
          <w:lang w:eastAsia="ru-RU"/>
        </w:rPr>
        <w:t>, разрешенных к применению на территории Российской Федерации),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>механическими методами (скашивание вегетативной массы борщевика, уборка сухих растений, в некоторых случаях выкапывание корневой системы),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>агротехническими методами (обработка почвы, посев многолетних трав и др.);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>проведение оценки эффективности выполненных мероприятий;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>проведение разъяснительной работы с населением о методах уничтожения борщевика (</w:t>
      </w:r>
      <w:proofErr w:type="gramStart"/>
      <w:r w:rsidRPr="00A06ED6">
        <w:rPr>
          <w:sz w:val="24"/>
          <w:szCs w:val="24"/>
          <w:lang w:eastAsia="ru-RU"/>
        </w:rPr>
        <w:t>химический</w:t>
      </w:r>
      <w:proofErr w:type="gramEnd"/>
      <w:r w:rsidRPr="00A06ED6">
        <w:rPr>
          <w:sz w:val="24"/>
          <w:szCs w:val="24"/>
          <w:lang w:eastAsia="ru-RU"/>
        </w:rPr>
        <w:t>, механический, агротехнический) и мерах предосторожности.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>3. Основные целевые индикаторы (целевые задания) Программы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>Результатом реализации Программы являются количественные показатели, которые отвечают критериям объективности и достоверности.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A06ED6" w:rsidRPr="00A06ED6" w:rsidRDefault="00A06ED6" w:rsidP="00A06ED6">
      <w:pPr>
        <w:widowControl/>
        <w:suppressAutoHyphens w:val="0"/>
        <w:autoSpaceDN w:val="0"/>
        <w:adjustRightInd w:val="0"/>
        <w:jc w:val="right"/>
        <w:outlineLvl w:val="2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br w:type="page"/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>4. Показатели эффективности Программы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>Показатели эффективности Программы, которых планируется достичь в 20</w:t>
      </w:r>
      <w:r w:rsidR="00126B17">
        <w:rPr>
          <w:sz w:val="24"/>
          <w:szCs w:val="24"/>
          <w:lang w:eastAsia="ru-RU"/>
        </w:rPr>
        <w:t>21-2024</w:t>
      </w:r>
      <w:r w:rsidRPr="00A06ED6">
        <w:rPr>
          <w:sz w:val="24"/>
          <w:szCs w:val="24"/>
          <w:lang w:eastAsia="ru-RU"/>
        </w:rPr>
        <w:t xml:space="preserve">-  </w:t>
      </w:r>
      <w:proofErr w:type="spellStart"/>
      <w:proofErr w:type="gramStart"/>
      <w:r w:rsidRPr="00A06ED6">
        <w:rPr>
          <w:sz w:val="24"/>
          <w:szCs w:val="24"/>
          <w:lang w:eastAsia="ru-RU"/>
        </w:rPr>
        <w:t>г</w:t>
      </w:r>
      <w:r w:rsidR="00126B17">
        <w:rPr>
          <w:sz w:val="24"/>
          <w:szCs w:val="24"/>
          <w:lang w:eastAsia="ru-RU"/>
        </w:rPr>
        <w:t>г</w:t>
      </w:r>
      <w:proofErr w:type="spellEnd"/>
      <w:proofErr w:type="gramEnd"/>
      <w:r w:rsidRPr="00A06ED6">
        <w:rPr>
          <w:sz w:val="24"/>
          <w:szCs w:val="24"/>
          <w:lang w:eastAsia="ru-RU"/>
        </w:rPr>
        <w:t>: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 xml:space="preserve">ликвидация угрозы неконтролируемого распространения борщевика на территории населенных пунктов муниципального образования </w:t>
      </w:r>
      <w:r>
        <w:rPr>
          <w:sz w:val="24"/>
          <w:szCs w:val="24"/>
          <w:lang w:eastAsia="ru-RU"/>
        </w:rPr>
        <w:t>Громовское</w:t>
      </w:r>
      <w:r w:rsidRPr="00A06ED6">
        <w:rPr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>Достаточно трудно оценить экономический ущерб от распространения борщевика на территориях заброшенных земель, вдоль дорог, канав и т.д. Ареалы произрастания борщевика являются источниками его дальнейшего распространения. Экологически опасное растение ежегодно занимает до 10-15% новых площадей, в том числе сельскохозяйственные угодья, нарушая природное равновесие экосистемы.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>Сохранение темпов распространения борщевика (15% в год)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раза;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>Расчет показателей произведен предварительно. В ходе реализации мероприятий Программы по обследованию площадей на засоренность и при оценке эффективности проведенного комплекса мероприятий по борьбе с борщевиком расчеты показателей будут скорректированы;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>снижение случаев травматизма среди населения.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>Эффективность проведения мероприятий Программы по социальным показателям не приводится в связи с отсутствием статистических данных о количестве случаев травматизма, вызванного борщевиком.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>5. Финансирование Программы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A06ED6" w:rsidRPr="00A06ED6" w:rsidRDefault="001F7953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hyperlink r:id="rId11" w:history="1">
        <w:r w:rsidR="00A06ED6" w:rsidRPr="00A06ED6">
          <w:rPr>
            <w:color w:val="000000"/>
            <w:sz w:val="24"/>
            <w:szCs w:val="24"/>
            <w:lang w:eastAsia="ru-RU"/>
          </w:rPr>
          <w:t>Финансирование</w:t>
        </w:r>
      </w:hyperlink>
      <w:r w:rsidR="00A06ED6" w:rsidRPr="00A06ED6">
        <w:rPr>
          <w:sz w:val="24"/>
          <w:szCs w:val="24"/>
          <w:lang w:eastAsia="ru-RU"/>
        </w:rPr>
        <w:t xml:space="preserve"> основных мероприятий муниципальной программы "Борьба с борщевиком Сосновского на территории муниципального образования </w:t>
      </w:r>
      <w:r w:rsidR="00A06ED6">
        <w:rPr>
          <w:sz w:val="24"/>
          <w:szCs w:val="24"/>
          <w:lang w:eastAsia="ru-RU"/>
        </w:rPr>
        <w:t>Громовское</w:t>
      </w:r>
      <w:r w:rsidR="00A06ED6" w:rsidRPr="00A06ED6">
        <w:rPr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 в </w:t>
      </w:r>
      <w:r w:rsidR="00126B17">
        <w:rPr>
          <w:sz w:val="24"/>
          <w:szCs w:val="24"/>
          <w:lang w:eastAsia="ru-RU"/>
        </w:rPr>
        <w:t>2021-2024гг.</w:t>
      </w:r>
      <w:r w:rsidR="00A06ED6" w:rsidRPr="00A06ED6">
        <w:rPr>
          <w:sz w:val="24"/>
          <w:szCs w:val="24"/>
          <w:lang w:eastAsia="ru-RU"/>
        </w:rPr>
        <w:t>" приведено в приложении 1 к Программе.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>Расчет расходов на реализацию мероприятий Программы произведен с учетом объемов ассигнований, выделяемых из средств местного бюджета на текущий финансовый год.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>6. Состав и функции участников Программы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 xml:space="preserve">Участниками Программы являются администрация муниципального образования </w:t>
      </w:r>
      <w:r>
        <w:rPr>
          <w:sz w:val="24"/>
          <w:szCs w:val="24"/>
          <w:lang w:eastAsia="ru-RU"/>
        </w:rPr>
        <w:t>Громовское</w:t>
      </w:r>
      <w:r w:rsidRPr="00A06ED6">
        <w:rPr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 и подрядные организации независимо от организационно-правовой формы и формы собственности.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 xml:space="preserve">Функции администрации  муниципального образования </w:t>
      </w:r>
      <w:r>
        <w:rPr>
          <w:sz w:val="24"/>
          <w:szCs w:val="24"/>
          <w:lang w:eastAsia="ru-RU"/>
        </w:rPr>
        <w:t>Громовское</w:t>
      </w:r>
      <w:r w:rsidRPr="00A06ED6">
        <w:rPr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области: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>оповещение населения через средства массовой информации о реализации мероприятий Программы;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>заключение соглашений с комитетом по агропромышленному и рыбохозяйственному комплексу Ленинградской области на проведение мероприятий по борьбе с борщевиком на территории муниципального образования;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 xml:space="preserve">осуществление контроля за целевым использованием </w:t>
      </w:r>
      <w:proofErr w:type="gramStart"/>
      <w:r w:rsidRPr="00A06ED6">
        <w:rPr>
          <w:sz w:val="24"/>
          <w:szCs w:val="24"/>
          <w:lang w:eastAsia="ru-RU"/>
        </w:rPr>
        <w:t>бюджетных</w:t>
      </w:r>
      <w:proofErr w:type="gramEnd"/>
      <w:r w:rsidRPr="00A06ED6">
        <w:rPr>
          <w:sz w:val="24"/>
          <w:szCs w:val="24"/>
          <w:lang w:eastAsia="ru-RU"/>
        </w:rPr>
        <w:t xml:space="preserve"> средств, выделенных на реализацию Программы.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 xml:space="preserve">7. </w:t>
      </w:r>
      <w:proofErr w:type="gramStart"/>
      <w:r w:rsidRPr="00A06ED6">
        <w:rPr>
          <w:sz w:val="24"/>
          <w:szCs w:val="24"/>
          <w:lang w:eastAsia="ru-RU"/>
        </w:rPr>
        <w:t>Контроль за</w:t>
      </w:r>
      <w:proofErr w:type="gramEnd"/>
      <w:r w:rsidRPr="00A06ED6">
        <w:rPr>
          <w:sz w:val="24"/>
          <w:szCs w:val="24"/>
          <w:lang w:eastAsia="ru-RU"/>
        </w:rPr>
        <w:t xml:space="preserve"> реализацией мероприятий Программы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 xml:space="preserve">Общий </w:t>
      </w:r>
      <w:proofErr w:type="gramStart"/>
      <w:r w:rsidRPr="00A06ED6">
        <w:rPr>
          <w:sz w:val="24"/>
          <w:szCs w:val="24"/>
          <w:lang w:eastAsia="ru-RU"/>
        </w:rPr>
        <w:t>контроль за</w:t>
      </w:r>
      <w:proofErr w:type="gramEnd"/>
      <w:r w:rsidRPr="00A06ED6">
        <w:rPr>
          <w:sz w:val="24"/>
          <w:szCs w:val="24"/>
          <w:lang w:eastAsia="ru-RU"/>
        </w:rPr>
        <w:t xml:space="preserve"> реализацией мероприятий Программы осуществляет администрация муниципального образования </w:t>
      </w:r>
      <w:r>
        <w:rPr>
          <w:sz w:val="24"/>
          <w:szCs w:val="24"/>
          <w:lang w:eastAsia="ru-RU"/>
        </w:rPr>
        <w:t>Громовское</w:t>
      </w:r>
      <w:r w:rsidRPr="00A06ED6">
        <w:rPr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>Реализация мероприятий Программы осуществляется на основании соглашений, договоров и контрактов, заключенных между участниками Программы.</w:t>
      </w:r>
    </w:p>
    <w:p w:rsidR="00A06ED6" w:rsidRPr="00A06ED6" w:rsidRDefault="00A06ED6" w:rsidP="00A06ED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06ED6">
        <w:rPr>
          <w:sz w:val="24"/>
          <w:szCs w:val="24"/>
          <w:lang w:eastAsia="ru-RU"/>
        </w:rPr>
        <w:t>Работы по борьбе с борщевиком считаются выполненными и принятыми после утверждения заказчиком Программы актов приемки-передачи работ. Заказчик Программы вправе привлекать для контроля, инспектирования, проверки качества и полноты выполненных работ сторонние организации (третьи лица).</w:t>
      </w:r>
    </w:p>
    <w:p w:rsidR="00F15E0C" w:rsidRPr="007F375E" w:rsidRDefault="00F15E0C" w:rsidP="008C7A1B">
      <w:pPr>
        <w:tabs>
          <w:tab w:val="num" w:pos="0"/>
        </w:tabs>
        <w:ind w:firstLine="851"/>
        <w:rPr>
          <w:sz w:val="24"/>
          <w:szCs w:val="24"/>
        </w:rPr>
        <w:sectPr w:rsidR="00F15E0C" w:rsidRPr="007F375E" w:rsidSect="008C7A1B">
          <w:headerReference w:type="default" r:id="rId12"/>
          <w:footerReference w:type="default" r:id="rId13"/>
          <w:pgSz w:w="11905" w:h="16837"/>
          <w:pgMar w:top="1134" w:right="819" w:bottom="284" w:left="1701" w:header="708" w:footer="708" w:gutter="0"/>
          <w:cols w:space="720"/>
          <w:docGrid w:linePitch="360"/>
        </w:sectPr>
      </w:pPr>
    </w:p>
    <w:p w:rsidR="0037130C" w:rsidRPr="007F375E" w:rsidRDefault="0037130C" w:rsidP="0037130C">
      <w:pPr>
        <w:tabs>
          <w:tab w:val="num" w:pos="0"/>
        </w:tabs>
        <w:ind w:firstLine="851"/>
        <w:jc w:val="right"/>
        <w:rPr>
          <w:rFonts w:eastAsia="Calibri"/>
          <w:b/>
          <w:color w:val="000000"/>
          <w:sz w:val="24"/>
          <w:szCs w:val="24"/>
        </w:rPr>
      </w:pPr>
      <w:r w:rsidRPr="007F375E">
        <w:rPr>
          <w:rFonts w:eastAsia="Calibri"/>
          <w:b/>
          <w:color w:val="000000"/>
          <w:sz w:val="24"/>
          <w:szCs w:val="24"/>
        </w:rPr>
        <w:lastRenderedPageBreak/>
        <w:t xml:space="preserve">Приложение №2 </w:t>
      </w:r>
    </w:p>
    <w:p w:rsidR="00D26220" w:rsidRPr="007F375E" w:rsidRDefault="00D26220" w:rsidP="0037130C">
      <w:pPr>
        <w:tabs>
          <w:tab w:val="num" w:pos="0"/>
        </w:tabs>
        <w:jc w:val="center"/>
        <w:rPr>
          <w:rFonts w:eastAsia="Calibri"/>
          <w:b/>
          <w:color w:val="000000"/>
          <w:sz w:val="24"/>
          <w:szCs w:val="24"/>
        </w:rPr>
      </w:pPr>
    </w:p>
    <w:p w:rsidR="0037130C" w:rsidRPr="007F375E" w:rsidRDefault="0037130C" w:rsidP="0037130C">
      <w:pPr>
        <w:tabs>
          <w:tab w:val="num" w:pos="0"/>
        </w:tabs>
        <w:jc w:val="center"/>
        <w:rPr>
          <w:b/>
          <w:color w:val="000000"/>
          <w:sz w:val="24"/>
          <w:szCs w:val="24"/>
        </w:rPr>
      </w:pPr>
      <w:r w:rsidRPr="007F375E">
        <w:rPr>
          <w:rFonts w:eastAsia="Calibri"/>
          <w:b/>
          <w:color w:val="000000"/>
          <w:sz w:val="24"/>
          <w:szCs w:val="24"/>
        </w:rPr>
        <w:t>План мероприятий</w:t>
      </w:r>
      <w:r w:rsidR="008851DC" w:rsidRPr="007F375E">
        <w:rPr>
          <w:rFonts w:eastAsia="Calibri"/>
          <w:b/>
          <w:color w:val="000000"/>
          <w:sz w:val="24"/>
          <w:szCs w:val="24"/>
        </w:rPr>
        <w:t xml:space="preserve"> </w:t>
      </w:r>
      <w:r w:rsidRPr="007F375E">
        <w:rPr>
          <w:b/>
          <w:color w:val="000000"/>
          <w:sz w:val="24"/>
          <w:szCs w:val="24"/>
        </w:rPr>
        <w:t xml:space="preserve">муниципальной программы </w:t>
      </w:r>
    </w:p>
    <w:p w:rsidR="0037130C" w:rsidRPr="007F375E" w:rsidRDefault="0037130C" w:rsidP="0037130C">
      <w:pPr>
        <w:tabs>
          <w:tab w:val="num" w:pos="0"/>
        </w:tabs>
        <w:jc w:val="center"/>
        <w:rPr>
          <w:rFonts w:eastAsia="Calibri"/>
          <w:b/>
          <w:color w:val="000000"/>
          <w:sz w:val="24"/>
          <w:szCs w:val="24"/>
        </w:rPr>
      </w:pPr>
      <w:r w:rsidRPr="007F375E">
        <w:rPr>
          <w:b/>
          <w:color w:val="000000"/>
          <w:sz w:val="24"/>
          <w:szCs w:val="24"/>
        </w:rPr>
        <w:t xml:space="preserve">«Устойчивое общественное развитие в муниципальном образовании Громовское сельское поселение». </w:t>
      </w:r>
    </w:p>
    <w:p w:rsidR="0037130C" w:rsidRPr="007F375E" w:rsidRDefault="0037130C" w:rsidP="0037130C">
      <w:pPr>
        <w:tabs>
          <w:tab w:val="num" w:pos="0"/>
        </w:tabs>
        <w:jc w:val="center"/>
        <w:rPr>
          <w:rFonts w:eastAsia="Calibri"/>
          <w:b/>
          <w:color w:val="000000"/>
          <w:sz w:val="24"/>
          <w:szCs w:val="24"/>
        </w:rPr>
      </w:pPr>
      <w:r w:rsidRPr="007F375E">
        <w:rPr>
          <w:rFonts w:eastAsia="Calibri"/>
          <w:b/>
          <w:color w:val="000000"/>
          <w:sz w:val="24"/>
          <w:szCs w:val="24"/>
        </w:rPr>
        <w:t xml:space="preserve">Мероприятия </w:t>
      </w:r>
      <w:r w:rsidRPr="007F375E">
        <w:rPr>
          <w:b/>
          <w:sz w:val="24"/>
          <w:szCs w:val="24"/>
        </w:rPr>
        <w:t>по разделу  «Создание условий для эффективного выполнения органами местного самоуправления своих полномочий»</w:t>
      </w:r>
    </w:p>
    <w:p w:rsidR="00DE1BED" w:rsidRPr="007F375E" w:rsidRDefault="00DE1BED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D878E2" w:rsidRPr="007F375E" w:rsidRDefault="00D878E2" w:rsidP="000A7BC8">
      <w:pPr>
        <w:tabs>
          <w:tab w:val="num" w:pos="0"/>
        </w:tabs>
        <w:rPr>
          <w:b/>
          <w:sz w:val="24"/>
          <w:szCs w:val="24"/>
        </w:rPr>
      </w:pPr>
    </w:p>
    <w:p w:rsidR="00D878E2" w:rsidRPr="007F375E" w:rsidRDefault="00D878E2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tbl>
      <w:tblPr>
        <w:tblW w:w="1601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89"/>
        <w:gridCol w:w="139"/>
        <w:gridCol w:w="768"/>
        <w:gridCol w:w="89"/>
        <w:gridCol w:w="1612"/>
        <w:gridCol w:w="1790"/>
        <w:gridCol w:w="336"/>
        <w:gridCol w:w="1071"/>
        <w:gridCol w:w="7"/>
        <w:gridCol w:w="712"/>
        <w:gridCol w:w="851"/>
        <w:gridCol w:w="54"/>
        <w:gridCol w:w="88"/>
        <w:gridCol w:w="992"/>
        <w:gridCol w:w="281"/>
        <w:gridCol w:w="569"/>
        <w:gridCol w:w="426"/>
        <w:gridCol w:w="567"/>
        <w:gridCol w:w="602"/>
        <w:gridCol w:w="532"/>
        <w:gridCol w:w="603"/>
        <w:gridCol w:w="389"/>
        <w:gridCol w:w="600"/>
        <w:gridCol w:w="251"/>
        <w:gridCol w:w="992"/>
        <w:gridCol w:w="709"/>
      </w:tblGrid>
      <w:tr w:rsidR="00DE1BED" w:rsidRPr="007F375E" w:rsidTr="007358B2">
        <w:trPr>
          <w:trHeight w:val="555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закон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3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Сфера деятельности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Территориальная принадлежность (муниципальное образование)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Срок финансирования мероприятия год</w:t>
            </w:r>
          </w:p>
        </w:tc>
        <w:tc>
          <w:tcPr>
            <w:tcW w:w="49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Планируемые объемы финансирования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( тыс. рублей в ценах года реализации мероприятия)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Индикаторы реализации (целевые задания)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17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раздела, подраздела расходов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вида расходов бюджета</w:t>
            </w:r>
          </w:p>
        </w:tc>
      </w:tr>
      <w:tr w:rsidR="00DE1BED" w:rsidRPr="007F375E" w:rsidTr="007358B2">
        <w:trPr>
          <w:trHeight w:val="2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Всего тыс. руб.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F81672" w:rsidRPr="007F375E" w:rsidTr="007358B2">
        <w:trPr>
          <w:trHeight w:val="67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Федеральный </w:t>
            </w:r>
            <w:proofErr w:type="spellStart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бюджетыс</w:t>
            </w:r>
            <w:proofErr w:type="spellEnd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. руб.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бюджет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Местные бюджеты  </w:t>
            </w:r>
            <w:proofErr w:type="spellStart"/>
            <w:proofErr w:type="gramStart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hanging="7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F81672" w:rsidRPr="007F375E" w:rsidTr="007358B2">
        <w:trPr>
          <w:trHeight w:val="2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14</w:t>
            </w:r>
          </w:p>
          <w:p w:rsidR="00356532" w:rsidRPr="007F375E" w:rsidRDefault="00356532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F81672" w:rsidRPr="007F375E" w:rsidTr="007358B2">
        <w:trPr>
          <w:trHeight w:val="1426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right="113"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F81672" w:rsidRDefault="00DE1BED" w:rsidP="00CD63C7">
            <w:pPr>
              <w:tabs>
                <w:tab w:val="num" w:pos="0"/>
              </w:tabs>
              <w:snapToGrid w:val="0"/>
              <w:ind w:firstLine="2"/>
              <w:jc w:val="both"/>
              <w:rPr>
                <w:sz w:val="24"/>
                <w:szCs w:val="24"/>
              </w:rPr>
            </w:pPr>
            <w:r w:rsidRPr="00F81672">
              <w:rPr>
                <w:sz w:val="24"/>
                <w:szCs w:val="24"/>
              </w:rPr>
              <w:t>Ремонт поселков</w:t>
            </w:r>
            <w:r w:rsidR="00CD63C7" w:rsidRPr="00F81672">
              <w:rPr>
                <w:sz w:val="24"/>
                <w:szCs w:val="24"/>
              </w:rPr>
              <w:t>ых</w:t>
            </w:r>
            <w:r w:rsidRPr="00F81672">
              <w:rPr>
                <w:sz w:val="24"/>
                <w:szCs w:val="24"/>
              </w:rPr>
              <w:t xml:space="preserve"> грунтов</w:t>
            </w:r>
            <w:r w:rsidR="00CD63C7" w:rsidRPr="00F81672">
              <w:rPr>
                <w:sz w:val="24"/>
                <w:szCs w:val="24"/>
              </w:rPr>
              <w:t>ых дорог</w:t>
            </w:r>
            <w:r w:rsidRPr="00F81672">
              <w:rPr>
                <w:sz w:val="24"/>
                <w:szCs w:val="24"/>
              </w:rPr>
              <w:t xml:space="preserve"> п. </w:t>
            </w:r>
            <w:proofErr w:type="gramStart"/>
            <w:r w:rsidRPr="00F81672">
              <w:rPr>
                <w:sz w:val="24"/>
                <w:szCs w:val="24"/>
              </w:rPr>
              <w:t>Красноармейское</w:t>
            </w:r>
            <w:proofErr w:type="gramEnd"/>
            <w:r w:rsidR="00CD63C7" w:rsidRPr="00F81672">
              <w:rPr>
                <w:sz w:val="24"/>
                <w:szCs w:val="24"/>
              </w:rPr>
              <w:t>, п. Владимировка,  п. Приладожское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МО Громовское сельское поселение МО Приозерский муниципальный  район</w:t>
            </w:r>
          </w:p>
          <w:p w:rsidR="00356532" w:rsidRPr="007F375E" w:rsidRDefault="0035653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356532" w:rsidRPr="007F375E" w:rsidRDefault="0035653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7358B2" w:rsidP="00127161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1 660,8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127161" w:rsidRPr="007F375E" w:rsidRDefault="00127161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7358B2" w:rsidP="0073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127161" w:rsidRPr="007F375E" w:rsidRDefault="00127161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7358B2" w:rsidP="0073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741,9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127161" w:rsidRPr="007F375E" w:rsidRDefault="00127161" w:rsidP="00127161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CD63C7" w:rsidP="00127161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F81672" w:rsidRPr="007F375E" w:rsidTr="007358B2">
        <w:trPr>
          <w:trHeight w:val="40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F81672" w:rsidRDefault="00DE1BED" w:rsidP="00CD63C7">
            <w:pPr>
              <w:tabs>
                <w:tab w:val="num" w:pos="0"/>
              </w:tabs>
              <w:snapToGrid w:val="0"/>
              <w:ind w:firstLine="2"/>
              <w:jc w:val="both"/>
              <w:rPr>
                <w:sz w:val="24"/>
                <w:szCs w:val="24"/>
              </w:rPr>
            </w:pPr>
            <w:r w:rsidRPr="00F81672">
              <w:rPr>
                <w:sz w:val="24"/>
                <w:szCs w:val="24"/>
              </w:rPr>
              <w:t xml:space="preserve">Обустройство уличного освещения п. </w:t>
            </w:r>
            <w:r w:rsidR="00CD63C7" w:rsidRPr="00F81672">
              <w:rPr>
                <w:sz w:val="24"/>
                <w:szCs w:val="24"/>
              </w:rPr>
              <w:t>Портовое</w:t>
            </w:r>
            <w:r w:rsidR="00912DEF" w:rsidRPr="00F81672">
              <w:rPr>
                <w:sz w:val="24"/>
                <w:szCs w:val="24"/>
              </w:rPr>
              <w:t xml:space="preserve">, п. ст. Громово ул. </w:t>
            </w:r>
            <w:proofErr w:type="gramStart"/>
            <w:r w:rsidR="00912DEF" w:rsidRPr="00F81672">
              <w:rPr>
                <w:sz w:val="24"/>
                <w:szCs w:val="24"/>
              </w:rPr>
              <w:t>Лесная</w:t>
            </w:r>
            <w:proofErr w:type="gramEnd"/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56532" w:rsidRPr="007F375E" w:rsidRDefault="00DE1BED" w:rsidP="00F81672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 xml:space="preserve">МО Громовское сельское поселение МО </w:t>
            </w:r>
            <w:r w:rsidR="00F81672">
              <w:rPr>
                <w:rFonts w:eastAsia="Calibri"/>
                <w:b/>
                <w:sz w:val="24"/>
                <w:szCs w:val="24"/>
              </w:rPr>
              <w:t>Приозерский муниципальный  район</w:t>
            </w:r>
          </w:p>
          <w:p w:rsidR="00356532" w:rsidRPr="007F375E" w:rsidRDefault="0035653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7358B2" w:rsidP="00127161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787,4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127161" w:rsidRPr="007F375E" w:rsidRDefault="00127161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7358B2" w:rsidP="001271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127161" w:rsidRPr="007F375E" w:rsidRDefault="00127161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7358B2" w:rsidP="001271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127161" w:rsidRPr="007F375E" w:rsidRDefault="00127161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CD63C7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F81672" w:rsidRPr="007F375E" w:rsidTr="007358B2">
        <w:trPr>
          <w:trHeight w:val="983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F81672" w:rsidRDefault="00F96135" w:rsidP="00941FFE">
            <w:pPr>
              <w:tabs>
                <w:tab w:val="num" w:pos="0"/>
              </w:tabs>
              <w:snapToGrid w:val="0"/>
              <w:ind w:firstLine="2"/>
              <w:rPr>
                <w:sz w:val="24"/>
                <w:szCs w:val="24"/>
              </w:rPr>
            </w:pPr>
            <w:r w:rsidRPr="00F81672">
              <w:rPr>
                <w:sz w:val="24"/>
                <w:szCs w:val="24"/>
              </w:rPr>
              <w:t>Ремонт  веревочного парка</w:t>
            </w:r>
            <w:r w:rsidR="00941FFE" w:rsidRPr="00F81672">
              <w:rPr>
                <w:sz w:val="24"/>
                <w:szCs w:val="24"/>
              </w:rPr>
              <w:t xml:space="preserve"> у д. 6 по ул. Строителей</w:t>
            </w:r>
            <w:r w:rsidRPr="00F81672">
              <w:rPr>
                <w:sz w:val="24"/>
                <w:szCs w:val="24"/>
              </w:rPr>
              <w:t xml:space="preserve"> в п. ст. Громово</w:t>
            </w:r>
            <w:r w:rsidR="00941FFE" w:rsidRPr="00F816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F81672">
            <w:pPr>
              <w:tabs>
                <w:tab w:val="num" w:pos="0"/>
              </w:tabs>
              <w:snapToGrid w:val="0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F96135" w:rsidP="00127161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FF0000"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7358B2" w:rsidP="00127161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54,9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7358B2" w:rsidP="00127161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45,1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62AEA" w:rsidRPr="007F375E" w:rsidRDefault="00062AEA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2203C3" w:rsidRPr="007F375E" w:rsidRDefault="002203C3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F96135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F81672" w:rsidRPr="007F375E" w:rsidTr="007358B2">
        <w:trPr>
          <w:trHeight w:val="5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7358B2" w:rsidRDefault="00DE1BED" w:rsidP="00F96135">
            <w:pPr>
              <w:tabs>
                <w:tab w:val="num" w:pos="0"/>
              </w:tabs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7358B2">
              <w:rPr>
                <w:sz w:val="24"/>
                <w:szCs w:val="24"/>
              </w:rPr>
              <w:t xml:space="preserve">Установка детского игрового оборудования и малых архитектурных форм  п. </w:t>
            </w:r>
            <w:proofErr w:type="gramStart"/>
            <w:r w:rsidRPr="007358B2">
              <w:rPr>
                <w:sz w:val="24"/>
                <w:szCs w:val="24"/>
              </w:rPr>
              <w:t>Красноармейское</w:t>
            </w:r>
            <w:proofErr w:type="gramEnd"/>
            <w:r w:rsidR="00912DEF" w:rsidRPr="007358B2">
              <w:rPr>
                <w:sz w:val="24"/>
                <w:szCs w:val="24"/>
              </w:rPr>
              <w:t xml:space="preserve">, п. ст. Громово пер. </w:t>
            </w:r>
            <w:proofErr w:type="spellStart"/>
            <w:r w:rsidR="00912DEF" w:rsidRPr="007358B2">
              <w:rPr>
                <w:sz w:val="24"/>
                <w:szCs w:val="24"/>
              </w:rPr>
              <w:t>Железнодорождный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7358B2" w:rsidP="00127161">
            <w:pPr>
              <w:tabs>
                <w:tab w:val="num" w:pos="0"/>
              </w:tabs>
              <w:snapToGrid w:val="0"/>
              <w:jc w:val="center"/>
              <w:rPr>
                <w:b/>
                <w:color w:val="548DD4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457,0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7358B2" w:rsidP="00127161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7358B2" w:rsidP="00127161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F96135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7358B2">
        <w:trPr>
          <w:gridAfter w:val="22"/>
          <w:wAfter w:w="14034" w:type="dxa"/>
          <w:trHeight w:val="322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1BED" w:rsidRPr="007F375E" w:rsidTr="007358B2">
        <w:trPr>
          <w:trHeight w:val="469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F81672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7358B2" w:rsidP="00EE3024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3 010,2</w:t>
            </w:r>
            <w:bookmarkStart w:id="0" w:name="_GoBack"/>
            <w:bookmarkEnd w:id="0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703EC9" w:rsidP="00670EC3">
            <w:pPr>
              <w:tabs>
                <w:tab w:val="num" w:pos="0"/>
              </w:tabs>
              <w:snapToGrid w:val="0"/>
              <w:ind w:right="-168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1 636,9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7358B2" w:rsidP="007358B2">
            <w:pPr>
              <w:tabs>
                <w:tab w:val="num" w:pos="-108"/>
              </w:tabs>
              <w:snapToGrid w:val="0"/>
              <w:ind w:right="-2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1 343,3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672" w:rsidRDefault="00F81672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F81672" w:rsidRDefault="00F81672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003AE5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30,0</w:t>
            </w:r>
          </w:p>
          <w:p w:rsidR="00703EC9" w:rsidRPr="007F375E" w:rsidRDefault="00703EC9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703EC9" w:rsidRPr="007F375E" w:rsidRDefault="00703EC9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7358B2">
        <w:trPr>
          <w:trHeight w:val="555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закон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 Сфера деятельности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Срок финансирования мероприятия год</w:t>
            </w:r>
          </w:p>
        </w:tc>
        <w:tc>
          <w:tcPr>
            <w:tcW w:w="6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Планируемые объемы финансирования</w:t>
            </w:r>
          </w:p>
          <w:p w:rsidR="00DE1BED" w:rsidRPr="007F375E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( тыс. рублей в ценах года реализации мероприятия)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раздела, подраздела расходов бюджета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вида расходов бюджета</w:t>
            </w:r>
          </w:p>
        </w:tc>
      </w:tr>
      <w:tr w:rsidR="00DE1BED" w:rsidRPr="007F375E" w:rsidTr="007358B2">
        <w:trPr>
          <w:trHeight w:val="25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Всего руб.</w:t>
            </w:r>
          </w:p>
        </w:tc>
        <w:tc>
          <w:tcPr>
            <w:tcW w:w="4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7358B2">
        <w:trPr>
          <w:trHeight w:val="67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Федеральный бюджет   руб.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бюджет руб.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Местные бюджеты  руб.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7358B2">
        <w:trPr>
          <w:trHeight w:val="255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0A7BC8" w:rsidRPr="007F375E" w:rsidTr="007358B2">
        <w:trPr>
          <w:cantSplit/>
          <w:trHeight w:val="2451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textDirection w:val="btLr"/>
          </w:tcPr>
          <w:p w:rsidR="000A7BC8" w:rsidRPr="007F375E" w:rsidRDefault="000A7BC8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7F375E">
              <w:rPr>
                <w:b/>
                <w:color w:val="000000"/>
                <w:spacing w:val="4"/>
                <w:sz w:val="24"/>
                <w:szCs w:val="24"/>
              </w:rPr>
              <w:lastRenderedPageBreak/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7BC8" w:rsidRPr="007F375E" w:rsidRDefault="000A7BC8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A7BC8" w:rsidRPr="007F375E" w:rsidRDefault="000A7BC8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A7BC8" w:rsidRPr="007F375E" w:rsidRDefault="000A7BC8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A7BC8" w:rsidRPr="007F375E" w:rsidRDefault="000A7BC8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A7BC8" w:rsidRPr="007F375E" w:rsidRDefault="000A7BC8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A7BC8" w:rsidRPr="007F375E" w:rsidRDefault="000A7BC8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A7BC8" w:rsidRPr="007F375E" w:rsidRDefault="000A7BC8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A7BC8" w:rsidRPr="007F375E" w:rsidRDefault="000A7BC8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A7BC8" w:rsidRPr="007F375E" w:rsidRDefault="000A7BC8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A7BC8" w:rsidRPr="007F375E" w:rsidRDefault="000A7BC8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A7BC8" w:rsidRPr="007F375E" w:rsidRDefault="000A7BC8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A7BC8" w:rsidRPr="007F375E" w:rsidRDefault="000A7BC8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A7BC8" w:rsidRPr="007F375E" w:rsidRDefault="000A7BC8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A7BC8" w:rsidRPr="007F375E" w:rsidRDefault="000A7BC8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A7BC8" w:rsidRPr="007F375E" w:rsidRDefault="000A7BC8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A7BC8" w:rsidRPr="007F375E" w:rsidRDefault="000A7BC8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A7BC8" w:rsidRPr="007F375E" w:rsidRDefault="000A7BC8" w:rsidP="00DB0712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 Ремонт поселковой дороги по ул. </w:t>
            </w:r>
            <w:proofErr w:type="gramStart"/>
            <w:r w:rsidRPr="007F375E">
              <w:rPr>
                <w:sz w:val="24"/>
                <w:szCs w:val="24"/>
              </w:rPr>
              <w:t>Цветочная</w:t>
            </w:r>
            <w:proofErr w:type="gramEnd"/>
            <w:r w:rsidRPr="007F375E">
              <w:rPr>
                <w:sz w:val="24"/>
                <w:szCs w:val="24"/>
              </w:rPr>
              <w:t xml:space="preserve"> в п. Громово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A7BC8" w:rsidRPr="007F375E" w:rsidRDefault="000A7BC8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0A7BC8" w:rsidRPr="007F375E" w:rsidRDefault="000A7BC8" w:rsidP="00670EC3">
            <w:pPr>
              <w:tabs>
                <w:tab w:val="num" w:pos="0"/>
              </w:tabs>
              <w:snapToGrid w:val="0"/>
              <w:spacing w:before="10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7BC8" w:rsidRPr="007F375E" w:rsidRDefault="000A7BC8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2021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A7BC8" w:rsidRPr="007F375E" w:rsidRDefault="000A7BC8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809,3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A7BC8" w:rsidRPr="007F375E" w:rsidRDefault="000A7BC8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A7BC8" w:rsidRPr="007F375E" w:rsidRDefault="000A7BC8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707,4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A7BC8" w:rsidRPr="007F375E" w:rsidRDefault="000A7BC8" w:rsidP="004B7406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96,9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A7BC8" w:rsidRPr="007F375E" w:rsidRDefault="000A7BC8" w:rsidP="00670EC3">
            <w:pPr>
              <w:tabs>
                <w:tab w:val="num" w:pos="0"/>
              </w:tabs>
              <w:ind w:firstLine="32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A7BC8" w:rsidRPr="007F375E" w:rsidRDefault="000A7BC8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BC8" w:rsidRPr="007F375E" w:rsidRDefault="000A7BC8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0A7BC8" w:rsidRPr="007F375E" w:rsidTr="007358B2">
        <w:trPr>
          <w:cantSplit/>
          <w:trHeight w:val="847"/>
        </w:trPr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0A7BC8" w:rsidRPr="007F375E" w:rsidRDefault="000A7BC8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7BC8" w:rsidRPr="007F375E" w:rsidRDefault="000A7BC8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A7BC8" w:rsidRPr="007F375E" w:rsidRDefault="000A7BC8" w:rsidP="00941FFE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Обустройство пешеходных ограждений и пешеходных ограждений у ООШ «</w:t>
            </w:r>
            <w:proofErr w:type="gramStart"/>
            <w:r w:rsidRPr="007F375E">
              <w:rPr>
                <w:sz w:val="24"/>
                <w:szCs w:val="24"/>
              </w:rPr>
              <w:t>Красноармейская</w:t>
            </w:r>
            <w:proofErr w:type="gramEnd"/>
            <w:r w:rsidRPr="007F375E">
              <w:rPr>
                <w:sz w:val="24"/>
                <w:szCs w:val="24"/>
              </w:rPr>
              <w:t>» по ул. Центральная в п. Громово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A7BC8" w:rsidRPr="007F375E" w:rsidRDefault="000A7BC8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7BC8" w:rsidRPr="007F375E" w:rsidRDefault="000A7BC8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A7BC8" w:rsidRPr="007F375E" w:rsidRDefault="000A7BC8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405,0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A7BC8" w:rsidRPr="007F375E" w:rsidRDefault="000A7BC8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A7BC8" w:rsidRPr="007F375E" w:rsidRDefault="000A7BC8" w:rsidP="004B7406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351,9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A7BC8" w:rsidRPr="007F375E" w:rsidRDefault="000A7BC8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48,1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A7BC8" w:rsidRPr="007F375E" w:rsidRDefault="000A7BC8" w:rsidP="00670EC3">
            <w:pPr>
              <w:tabs>
                <w:tab w:val="num" w:pos="0"/>
              </w:tabs>
              <w:ind w:firstLine="32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A7BC8" w:rsidRPr="007F375E" w:rsidRDefault="000A7BC8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C8" w:rsidRPr="007F375E" w:rsidRDefault="000A7BC8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7358B2">
        <w:trPr>
          <w:trHeight w:val="255"/>
        </w:trPr>
        <w:tc>
          <w:tcPr>
            <w:tcW w:w="680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4B7406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1 214,3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4B7406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1 059,3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4B7406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1BED" w:rsidRPr="007F375E" w:rsidRDefault="00DE1BED" w:rsidP="00670EC3">
            <w:pPr>
              <w:tabs>
                <w:tab w:val="num" w:pos="0"/>
              </w:tabs>
              <w:ind w:firstLine="34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</w:tbl>
    <w:p w:rsidR="00DE1BED" w:rsidRPr="007F375E" w:rsidRDefault="00DE1BED" w:rsidP="00DE1BED">
      <w:pPr>
        <w:tabs>
          <w:tab w:val="num" w:pos="0"/>
        </w:tabs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Default="00DE1BED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187265" w:rsidRDefault="00187265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187265" w:rsidRDefault="00187265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187265" w:rsidRPr="007F375E" w:rsidRDefault="00187265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B60597" w:rsidRPr="007F375E" w:rsidRDefault="00B60597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tbl>
      <w:tblPr>
        <w:tblW w:w="16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89"/>
        <w:gridCol w:w="287"/>
        <w:gridCol w:w="709"/>
        <w:gridCol w:w="284"/>
        <w:gridCol w:w="2835"/>
        <w:gridCol w:w="283"/>
        <w:gridCol w:w="2126"/>
        <w:gridCol w:w="142"/>
        <w:gridCol w:w="851"/>
        <w:gridCol w:w="283"/>
        <w:gridCol w:w="709"/>
        <w:gridCol w:w="283"/>
        <w:gridCol w:w="567"/>
        <w:gridCol w:w="709"/>
        <w:gridCol w:w="425"/>
        <w:gridCol w:w="567"/>
        <w:gridCol w:w="284"/>
        <w:gridCol w:w="850"/>
        <w:gridCol w:w="851"/>
        <w:gridCol w:w="142"/>
        <w:gridCol w:w="708"/>
        <w:gridCol w:w="142"/>
        <w:gridCol w:w="992"/>
      </w:tblGrid>
      <w:tr w:rsidR="00DE1BED" w:rsidRPr="007F375E" w:rsidTr="00BB7451">
        <w:trPr>
          <w:trHeight w:val="555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Областной закон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3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Сфера деятельности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Территориальная принадлежность (муниципальное образование)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Срок финансирования мероприятия год</w:t>
            </w:r>
          </w:p>
        </w:tc>
        <w:tc>
          <w:tcPr>
            <w:tcW w:w="46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Планируемые объемы финансирования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( тыс. рублей в ценах года реализации мероприятия)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Индикаторы реализации (целевые задания)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17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раздела, подраздела расходов бюджета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вида расходов бюджета</w:t>
            </w:r>
          </w:p>
        </w:tc>
      </w:tr>
      <w:tr w:rsidR="00DE1BED" w:rsidRPr="007F375E" w:rsidTr="00BB7451">
        <w:trPr>
          <w:trHeight w:val="2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Всего тыс. руб.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645E0F" w:rsidRPr="007F375E" w:rsidTr="00BB7451">
        <w:trPr>
          <w:trHeight w:val="67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Федеральный </w:t>
            </w:r>
            <w:proofErr w:type="spellStart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бюджетыс</w:t>
            </w:r>
            <w:proofErr w:type="spellEnd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. 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бюджет тыс.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Местные бюджеты  </w:t>
            </w:r>
            <w:proofErr w:type="spellStart"/>
            <w:proofErr w:type="gramStart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hanging="7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645E0F" w:rsidRPr="007F375E" w:rsidTr="00BB7451">
        <w:trPr>
          <w:trHeight w:val="2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645E0F" w:rsidRPr="007F375E" w:rsidTr="00BB7451">
        <w:trPr>
          <w:trHeight w:val="1426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right="113"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17685D" w:rsidRDefault="00DE1BED" w:rsidP="0017685D">
            <w:pPr>
              <w:tabs>
                <w:tab w:val="num" w:pos="0"/>
              </w:tabs>
              <w:snapToGrid w:val="0"/>
              <w:ind w:firstLine="2"/>
              <w:jc w:val="both"/>
              <w:rPr>
                <w:sz w:val="24"/>
                <w:szCs w:val="24"/>
              </w:rPr>
            </w:pPr>
            <w:r w:rsidRPr="0017685D">
              <w:rPr>
                <w:sz w:val="24"/>
                <w:szCs w:val="24"/>
              </w:rPr>
              <w:t>Ремонт поселков</w:t>
            </w:r>
            <w:r w:rsidR="0017685D" w:rsidRPr="0017685D">
              <w:rPr>
                <w:sz w:val="24"/>
                <w:szCs w:val="24"/>
              </w:rPr>
              <w:t>ых</w:t>
            </w:r>
            <w:r w:rsidRPr="0017685D">
              <w:rPr>
                <w:sz w:val="24"/>
                <w:szCs w:val="24"/>
              </w:rPr>
              <w:t xml:space="preserve"> грунтов</w:t>
            </w:r>
            <w:r w:rsidR="0017685D" w:rsidRPr="0017685D">
              <w:rPr>
                <w:sz w:val="24"/>
                <w:szCs w:val="24"/>
              </w:rPr>
              <w:t xml:space="preserve">ых дорог п. </w:t>
            </w:r>
            <w:proofErr w:type="gramStart"/>
            <w:r w:rsidR="0017685D" w:rsidRPr="0017685D">
              <w:rPr>
                <w:sz w:val="24"/>
                <w:szCs w:val="24"/>
              </w:rPr>
              <w:t>Красноармейское</w:t>
            </w:r>
            <w:proofErr w:type="gramEnd"/>
            <w:r w:rsidR="0017685D" w:rsidRPr="0017685D">
              <w:rPr>
                <w:sz w:val="24"/>
                <w:szCs w:val="24"/>
              </w:rPr>
              <w:t>, п. Владимировка, п. Приладожское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17685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1 910,0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Default="00DE1BED" w:rsidP="00645E0F">
            <w:pPr>
              <w:rPr>
                <w:b/>
                <w:sz w:val="24"/>
                <w:szCs w:val="24"/>
              </w:rPr>
            </w:pPr>
          </w:p>
          <w:p w:rsidR="0017685D" w:rsidRPr="007F375E" w:rsidRDefault="0017685D" w:rsidP="00670E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1 204,7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17685D" w:rsidP="00670E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645E0F" w:rsidRPr="007F375E" w:rsidTr="00BB7451">
        <w:trPr>
          <w:trHeight w:val="40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17685D" w:rsidRDefault="0017685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и установка спортивного, детского игрового </w:t>
            </w:r>
            <w:r w:rsidR="008D312F">
              <w:rPr>
                <w:sz w:val="24"/>
                <w:szCs w:val="24"/>
              </w:rPr>
              <w:t xml:space="preserve">оборудования в </w:t>
            </w:r>
            <w:proofErr w:type="spellStart"/>
            <w:r w:rsidR="008D312F">
              <w:rPr>
                <w:sz w:val="24"/>
                <w:szCs w:val="24"/>
              </w:rPr>
              <w:t>п.ст</w:t>
            </w:r>
            <w:proofErr w:type="spellEnd"/>
            <w:r w:rsidR="008D312F">
              <w:rPr>
                <w:sz w:val="24"/>
                <w:szCs w:val="24"/>
              </w:rPr>
              <w:t>. Громово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8D312F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8D312F" w:rsidP="008D31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8D312F" w:rsidP="00670E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8D312F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645E0F" w:rsidRPr="007F375E" w:rsidTr="00BB7451">
        <w:trPr>
          <w:trHeight w:val="983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8D312F" w:rsidRDefault="008D312F" w:rsidP="00670EC3">
            <w:pPr>
              <w:tabs>
                <w:tab w:val="num" w:pos="0"/>
              </w:tabs>
              <w:snapToGrid w:val="0"/>
              <w:ind w:firstLine="2"/>
              <w:rPr>
                <w:sz w:val="24"/>
                <w:szCs w:val="24"/>
              </w:rPr>
            </w:pPr>
            <w:r w:rsidRPr="008D312F">
              <w:rPr>
                <w:sz w:val="24"/>
                <w:szCs w:val="24"/>
              </w:rPr>
              <w:t xml:space="preserve">Обустройство уличного освещения в п. Приладожское ул. </w:t>
            </w:r>
            <w:proofErr w:type="gramStart"/>
            <w:r w:rsidRPr="008D312F">
              <w:rPr>
                <w:sz w:val="24"/>
                <w:szCs w:val="24"/>
              </w:rPr>
              <w:t>Прибрежная</w:t>
            </w:r>
            <w:proofErr w:type="gramEnd"/>
            <w:r w:rsidRPr="008D31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8D312F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FF0000"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8D312F" w:rsidP="00670EC3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158,5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8D312F" w:rsidP="00670EC3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8D312F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BB7451">
        <w:trPr>
          <w:gridAfter w:val="20"/>
          <w:wAfter w:w="14033" w:type="dxa"/>
          <w:trHeight w:val="322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1672" w:rsidRPr="007F375E" w:rsidTr="00BB7451">
        <w:trPr>
          <w:trHeight w:val="840"/>
        </w:trPr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1672" w:rsidRPr="007F375E" w:rsidRDefault="00F81672" w:rsidP="00F81672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24"/>
                <w:szCs w:val="24"/>
              </w:rPr>
            </w:pPr>
          </w:p>
          <w:p w:rsidR="00F81672" w:rsidRDefault="00F81672" w:rsidP="00F81672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Итого:</w:t>
            </w:r>
          </w:p>
          <w:p w:rsidR="009638E5" w:rsidRDefault="009638E5" w:rsidP="00F81672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638E5" w:rsidRPr="007F375E" w:rsidRDefault="009638E5" w:rsidP="00F81672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672" w:rsidRPr="007F375E" w:rsidRDefault="00F81672" w:rsidP="00670EC3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2 675,0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672" w:rsidRPr="007F375E" w:rsidRDefault="00F81672" w:rsidP="00670EC3">
            <w:pPr>
              <w:tabs>
                <w:tab w:val="num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672" w:rsidRPr="007F375E" w:rsidRDefault="00F81672" w:rsidP="00670EC3">
            <w:pPr>
              <w:tabs>
                <w:tab w:val="num" w:pos="0"/>
              </w:tabs>
              <w:snapToGrid w:val="0"/>
              <w:ind w:right="-16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1 680,3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672" w:rsidRPr="007F375E" w:rsidRDefault="00F81672" w:rsidP="00670EC3">
            <w:pPr>
              <w:tabs>
                <w:tab w:val="num" w:pos="0"/>
              </w:tabs>
              <w:snapToGrid w:val="0"/>
              <w:ind w:right="-2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672" w:rsidRPr="007F375E" w:rsidRDefault="00F81672" w:rsidP="00F81672">
            <w:pPr>
              <w:tabs>
                <w:tab w:val="num" w:pos="0"/>
              </w:tabs>
              <w:snapToGrid w:val="0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F81672" w:rsidRPr="007F375E" w:rsidRDefault="00F81672" w:rsidP="009638E5">
            <w:pPr>
              <w:tabs>
                <w:tab w:val="num" w:pos="0"/>
              </w:tabs>
              <w:snapToGri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25,</w:t>
            </w: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672" w:rsidRPr="007F375E" w:rsidRDefault="00F8167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672" w:rsidRPr="00BB7451" w:rsidRDefault="00F8167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72" w:rsidRPr="007F375E" w:rsidRDefault="00F8167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9638E5" w:rsidRPr="007F375E" w:rsidTr="00BB7451">
        <w:trPr>
          <w:trHeight w:val="555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638E5" w:rsidRPr="007F375E" w:rsidRDefault="009638E5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Областной закон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8E5" w:rsidRPr="007F375E" w:rsidRDefault="009638E5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 Сфера деятельности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638E5" w:rsidRPr="007F375E" w:rsidRDefault="009638E5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8E5" w:rsidRPr="007F375E" w:rsidRDefault="009638E5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Территориальная принадлежность (муниципальное образование)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8E5" w:rsidRPr="007F375E" w:rsidRDefault="009638E5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Срок финансирования мероприятия год</w:t>
            </w:r>
          </w:p>
        </w:tc>
        <w:tc>
          <w:tcPr>
            <w:tcW w:w="53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8E5" w:rsidRPr="007F375E" w:rsidRDefault="009638E5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Планируемые объемы финансирования</w:t>
            </w:r>
          </w:p>
          <w:p w:rsidR="009638E5" w:rsidRPr="007F375E" w:rsidRDefault="009638E5" w:rsidP="00670EC3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( тыс. рублей в ценах года реализации мероприятия)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638E5" w:rsidRPr="007F375E" w:rsidRDefault="009638E5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раздела, подраздела расходов бюджета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8E5" w:rsidRPr="007F375E" w:rsidRDefault="009638E5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вида расходов бюджета</w:t>
            </w:r>
          </w:p>
        </w:tc>
      </w:tr>
      <w:tr w:rsidR="009638E5" w:rsidRPr="007F375E" w:rsidTr="00BB7451">
        <w:trPr>
          <w:trHeight w:val="25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638E5" w:rsidRPr="007F375E" w:rsidRDefault="009638E5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8E5" w:rsidRPr="007F375E" w:rsidRDefault="009638E5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638E5" w:rsidRPr="007F375E" w:rsidRDefault="009638E5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8E5" w:rsidRPr="007F375E" w:rsidRDefault="009638E5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8E5" w:rsidRPr="007F375E" w:rsidRDefault="009638E5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8E5" w:rsidRPr="007F375E" w:rsidRDefault="009638E5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Всего руб.</w:t>
            </w:r>
          </w:p>
        </w:tc>
        <w:tc>
          <w:tcPr>
            <w:tcW w:w="4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8E5" w:rsidRPr="007F375E" w:rsidRDefault="009638E5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9638E5" w:rsidRPr="007F375E" w:rsidRDefault="009638E5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8E5" w:rsidRPr="007F375E" w:rsidRDefault="009638E5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9638E5" w:rsidRPr="007F375E" w:rsidTr="00BB7451">
        <w:trPr>
          <w:trHeight w:val="67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638E5" w:rsidRPr="007F375E" w:rsidRDefault="009638E5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8E5" w:rsidRPr="007F375E" w:rsidRDefault="009638E5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638E5" w:rsidRPr="007F375E" w:rsidRDefault="009638E5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8E5" w:rsidRPr="007F375E" w:rsidRDefault="009638E5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8E5" w:rsidRPr="007F375E" w:rsidRDefault="009638E5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8E5" w:rsidRPr="007F375E" w:rsidRDefault="009638E5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8E5" w:rsidRPr="007F375E" w:rsidRDefault="009638E5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Федеральный бюджет   руб.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8E5" w:rsidRPr="007F375E" w:rsidRDefault="009638E5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бюджет 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8E5" w:rsidRPr="007F375E" w:rsidRDefault="009638E5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Местные бюджеты  руб.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8E5" w:rsidRPr="007F375E" w:rsidRDefault="009638E5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638E5" w:rsidRPr="007F375E" w:rsidRDefault="009638E5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E5" w:rsidRPr="007F375E" w:rsidRDefault="009638E5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9638E5" w:rsidRPr="007F375E" w:rsidTr="00BB7451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9638E5" w:rsidRPr="007F375E" w:rsidTr="00BB7451">
        <w:trPr>
          <w:cantSplit/>
          <w:trHeight w:val="1577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DE1BED" w:rsidRPr="007F375E" w:rsidRDefault="00DE1BED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7F375E">
              <w:rPr>
                <w:b/>
                <w:color w:val="000000"/>
                <w:spacing w:val="4"/>
                <w:sz w:val="24"/>
                <w:szCs w:val="24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A7BC8" w:rsidP="000A7BC8">
            <w:pPr>
              <w:tabs>
                <w:tab w:val="num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r w:rsidR="00DE1BED" w:rsidRPr="007F375E">
              <w:rPr>
                <w:sz w:val="24"/>
                <w:szCs w:val="24"/>
              </w:rPr>
              <w:t xml:space="preserve">поселковой дороги </w:t>
            </w:r>
            <w:r>
              <w:rPr>
                <w:sz w:val="24"/>
                <w:szCs w:val="24"/>
              </w:rPr>
              <w:t xml:space="preserve">по ул. </w:t>
            </w:r>
            <w:proofErr w:type="gramStart"/>
            <w:r>
              <w:rPr>
                <w:sz w:val="24"/>
                <w:szCs w:val="24"/>
              </w:rPr>
              <w:t>Цветочная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r w:rsidR="00DE1BED" w:rsidRPr="007F375E">
              <w:rPr>
                <w:sz w:val="24"/>
                <w:szCs w:val="24"/>
              </w:rPr>
              <w:t xml:space="preserve">п. Громово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A7BC8" w:rsidP="000A7BC8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2 520,9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A7BC8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1 054,9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A7BC8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1 466,0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32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9638E5" w:rsidRPr="007F375E" w:rsidTr="00BB7451">
        <w:trPr>
          <w:trHeight w:val="255"/>
        </w:trPr>
        <w:tc>
          <w:tcPr>
            <w:tcW w:w="878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A7BC8" w:rsidP="000A7BC8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0A7BC8">
              <w:rPr>
                <w:b/>
                <w:color w:val="000000"/>
                <w:sz w:val="24"/>
                <w:szCs w:val="24"/>
              </w:rPr>
              <w:t>2 52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0A7BC8">
              <w:rPr>
                <w:b/>
                <w:color w:val="000000"/>
                <w:sz w:val="24"/>
                <w:szCs w:val="24"/>
              </w:rPr>
              <w:t>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A7BC8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0A7BC8">
              <w:rPr>
                <w:b/>
                <w:color w:val="000000"/>
                <w:sz w:val="24"/>
                <w:szCs w:val="24"/>
              </w:rPr>
              <w:t>1 054,9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A7BC8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0A7BC8">
              <w:rPr>
                <w:b/>
                <w:color w:val="000000"/>
                <w:sz w:val="24"/>
                <w:szCs w:val="24"/>
              </w:rPr>
              <w:t>1 466,0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1BED" w:rsidRPr="007F375E" w:rsidRDefault="000A7BC8" w:rsidP="00670EC3">
            <w:pPr>
              <w:tabs>
                <w:tab w:val="num" w:pos="0"/>
              </w:tabs>
              <w:ind w:firstLine="3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="00DE1BED" w:rsidRPr="007F375E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</w:tbl>
    <w:p w:rsidR="00DE1BED" w:rsidRPr="007F375E" w:rsidRDefault="00DE1BED" w:rsidP="00DE1BED">
      <w:pPr>
        <w:tabs>
          <w:tab w:val="num" w:pos="0"/>
        </w:tabs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811889">
      <w:pPr>
        <w:tabs>
          <w:tab w:val="num" w:pos="0"/>
        </w:tabs>
        <w:rPr>
          <w:b/>
          <w:sz w:val="24"/>
          <w:szCs w:val="24"/>
        </w:rPr>
      </w:pPr>
    </w:p>
    <w:p w:rsidR="00811889" w:rsidRPr="007F375E" w:rsidRDefault="00811889" w:rsidP="00811889">
      <w:pPr>
        <w:tabs>
          <w:tab w:val="num" w:pos="0"/>
        </w:tabs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191081" w:rsidRPr="00344BA2" w:rsidRDefault="00191081" w:rsidP="00344BA2">
      <w:pPr>
        <w:tabs>
          <w:tab w:val="num" w:pos="0"/>
        </w:tabs>
        <w:autoSpaceDN w:val="0"/>
        <w:adjustRightInd w:val="0"/>
        <w:rPr>
          <w:b/>
          <w:sz w:val="24"/>
          <w:szCs w:val="24"/>
        </w:rPr>
      </w:pPr>
    </w:p>
    <w:p w:rsidR="00191081" w:rsidRPr="007F375E" w:rsidRDefault="00191081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  <w:lang w:val="en-US"/>
        </w:rPr>
      </w:pPr>
    </w:p>
    <w:p w:rsidR="00191081" w:rsidRPr="007F375E" w:rsidRDefault="00191081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  <w:lang w:val="en-US"/>
        </w:rPr>
      </w:pPr>
    </w:p>
    <w:p w:rsidR="00F15E0C" w:rsidRPr="007F375E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ПЛАН</w:t>
      </w:r>
    </w:p>
    <w:p w:rsidR="00F15E0C" w:rsidRPr="007F375E" w:rsidRDefault="00183C25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  <w:lang w:eastAsia="ru-RU"/>
        </w:rPr>
      </w:pPr>
      <w:r w:rsidRPr="007F375E">
        <w:rPr>
          <w:b/>
          <w:sz w:val="24"/>
          <w:szCs w:val="24"/>
          <w:lang w:eastAsia="ru-RU"/>
        </w:rPr>
        <w:t>м</w:t>
      </w:r>
      <w:r w:rsidR="00F15E0C" w:rsidRPr="007F375E">
        <w:rPr>
          <w:b/>
          <w:sz w:val="24"/>
          <w:szCs w:val="24"/>
          <w:lang w:eastAsia="ru-RU"/>
        </w:rPr>
        <w:t xml:space="preserve">ероприятия </w:t>
      </w:r>
      <w:r w:rsidRPr="007F375E">
        <w:rPr>
          <w:b/>
          <w:sz w:val="24"/>
          <w:szCs w:val="24"/>
          <w:lang w:eastAsia="ru-RU"/>
        </w:rPr>
        <w:t>подпрограммы</w:t>
      </w:r>
    </w:p>
    <w:p w:rsidR="00F15E0C" w:rsidRPr="007F375E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 xml:space="preserve"> «МОЛОДЕЖЬ Громовского поселения</w:t>
      </w:r>
      <w:r w:rsidR="00183C25" w:rsidRPr="007F375E">
        <w:rPr>
          <w:b/>
          <w:sz w:val="24"/>
          <w:szCs w:val="24"/>
        </w:rPr>
        <w:t xml:space="preserve"> </w:t>
      </w:r>
      <w:r w:rsidR="0059725D">
        <w:rPr>
          <w:b/>
          <w:sz w:val="24"/>
          <w:szCs w:val="24"/>
        </w:rPr>
        <w:t>2021-2024</w:t>
      </w:r>
      <w:r w:rsidR="00183C25" w:rsidRPr="007F375E">
        <w:rPr>
          <w:b/>
          <w:sz w:val="24"/>
          <w:szCs w:val="24"/>
        </w:rPr>
        <w:t xml:space="preserve"> гг.</w:t>
      </w:r>
      <w:r w:rsidRPr="007F375E">
        <w:rPr>
          <w:b/>
          <w:sz w:val="24"/>
          <w:szCs w:val="24"/>
        </w:rPr>
        <w:t xml:space="preserve">» </w:t>
      </w:r>
    </w:p>
    <w:p w:rsidR="00F15E0C" w:rsidRPr="007F375E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259"/>
        <w:gridCol w:w="2126"/>
        <w:gridCol w:w="1984"/>
        <w:gridCol w:w="2692"/>
        <w:gridCol w:w="1019"/>
        <w:gridCol w:w="1019"/>
        <w:gridCol w:w="829"/>
        <w:gridCol w:w="1249"/>
      </w:tblGrid>
      <w:tr w:rsidR="00F15E0C" w:rsidRPr="007F375E" w:rsidTr="00262543">
        <w:trPr>
          <w:trHeight w:val="119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F375E">
              <w:rPr>
                <w:b/>
                <w:sz w:val="24"/>
                <w:szCs w:val="24"/>
              </w:rPr>
              <w:t>п</w:t>
            </w:r>
            <w:proofErr w:type="gramEnd"/>
            <w:r w:rsidRPr="007F375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Наименование основного мероприятия, мероприятий, реализуемых в рамках направления.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Срок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реализации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Финансирование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(</w:t>
            </w:r>
            <w:proofErr w:type="spellStart"/>
            <w:r w:rsidRPr="007F375E">
              <w:rPr>
                <w:b/>
                <w:sz w:val="24"/>
                <w:szCs w:val="24"/>
              </w:rPr>
              <w:t>тыс</w:t>
            </w:r>
            <w:proofErr w:type="gramStart"/>
            <w:r w:rsidRPr="007F375E">
              <w:rPr>
                <w:b/>
                <w:sz w:val="24"/>
                <w:szCs w:val="24"/>
              </w:rPr>
              <w:t>.р</w:t>
            </w:r>
            <w:proofErr w:type="gramEnd"/>
            <w:r w:rsidRPr="007F375E">
              <w:rPr>
                <w:b/>
                <w:sz w:val="24"/>
                <w:szCs w:val="24"/>
              </w:rPr>
              <w:t>уб</w:t>
            </w:r>
            <w:proofErr w:type="spellEnd"/>
            <w:r w:rsidRPr="007F375E">
              <w:rPr>
                <w:b/>
                <w:sz w:val="24"/>
                <w:szCs w:val="24"/>
              </w:rPr>
              <w:t>.)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В том числе:</w:t>
            </w:r>
          </w:p>
        </w:tc>
      </w:tr>
      <w:tr w:rsidR="00CC41A7" w:rsidRPr="007F375E" w:rsidTr="00262543">
        <w:trPr>
          <w:trHeight w:val="42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CC41A7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  <w:r w:rsidRPr="007F375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1A7" w:rsidRPr="00CC41A7" w:rsidRDefault="00CC41A7" w:rsidP="00CC41A7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lef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1A7" w:rsidRPr="00CC41A7" w:rsidRDefault="00CC41A7" w:rsidP="00CC41A7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lef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C41A7" w:rsidRPr="007F375E" w:rsidTr="00262543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1.</w:t>
            </w:r>
          </w:p>
          <w:p w:rsidR="00CC41A7" w:rsidRPr="007F375E" w:rsidRDefault="00CC41A7" w:rsidP="00F15E0C">
            <w:pPr>
              <w:rPr>
                <w:sz w:val="24"/>
                <w:szCs w:val="24"/>
                <w:lang w:eastAsia="en-US"/>
              </w:rPr>
            </w:pPr>
          </w:p>
          <w:p w:rsidR="00CC41A7" w:rsidRPr="007F375E" w:rsidRDefault="00CC41A7" w:rsidP="00F15E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Организация и проведение мероприятий, направленных на профилактику асоциального поведения молодёжи, пропаганду здорового образа жизни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</w:t>
            </w:r>
            <w:r w:rsidRPr="007F375E">
              <w:rPr>
                <w:sz w:val="24"/>
                <w:szCs w:val="24"/>
              </w:rPr>
              <w:t xml:space="preserve"> гг.</w:t>
            </w:r>
          </w:p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C41A7" w:rsidRPr="007F375E" w:rsidTr="00262543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C41A7" w:rsidRPr="007F375E" w:rsidTr="00262543">
        <w:trPr>
          <w:trHeight w:val="58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C41A7" w:rsidRPr="007F375E" w:rsidTr="00262543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Развитие добровольчества (волонтерства)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</w:t>
            </w:r>
            <w:r w:rsidRPr="007F375E">
              <w:rPr>
                <w:sz w:val="24"/>
                <w:szCs w:val="24"/>
              </w:rPr>
              <w:t xml:space="preserve"> гг.</w:t>
            </w:r>
          </w:p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C41A7" w:rsidRPr="007F375E" w:rsidTr="00262543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C41A7" w:rsidRPr="007F375E" w:rsidTr="00262543">
        <w:trPr>
          <w:trHeight w:val="42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1A7" w:rsidRPr="002878B4" w:rsidRDefault="00CC41A7" w:rsidP="00DC4E68">
            <w:r w:rsidRPr="002878B4">
              <w:t>20,0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1A7" w:rsidRDefault="00CC41A7" w:rsidP="00DC4E68">
            <w:r w:rsidRPr="002878B4"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C41A7" w:rsidRPr="007F375E" w:rsidTr="00262543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autoSpaceDN w:val="0"/>
              <w:adjustRightInd w:val="0"/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Стимулирование участия молодежи МО Громовское сельское поселение в районных, региональных и федеральных проектах и мероприятиях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</w:t>
            </w:r>
            <w:r w:rsidRPr="007F375E">
              <w:rPr>
                <w:sz w:val="24"/>
                <w:szCs w:val="24"/>
              </w:rPr>
              <w:t xml:space="preserve"> гг.</w:t>
            </w:r>
          </w:p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C41A7" w:rsidRPr="007F375E" w:rsidTr="00262543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C41A7" w:rsidRPr="007F375E" w:rsidTr="00262543">
        <w:trPr>
          <w:trHeight w:val="82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C41A7" w:rsidRPr="007F375E" w:rsidTr="00262543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autoSpaceDN w:val="0"/>
              <w:adjustRightInd w:val="0"/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 xml:space="preserve">        4.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Поддержка местных молодежных инициатив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</w:t>
            </w:r>
            <w:r w:rsidRPr="007F375E">
              <w:rPr>
                <w:sz w:val="24"/>
                <w:szCs w:val="24"/>
              </w:rPr>
              <w:t xml:space="preserve"> гг.</w:t>
            </w:r>
          </w:p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C41A7" w:rsidRPr="007F375E" w:rsidTr="00262543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62543" w:rsidRPr="007F375E" w:rsidTr="00262543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43" w:rsidRPr="007F375E" w:rsidRDefault="00262543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43" w:rsidRPr="007F375E" w:rsidRDefault="00262543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43" w:rsidRPr="007F375E" w:rsidRDefault="00262543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43" w:rsidRPr="007F375E" w:rsidRDefault="00262543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2543" w:rsidRPr="007F375E" w:rsidRDefault="00262543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3" w:rsidRPr="007F375E" w:rsidRDefault="00262543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43" w:rsidRPr="007F375E" w:rsidRDefault="00262543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43" w:rsidRPr="007F375E" w:rsidRDefault="00262543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43" w:rsidRPr="007F375E" w:rsidRDefault="00262543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C41A7" w:rsidRPr="007F375E" w:rsidTr="00262543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C41A7" w:rsidRPr="007F375E" w:rsidTr="00262543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Информирование о развитии молодежной политики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</w:t>
            </w:r>
            <w:r w:rsidRPr="007F375E">
              <w:rPr>
                <w:sz w:val="24"/>
                <w:szCs w:val="24"/>
              </w:rPr>
              <w:t xml:space="preserve"> гг.</w:t>
            </w:r>
          </w:p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  <w:p w:rsidR="00CC41A7" w:rsidRPr="007F375E" w:rsidRDefault="00CC41A7" w:rsidP="00F15E0C">
            <w:pPr>
              <w:rPr>
                <w:sz w:val="24"/>
                <w:szCs w:val="24"/>
                <w:lang w:eastAsia="en-US"/>
              </w:rPr>
            </w:pPr>
          </w:p>
          <w:p w:rsidR="00CC41A7" w:rsidRPr="007F375E" w:rsidRDefault="00CC41A7" w:rsidP="00F15E0C">
            <w:pPr>
              <w:rPr>
                <w:sz w:val="24"/>
                <w:szCs w:val="24"/>
                <w:lang w:eastAsia="en-US"/>
              </w:rPr>
            </w:pPr>
          </w:p>
          <w:p w:rsidR="00CC41A7" w:rsidRPr="007F375E" w:rsidRDefault="00CC41A7" w:rsidP="00F15E0C">
            <w:pPr>
              <w:rPr>
                <w:sz w:val="24"/>
                <w:szCs w:val="24"/>
                <w:lang w:eastAsia="en-US"/>
              </w:rPr>
            </w:pPr>
          </w:p>
          <w:p w:rsidR="00CC41A7" w:rsidRPr="007F375E" w:rsidRDefault="00CC41A7" w:rsidP="00F15E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C41A7" w:rsidRPr="007F375E" w:rsidTr="00262543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C41A7" w:rsidRPr="007F375E" w:rsidTr="00262543">
        <w:trPr>
          <w:trHeight w:val="498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CC41A7" w:rsidRPr="007F375E" w:rsidTr="00262543">
        <w:trPr>
          <w:trHeight w:val="21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Стимулирование развития деятельности Совета молодежи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</w:t>
            </w:r>
            <w:r w:rsidRPr="007F375E">
              <w:rPr>
                <w:sz w:val="24"/>
                <w:szCs w:val="24"/>
              </w:rPr>
              <w:t xml:space="preserve"> гг.</w:t>
            </w:r>
          </w:p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C41A7" w:rsidRPr="007F375E" w:rsidTr="00262543">
        <w:trPr>
          <w:trHeight w:val="21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C41A7" w:rsidRPr="007F375E" w:rsidTr="00262543">
        <w:trPr>
          <w:trHeight w:val="38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1A7" w:rsidRPr="00CA35EB" w:rsidRDefault="00CC41A7" w:rsidP="00B6655B">
            <w:r w:rsidRPr="00CA35EB">
              <w:t>30,0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1A7" w:rsidRDefault="00CC41A7" w:rsidP="00B6655B">
            <w:r w:rsidRPr="00CA35EB"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C41A7" w:rsidRPr="007F375E" w:rsidTr="00262543">
        <w:trPr>
          <w:trHeight w:val="21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C41A7" w:rsidRPr="007F375E" w:rsidTr="00262543">
        <w:trPr>
          <w:trHeight w:val="378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C41A7" w:rsidRPr="007F375E" w:rsidTr="00262543">
        <w:trPr>
          <w:trHeight w:val="21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30276D" w:rsidRDefault="00CC41A7" w:rsidP="00FE4957">
            <w:r w:rsidRPr="0030276D">
              <w:t>50,0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Default="00CC41A7" w:rsidP="00FE4957">
            <w:r w:rsidRPr="0030276D">
              <w:t>20,0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C41A7" w:rsidRPr="007F375E" w:rsidTr="00262543">
        <w:trPr>
          <w:trHeight w:val="37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7" w:rsidRPr="007F375E" w:rsidRDefault="00CC41A7" w:rsidP="00CC41A7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7F375E">
              <w:rPr>
                <w:b/>
                <w:sz w:val="24"/>
                <w:szCs w:val="24"/>
              </w:rPr>
              <w:t>70,0</w:t>
            </w:r>
          </w:p>
        </w:tc>
      </w:tr>
    </w:tbl>
    <w:p w:rsidR="00F15E0C" w:rsidRPr="007F375E" w:rsidRDefault="00F15E0C" w:rsidP="00F15E0C">
      <w:pPr>
        <w:tabs>
          <w:tab w:val="num" w:pos="0"/>
        </w:tabs>
        <w:ind w:firstLine="851"/>
        <w:rPr>
          <w:sz w:val="24"/>
          <w:szCs w:val="24"/>
          <w:lang w:eastAsia="en-US"/>
        </w:rPr>
      </w:pPr>
    </w:p>
    <w:p w:rsidR="00F15E0C" w:rsidRPr="007F375E" w:rsidRDefault="00F15E0C" w:rsidP="00F15E0C">
      <w:pPr>
        <w:widowControl/>
        <w:tabs>
          <w:tab w:val="num" w:pos="0"/>
        </w:tabs>
        <w:suppressAutoHyphens w:val="0"/>
        <w:autoSpaceDE/>
        <w:ind w:firstLine="851"/>
        <w:rPr>
          <w:sz w:val="24"/>
          <w:szCs w:val="24"/>
        </w:rPr>
      </w:pPr>
      <w:r w:rsidRPr="007F375E">
        <w:rPr>
          <w:sz w:val="24"/>
          <w:szCs w:val="24"/>
        </w:rPr>
        <w:br w:type="page"/>
      </w: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8851DC">
      <w:pPr>
        <w:tabs>
          <w:tab w:val="num" w:pos="0"/>
        </w:tabs>
        <w:rPr>
          <w:b/>
          <w:sz w:val="24"/>
          <w:szCs w:val="24"/>
        </w:rPr>
      </w:pPr>
    </w:p>
    <w:p w:rsidR="00F15E0C" w:rsidRPr="007F375E" w:rsidRDefault="00F15E0C" w:rsidP="00F15E0C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Муниципальная подпрограмма</w:t>
      </w:r>
    </w:p>
    <w:p w:rsidR="00F15E0C" w:rsidRPr="007F375E" w:rsidRDefault="00F15E0C" w:rsidP="00F15E0C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«Развитие и поддержка малого и среднего предпринимательства на территории муниципального образования Громовское сельское поселение МО Приозерский муниципальный район Ленинградской области</w:t>
      </w:r>
    </w:p>
    <w:p w:rsidR="00F15E0C" w:rsidRPr="007F375E" w:rsidRDefault="00F15E0C" w:rsidP="00F15E0C">
      <w:pPr>
        <w:tabs>
          <w:tab w:val="num" w:pos="0"/>
        </w:tabs>
        <w:ind w:firstLine="851"/>
        <w:jc w:val="center"/>
        <w:rPr>
          <w:sz w:val="24"/>
          <w:szCs w:val="24"/>
        </w:rPr>
      </w:pPr>
      <w:r w:rsidRPr="007F375E">
        <w:rPr>
          <w:b/>
          <w:sz w:val="24"/>
          <w:szCs w:val="24"/>
        </w:rPr>
        <w:t xml:space="preserve">на </w:t>
      </w:r>
      <w:r w:rsidR="0059725D">
        <w:rPr>
          <w:b/>
          <w:sz w:val="24"/>
          <w:szCs w:val="24"/>
        </w:rPr>
        <w:t>2021-2024</w:t>
      </w:r>
      <w:r w:rsidRPr="007F375E">
        <w:rPr>
          <w:b/>
          <w:sz w:val="24"/>
          <w:szCs w:val="24"/>
        </w:rPr>
        <w:t xml:space="preserve"> </w:t>
      </w:r>
      <w:proofErr w:type="spellStart"/>
      <w:proofErr w:type="gramStart"/>
      <w:r w:rsidRPr="007F375E">
        <w:rPr>
          <w:b/>
          <w:sz w:val="24"/>
          <w:szCs w:val="24"/>
        </w:rPr>
        <w:t>гг</w:t>
      </w:r>
      <w:proofErr w:type="spellEnd"/>
      <w:proofErr w:type="gramEnd"/>
      <w:r w:rsidRPr="007F375E">
        <w:rPr>
          <w:b/>
          <w:sz w:val="24"/>
          <w:szCs w:val="24"/>
        </w:rPr>
        <w:t>»</w:t>
      </w:r>
    </w:p>
    <w:p w:rsidR="00F15E0C" w:rsidRPr="007F375E" w:rsidRDefault="00F15E0C" w:rsidP="008851DC">
      <w:pPr>
        <w:tabs>
          <w:tab w:val="num" w:pos="0"/>
        </w:tabs>
        <w:rPr>
          <w:sz w:val="24"/>
          <w:szCs w:val="24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4"/>
        <w:gridCol w:w="1701"/>
        <w:gridCol w:w="1560"/>
        <w:gridCol w:w="1701"/>
        <w:gridCol w:w="1016"/>
        <w:gridCol w:w="1016"/>
        <w:gridCol w:w="747"/>
        <w:gridCol w:w="14"/>
        <w:gridCol w:w="13"/>
        <w:gridCol w:w="879"/>
      </w:tblGrid>
      <w:tr w:rsidR="00F15E0C" w:rsidRPr="007F375E" w:rsidTr="00323385">
        <w:trPr>
          <w:trHeight w:val="11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F375E">
              <w:rPr>
                <w:b/>
                <w:sz w:val="24"/>
                <w:szCs w:val="24"/>
              </w:rPr>
              <w:t>п</w:t>
            </w:r>
            <w:proofErr w:type="gramEnd"/>
            <w:r w:rsidRPr="007F375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Наименование основного мероприятия, мероприятий, реализуемых в рамках направления.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Срок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реализации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Финансирование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(</w:t>
            </w:r>
            <w:proofErr w:type="spellStart"/>
            <w:r w:rsidRPr="007F375E">
              <w:rPr>
                <w:b/>
                <w:sz w:val="24"/>
                <w:szCs w:val="24"/>
              </w:rPr>
              <w:t>тыс</w:t>
            </w:r>
            <w:proofErr w:type="gramStart"/>
            <w:r w:rsidRPr="007F375E">
              <w:rPr>
                <w:b/>
                <w:sz w:val="24"/>
                <w:szCs w:val="24"/>
              </w:rPr>
              <w:t>.р</w:t>
            </w:r>
            <w:proofErr w:type="gramEnd"/>
            <w:r w:rsidRPr="007F375E">
              <w:rPr>
                <w:b/>
                <w:sz w:val="24"/>
                <w:szCs w:val="24"/>
              </w:rPr>
              <w:t>уб</w:t>
            </w:r>
            <w:proofErr w:type="spellEnd"/>
            <w:r w:rsidRPr="007F375E">
              <w:rPr>
                <w:b/>
                <w:sz w:val="24"/>
                <w:szCs w:val="24"/>
              </w:rPr>
              <w:t>.)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В том числе:</w:t>
            </w:r>
          </w:p>
        </w:tc>
      </w:tr>
      <w:tr w:rsidR="00630885" w:rsidRPr="007F375E" w:rsidTr="00323385">
        <w:trPr>
          <w:trHeight w:val="4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A70EB1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85" w:rsidRPr="007F375E" w:rsidRDefault="00630885" w:rsidP="00A70EB1">
            <w:pPr>
              <w:pStyle w:val="aa"/>
              <w:numPr>
                <w:ilvl w:val="0"/>
                <w:numId w:val="36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pStyle w:val="aa"/>
              <w:numPr>
                <w:ilvl w:val="0"/>
                <w:numId w:val="36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pStyle w:val="aa"/>
              <w:numPr>
                <w:ilvl w:val="0"/>
                <w:numId w:val="36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30885" w:rsidRPr="007F375E" w:rsidTr="0032338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1.</w:t>
            </w:r>
          </w:p>
          <w:p w:rsidR="00630885" w:rsidRPr="007F375E" w:rsidRDefault="00630885" w:rsidP="00F15E0C">
            <w:pPr>
              <w:rPr>
                <w:sz w:val="24"/>
                <w:szCs w:val="24"/>
                <w:lang w:eastAsia="en-US"/>
              </w:rPr>
            </w:pPr>
          </w:p>
          <w:p w:rsidR="00630885" w:rsidRPr="007F375E" w:rsidRDefault="00630885" w:rsidP="00F15E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7F375E">
              <w:rPr>
                <w:color w:val="000000"/>
                <w:sz w:val="24"/>
                <w:szCs w:val="24"/>
              </w:rPr>
              <w:t>Проведение семинаров для субъектов  малого предпринимательства по вопросам ведения  предпринимательской деятельности  и актуальным вопросам в сфере предпринимательства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Специалист администрация МО Громовское сельское поселение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</w:t>
            </w:r>
            <w:r w:rsidRPr="007F375E">
              <w:rPr>
                <w:sz w:val="24"/>
                <w:szCs w:val="24"/>
              </w:rPr>
              <w:t xml:space="preserve"> гг.</w:t>
            </w:r>
          </w:p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30885" w:rsidRPr="007F375E" w:rsidTr="003233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30885" w:rsidRPr="007F375E" w:rsidTr="00323385">
        <w:trPr>
          <w:trHeight w:val="5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630885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30885" w:rsidRPr="007F375E" w:rsidTr="0032338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Актуализация перечня муниципального имущества, находящегося в собственности муниципального образования Громовского сельского поселения и свободного от прав третьих лиц (за исключением имущественных прав субъектов малого и среднего предпринимательства)</w:t>
            </w:r>
            <w:proofErr w:type="gramStart"/>
            <w:r w:rsidRPr="007F375E">
              <w:rPr>
                <w:sz w:val="24"/>
                <w:szCs w:val="24"/>
              </w:rPr>
              <w:t>,п</w:t>
            </w:r>
            <w:proofErr w:type="gramEnd"/>
            <w:r w:rsidRPr="007F375E">
              <w:rPr>
                <w:sz w:val="24"/>
                <w:szCs w:val="24"/>
              </w:rPr>
              <w:t>редназначенного для предоставление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Специалист администрация МО Громовское сельское поселение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</w:t>
            </w:r>
            <w:r w:rsidRPr="007F375E">
              <w:rPr>
                <w:sz w:val="24"/>
                <w:szCs w:val="24"/>
              </w:rPr>
              <w:t xml:space="preserve"> гг.</w:t>
            </w:r>
          </w:p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30885" w:rsidRPr="007F375E" w:rsidTr="003233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30885" w:rsidRPr="007F375E" w:rsidTr="00323385">
        <w:trPr>
          <w:trHeight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30885" w:rsidRPr="007F375E" w:rsidTr="0032338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autoSpaceDN w:val="0"/>
              <w:adjustRightInd w:val="0"/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Размещение перечня муниципального </w:t>
            </w:r>
            <w:r w:rsidRPr="007F375E">
              <w:rPr>
                <w:sz w:val="24"/>
                <w:szCs w:val="24"/>
              </w:rPr>
              <w:lastRenderedPageBreak/>
              <w:t>имущества, находящегося в собственности муниципального образования Громовского сельского поселения и свободного от прав третьих лиц (за исключением имущественных прав субъектов малого и среднего предпринимательства)</w:t>
            </w:r>
            <w:proofErr w:type="gramStart"/>
            <w:r w:rsidRPr="007F375E">
              <w:rPr>
                <w:sz w:val="24"/>
                <w:szCs w:val="24"/>
              </w:rPr>
              <w:t>,п</w:t>
            </w:r>
            <w:proofErr w:type="gramEnd"/>
            <w:r w:rsidRPr="007F375E">
              <w:rPr>
                <w:sz w:val="24"/>
                <w:szCs w:val="24"/>
              </w:rPr>
              <w:t>редназначенного для предоставление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lastRenderedPageBreak/>
              <w:t xml:space="preserve">Специалист </w:t>
            </w:r>
            <w:r w:rsidRPr="007F375E">
              <w:rPr>
                <w:sz w:val="24"/>
                <w:szCs w:val="24"/>
              </w:rPr>
              <w:lastRenderedPageBreak/>
              <w:t>администрация МО Громовское сельское поселение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2021-2024</w:t>
            </w:r>
            <w:r w:rsidRPr="007F375E">
              <w:rPr>
                <w:sz w:val="24"/>
                <w:szCs w:val="24"/>
              </w:rPr>
              <w:t xml:space="preserve"> </w:t>
            </w:r>
            <w:r w:rsidRPr="007F375E">
              <w:rPr>
                <w:sz w:val="24"/>
                <w:szCs w:val="24"/>
              </w:rPr>
              <w:lastRenderedPageBreak/>
              <w:t>гг.</w:t>
            </w:r>
          </w:p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lastRenderedPageBreak/>
              <w:t xml:space="preserve">Федеральный </w:t>
            </w:r>
            <w:r w:rsidRPr="007F375E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30885" w:rsidRPr="007F375E" w:rsidTr="003233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30885" w:rsidRPr="007F375E" w:rsidTr="00323385">
        <w:trPr>
          <w:trHeight w:val="8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30885" w:rsidRPr="007F375E" w:rsidTr="0032338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autoSpaceDN w:val="0"/>
              <w:adjustRightInd w:val="0"/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 xml:space="preserve">        4.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ru-RU"/>
              </w:rPr>
              <w:t>Информирование о действующих программах льготного финансирования до предпринимателей посредством размещения на официальном сайте администрации Громовского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Специалист администрация МО Громовское сельское поселение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</w:t>
            </w:r>
            <w:r w:rsidRPr="007F375E">
              <w:rPr>
                <w:sz w:val="24"/>
                <w:szCs w:val="24"/>
              </w:rPr>
              <w:t xml:space="preserve"> гг.</w:t>
            </w:r>
          </w:p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30885" w:rsidRPr="007F375E" w:rsidTr="003233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30885" w:rsidRPr="007F375E" w:rsidTr="003233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30885" w:rsidRPr="007F375E" w:rsidTr="003233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30885" w:rsidRPr="007F375E" w:rsidTr="00323385">
        <w:trPr>
          <w:trHeight w:val="2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30885" w:rsidRPr="007F375E" w:rsidTr="00323385">
        <w:trPr>
          <w:trHeight w:val="3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30885" w:rsidRPr="007F375E" w:rsidTr="00323385">
        <w:trPr>
          <w:trHeight w:val="2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630885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630885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85" w:rsidRPr="007F375E" w:rsidRDefault="00630885" w:rsidP="00630885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30885" w:rsidRPr="007F375E" w:rsidTr="00323385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85" w:rsidRPr="007F375E" w:rsidRDefault="0063088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10,0</w:t>
            </w:r>
          </w:p>
        </w:tc>
      </w:tr>
    </w:tbl>
    <w:p w:rsidR="00F15E0C" w:rsidRPr="007F375E" w:rsidRDefault="00F15E0C" w:rsidP="008851DC">
      <w:pPr>
        <w:tabs>
          <w:tab w:val="num" w:pos="0"/>
        </w:tabs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31120F" w:rsidRDefault="0031120F" w:rsidP="00323385">
      <w:pPr>
        <w:suppressAutoHyphens w:val="0"/>
        <w:autoSpaceDN w:val="0"/>
        <w:adjustRightInd w:val="0"/>
        <w:rPr>
          <w:b/>
          <w:sz w:val="24"/>
          <w:szCs w:val="24"/>
          <w:lang w:eastAsia="ru-RU"/>
        </w:rPr>
      </w:pPr>
    </w:p>
    <w:p w:rsidR="0031120F" w:rsidRDefault="0031120F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C82ED1" w:rsidRPr="00C82ED1" w:rsidRDefault="00C82ED1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C82ED1">
        <w:rPr>
          <w:b/>
          <w:sz w:val="24"/>
          <w:szCs w:val="24"/>
          <w:lang w:eastAsia="ru-RU"/>
        </w:rPr>
        <w:t>План</w:t>
      </w:r>
    </w:p>
    <w:p w:rsidR="00C82ED1" w:rsidRPr="00C82ED1" w:rsidRDefault="00C82ED1" w:rsidP="00C82ED1">
      <w:pPr>
        <w:suppressAutoHyphens w:val="0"/>
        <w:autoSpaceDN w:val="0"/>
        <w:adjustRightInd w:val="0"/>
        <w:jc w:val="center"/>
        <w:rPr>
          <w:lang w:eastAsia="ru-RU"/>
        </w:rPr>
      </w:pPr>
      <w:r w:rsidRPr="00C82ED1">
        <w:rPr>
          <w:b/>
          <w:sz w:val="24"/>
          <w:szCs w:val="24"/>
          <w:lang w:eastAsia="ru-RU"/>
        </w:rPr>
        <w:t>мероприятий подпрограммы «Борьба  с  борщевиком Сосновского на территории муниципального образования Громовское сельское поселение муниципального образования Приозерский район Ленинградской области  на  20</w:t>
      </w:r>
      <w:r>
        <w:rPr>
          <w:b/>
          <w:sz w:val="24"/>
          <w:szCs w:val="24"/>
          <w:lang w:eastAsia="ru-RU"/>
        </w:rPr>
        <w:t>2</w:t>
      </w:r>
      <w:r w:rsidR="001719D6">
        <w:rPr>
          <w:b/>
          <w:sz w:val="24"/>
          <w:szCs w:val="24"/>
          <w:lang w:eastAsia="ru-RU"/>
        </w:rPr>
        <w:t>1</w:t>
      </w:r>
      <w:r w:rsidRPr="00C82ED1">
        <w:rPr>
          <w:b/>
          <w:sz w:val="24"/>
          <w:szCs w:val="24"/>
          <w:lang w:eastAsia="ru-RU"/>
        </w:rPr>
        <w:t>-20</w:t>
      </w:r>
      <w:r>
        <w:rPr>
          <w:b/>
          <w:sz w:val="24"/>
          <w:szCs w:val="24"/>
          <w:lang w:eastAsia="ru-RU"/>
        </w:rPr>
        <w:t>2</w:t>
      </w:r>
      <w:r w:rsidR="001719D6">
        <w:rPr>
          <w:b/>
          <w:sz w:val="24"/>
          <w:szCs w:val="24"/>
          <w:lang w:eastAsia="ru-RU"/>
        </w:rPr>
        <w:t>4</w:t>
      </w:r>
      <w:r w:rsidRPr="00C82ED1">
        <w:rPr>
          <w:b/>
          <w:sz w:val="24"/>
          <w:szCs w:val="24"/>
          <w:lang w:eastAsia="ru-RU"/>
        </w:rPr>
        <w:t xml:space="preserve">  годы»</w:t>
      </w:r>
      <w:r w:rsidRPr="00C82ED1">
        <w:rPr>
          <w:lang w:eastAsia="ru-RU"/>
        </w:rPr>
        <w:t xml:space="preserve"> </w:t>
      </w:r>
    </w:p>
    <w:p w:rsidR="00C82ED1" w:rsidRPr="00C82ED1" w:rsidRDefault="00C82ED1" w:rsidP="00C82ED1">
      <w:pPr>
        <w:suppressAutoHyphens w:val="0"/>
        <w:autoSpaceDN w:val="0"/>
        <w:adjustRightInd w:val="0"/>
        <w:jc w:val="center"/>
        <w:rPr>
          <w:lang w:eastAsia="ru-RU"/>
        </w:rPr>
      </w:pPr>
    </w:p>
    <w:tbl>
      <w:tblPr>
        <w:tblW w:w="511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1885"/>
        <w:gridCol w:w="1885"/>
        <w:gridCol w:w="877"/>
        <w:gridCol w:w="1040"/>
        <w:gridCol w:w="1027"/>
        <w:gridCol w:w="950"/>
        <w:gridCol w:w="1117"/>
        <w:gridCol w:w="932"/>
        <w:gridCol w:w="1009"/>
        <w:gridCol w:w="1885"/>
        <w:gridCol w:w="2144"/>
      </w:tblGrid>
      <w:tr w:rsidR="00C82ED1" w:rsidRPr="00C82ED1" w:rsidTr="00E23E5C">
        <w:trPr>
          <w:cantSplit/>
          <w:trHeight w:val="480"/>
        </w:trPr>
        <w:tc>
          <w:tcPr>
            <w:tcW w:w="20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N 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61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Наименование объекта,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мероприятия     </w:t>
            </w:r>
          </w:p>
        </w:tc>
        <w:tc>
          <w:tcPr>
            <w:tcW w:w="61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C82ED1">
              <w:rPr>
                <w:sz w:val="24"/>
                <w:szCs w:val="24"/>
                <w:lang w:eastAsia="ru-RU"/>
              </w:rPr>
              <w:t>Территориал</w:t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ь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ная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принад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- 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лежность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Срок 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фина</w:t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н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br/>
              <w:t xml:space="preserve">сиро-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вания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меро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-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прия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-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тия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,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год   </w:t>
            </w:r>
          </w:p>
        </w:tc>
        <w:tc>
          <w:tcPr>
            <w:tcW w:w="164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Планируемые объемы финансирования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(тыс. рублей в ценах года реализации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мероприятия)               </w:t>
            </w:r>
          </w:p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C82ED1">
              <w:rPr>
                <w:sz w:val="24"/>
                <w:szCs w:val="24"/>
                <w:lang w:eastAsia="ru-RU"/>
              </w:rPr>
              <w:t>Индик</w:t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а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br/>
              <w:t xml:space="preserve">торы  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реали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-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зации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  </w:t>
            </w:r>
            <w:r w:rsidRPr="00C82ED1">
              <w:rPr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целе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-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вые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зада- 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ния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)   </w:t>
            </w:r>
          </w:p>
        </w:tc>
        <w:tc>
          <w:tcPr>
            <w:tcW w:w="61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Главный   </w:t>
            </w:r>
            <w:r w:rsidRPr="00C82ED1">
              <w:rPr>
                <w:sz w:val="24"/>
                <w:szCs w:val="24"/>
                <w:lang w:eastAsia="ru-RU"/>
              </w:rPr>
              <w:br/>
              <w:t>распорядитель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бюджетных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t xml:space="preserve">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средств   </w:t>
            </w:r>
          </w:p>
        </w:tc>
        <w:tc>
          <w:tcPr>
            <w:tcW w:w="69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Распорядитель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(получатель)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бюджетных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t xml:space="preserve">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средств   </w:t>
            </w:r>
          </w:p>
        </w:tc>
      </w:tr>
      <w:tr w:rsidR="00C82ED1" w:rsidRPr="00C82ED1" w:rsidTr="00E23E5C">
        <w:trPr>
          <w:cantSplit/>
          <w:trHeight w:val="240"/>
        </w:trPr>
        <w:tc>
          <w:tcPr>
            <w:tcW w:w="20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в том числе           </w:t>
            </w:r>
          </w:p>
        </w:tc>
        <w:tc>
          <w:tcPr>
            <w:tcW w:w="32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82ED1" w:rsidRPr="00C82ED1" w:rsidTr="00E23E5C">
        <w:trPr>
          <w:cantSplit/>
          <w:trHeight w:val="480"/>
        </w:trPr>
        <w:tc>
          <w:tcPr>
            <w:tcW w:w="20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C82ED1">
              <w:rPr>
                <w:sz w:val="24"/>
                <w:szCs w:val="24"/>
                <w:lang w:eastAsia="ru-RU"/>
              </w:rPr>
              <w:t>фед</w:t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е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t xml:space="preserve"> 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ральный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br/>
              <w:t xml:space="preserve">бюджет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C82ED1">
              <w:rPr>
                <w:sz w:val="24"/>
                <w:szCs w:val="24"/>
                <w:lang w:eastAsia="ru-RU"/>
              </w:rPr>
              <w:t>обл</w:t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а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t xml:space="preserve">  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стной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бюджет  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местные</w:t>
            </w:r>
            <w:r w:rsidRPr="00C82ED1">
              <w:rPr>
                <w:sz w:val="24"/>
                <w:szCs w:val="24"/>
                <w:lang w:eastAsia="ru-RU"/>
              </w:rPr>
              <w:br/>
              <w:t>бюджеты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прочие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исто</w:t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ч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t xml:space="preserve">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ники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2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82ED1" w:rsidRPr="00C82ED1" w:rsidTr="00E23E5C">
        <w:trPr>
          <w:cantSplit/>
          <w:trHeight w:val="240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2          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3      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4  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5   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6  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7    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8   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9   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10   </w:t>
            </w:r>
          </w:p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11      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12      </w:t>
            </w:r>
          </w:p>
        </w:tc>
      </w:tr>
      <w:tr w:rsidR="00C82ED1" w:rsidRPr="00C82ED1" w:rsidTr="00E23E5C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79A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Раздел 1. Проведение обследования </w:t>
            </w:r>
          </w:p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                                              </w:t>
            </w:r>
          </w:p>
        </w:tc>
      </w:tr>
      <w:tr w:rsidR="0031120F" w:rsidRPr="00C82ED1" w:rsidTr="00E23E5C">
        <w:trPr>
          <w:cantSplit/>
          <w:trHeight w:val="448"/>
        </w:trPr>
        <w:tc>
          <w:tcPr>
            <w:tcW w:w="2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20F" w:rsidRPr="00C82ED1" w:rsidRDefault="0031120F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20F" w:rsidRPr="00C82ED1" w:rsidRDefault="0031120F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Проведение   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обследования 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территории   муниципального образования Громовское сельское поселение  </w:t>
            </w:r>
          </w:p>
        </w:tc>
        <w:tc>
          <w:tcPr>
            <w:tcW w:w="6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20F" w:rsidRDefault="0031120F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муниципальное образование Громовское сельское поселение Приозерского  муниципального района Ленинградской области</w:t>
            </w:r>
          </w:p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20F" w:rsidRPr="00C82ED1" w:rsidRDefault="0031120F" w:rsidP="00C82ED1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20F" w:rsidRPr="00C82ED1" w:rsidRDefault="0031120F" w:rsidP="00C82ED1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20F" w:rsidRPr="00C82ED1" w:rsidRDefault="0031120F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20F" w:rsidRPr="00C82ED1" w:rsidRDefault="0031120F" w:rsidP="00C82ED1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20F" w:rsidRPr="00C82ED1" w:rsidRDefault="0031120F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20F" w:rsidRPr="00C82ED1" w:rsidRDefault="0031120F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20F" w:rsidRPr="00C82ED1" w:rsidRDefault="0031120F" w:rsidP="00C82ED1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7,8</w:t>
            </w:r>
            <w:r w:rsidRPr="00C82ED1">
              <w:rPr>
                <w:sz w:val="24"/>
                <w:szCs w:val="24"/>
                <w:lang w:eastAsia="ru-RU"/>
              </w:rPr>
              <w:t xml:space="preserve"> Га </w:t>
            </w:r>
          </w:p>
        </w:tc>
        <w:tc>
          <w:tcPr>
            <w:tcW w:w="6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20F" w:rsidRPr="00C82ED1" w:rsidRDefault="0031120F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Администрация муниципального образования Громовское сельское поселение  </w:t>
            </w:r>
          </w:p>
        </w:tc>
        <w:tc>
          <w:tcPr>
            <w:tcW w:w="6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20F" w:rsidRPr="00C82ED1" w:rsidRDefault="0031120F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В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соответствии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 решением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главного     </w:t>
            </w:r>
            <w:r w:rsidRPr="00C82ED1">
              <w:rPr>
                <w:sz w:val="24"/>
                <w:szCs w:val="24"/>
                <w:lang w:eastAsia="ru-RU"/>
              </w:rPr>
              <w:br/>
              <w:t>распорядителя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бюджетных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t xml:space="preserve">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средств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(далее -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ГРБС)        </w:t>
            </w:r>
          </w:p>
        </w:tc>
      </w:tr>
      <w:tr w:rsidR="0031120F" w:rsidRPr="00C82ED1" w:rsidTr="00E23E5C">
        <w:trPr>
          <w:cantSplit/>
          <w:trHeight w:val="429"/>
        </w:trPr>
        <w:tc>
          <w:tcPr>
            <w:tcW w:w="20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20F" w:rsidRPr="00C82ED1" w:rsidRDefault="0031120F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20F" w:rsidRPr="00C82ED1" w:rsidRDefault="0031120F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20F" w:rsidRPr="00C82ED1" w:rsidRDefault="0031120F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20F" w:rsidRPr="00C82ED1" w:rsidRDefault="0031120F" w:rsidP="00C82ED1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20F" w:rsidRPr="00C82ED1" w:rsidRDefault="0031120F" w:rsidP="00F3317B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20F" w:rsidRPr="00C82ED1" w:rsidRDefault="0031120F" w:rsidP="00F3317B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20F" w:rsidRPr="00C82ED1" w:rsidRDefault="0031120F" w:rsidP="00F3317B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20F" w:rsidRPr="00C82ED1" w:rsidRDefault="0031120F" w:rsidP="00F3317B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20F" w:rsidRPr="00C82ED1" w:rsidRDefault="0031120F" w:rsidP="00F3317B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20F" w:rsidRPr="00C82ED1" w:rsidRDefault="0031120F" w:rsidP="00F3317B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7,8</w:t>
            </w:r>
            <w:r w:rsidRPr="00C82ED1">
              <w:rPr>
                <w:sz w:val="24"/>
                <w:szCs w:val="24"/>
                <w:lang w:eastAsia="ru-RU"/>
              </w:rPr>
              <w:t xml:space="preserve"> Га </w:t>
            </w:r>
          </w:p>
        </w:tc>
        <w:tc>
          <w:tcPr>
            <w:tcW w:w="61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20F" w:rsidRPr="00C82ED1" w:rsidRDefault="0031120F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20F" w:rsidRPr="00C82ED1" w:rsidRDefault="0031120F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1120F" w:rsidRPr="00C82ED1" w:rsidTr="00E23E5C">
        <w:trPr>
          <w:cantSplit/>
          <w:trHeight w:val="631"/>
        </w:trPr>
        <w:tc>
          <w:tcPr>
            <w:tcW w:w="20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20F" w:rsidRPr="00C82ED1" w:rsidRDefault="0031120F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20F" w:rsidRPr="00C82ED1" w:rsidRDefault="0031120F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20F" w:rsidRPr="00C82ED1" w:rsidRDefault="0031120F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20F" w:rsidRPr="00C82ED1" w:rsidRDefault="0031120F" w:rsidP="00C82ED1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20F" w:rsidRPr="00C82ED1" w:rsidRDefault="0031120F" w:rsidP="00F3317B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20F" w:rsidRPr="00C82ED1" w:rsidRDefault="0031120F" w:rsidP="00F3317B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20F" w:rsidRPr="00C82ED1" w:rsidRDefault="0031120F" w:rsidP="00F3317B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20F" w:rsidRPr="00C82ED1" w:rsidRDefault="0031120F" w:rsidP="00F3317B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20F" w:rsidRPr="00C82ED1" w:rsidRDefault="0031120F" w:rsidP="00F3317B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20F" w:rsidRPr="00C82ED1" w:rsidRDefault="0031120F" w:rsidP="00F3317B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7,8</w:t>
            </w:r>
            <w:r w:rsidRPr="00C82ED1">
              <w:rPr>
                <w:sz w:val="24"/>
                <w:szCs w:val="24"/>
                <w:lang w:eastAsia="ru-RU"/>
              </w:rPr>
              <w:t xml:space="preserve"> Га </w:t>
            </w:r>
          </w:p>
        </w:tc>
        <w:tc>
          <w:tcPr>
            <w:tcW w:w="61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20F" w:rsidRPr="00C82ED1" w:rsidRDefault="0031120F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20F" w:rsidRPr="00C82ED1" w:rsidRDefault="0031120F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1120F" w:rsidRPr="00C82ED1" w:rsidTr="00E23E5C">
        <w:trPr>
          <w:cantSplit/>
          <w:trHeight w:val="980"/>
        </w:trPr>
        <w:tc>
          <w:tcPr>
            <w:tcW w:w="204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1120F" w:rsidRPr="00C82ED1" w:rsidRDefault="0031120F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1120F" w:rsidRPr="00C82ED1" w:rsidRDefault="0031120F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1120F" w:rsidRPr="00C82ED1" w:rsidRDefault="0031120F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1120F" w:rsidRPr="00C82ED1" w:rsidRDefault="0031120F" w:rsidP="00C82ED1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1120F" w:rsidRPr="00C82ED1" w:rsidRDefault="0031120F" w:rsidP="00F3317B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1120F" w:rsidRPr="00C82ED1" w:rsidRDefault="0031120F" w:rsidP="00F3317B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1120F" w:rsidRPr="00C82ED1" w:rsidRDefault="0031120F" w:rsidP="00F3317B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1120F" w:rsidRPr="00C82ED1" w:rsidRDefault="0031120F" w:rsidP="00F3317B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1120F" w:rsidRPr="00C82ED1" w:rsidRDefault="0031120F" w:rsidP="00F3317B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1120F" w:rsidRPr="00C82ED1" w:rsidRDefault="0031120F" w:rsidP="00F3317B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7,8</w:t>
            </w:r>
            <w:r w:rsidRPr="00C82ED1">
              <w:rPr>
                <w:sz w:val="24"/>
                <w:szCs w:val="24"/>
                <w:lang w:eastAsia="ru-RU"/>
              </w:rPr>
              <w:t xml:space="preserve"> Га </w:t>
            </w:r>
          </w:p>
        </w:tc>
        <w:tc>
          <w:tcPr>
            <w:tcW w:w="613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1120F" w:rsidRPr="00C82ED1" w:rsidRDefault="0031120F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1120F" w:rsidRPr="00C82ED1" w:rsidRDefault="0031120F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82ED1" w:rsidRPr="00C82ED1" w:rsidTr="00E23E5C">
        <w:trPr>
          <w:cantSplit/>
          <w:trHeight w:val="240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Всего по разделу     </w:t>
            </w:r>
          </w:p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31120F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D21C1F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7,8 </w:t>
            </w:r>
            <w:r w:rsidR="00C82ED1" w:rsidRPr="00C82ED1">
              <w:rPr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82ED1" w:rsidRPr="00C82ED1" w:rsidTr="00E23E5C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79A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Раздел 2. Проведение комплекса мероприятий по уничтожению борщевика Сосновского   </w:t>
            </w:r>
          </w:p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                     </w:t>
            </w:r>
          </w:p>
        </w:tc>
      </w:tr>
      <w:tr w:rsidR="00C82ED1" w:rsidRPr="00C82ED1" w:rsidTr="00E23E5C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Подраздел 2.1. Проведение комплекса мероприятий по уничтожению борщевика Сосновского на территориях населенных пунктов муниципального образования Громовское сельское поселение Приозерского  муниципального района Ленинградской области</w:t>
            </w:r>
          </w:p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F779A" w:rsidRPr="00C82ED1" w:rsidTr="00E23E5C">
        <w:trPr>
          <w:cantSplit/>
          <w:trHeight w:val="429"/>
        </w:trPr>
        <w:tc>
          <w:tcPr>
            <w:tcW w:w="2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lastRenderedPageBreak/>
              <w:t>2.1.1</w:t>
            </w:r>
          </w:p>
        </w:tc>
        <w:tc>
          <w:tcPr>
            <w:tcW w:w="6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Мероприятия по       </w:t>
            </w:r>
            <w:r w:rsidRPr="00C82ED1">
              <w:rPr>
                <w:sz w:val="24"/>
                <w:szCs w:val="24"/>
                <w:lang w:eastAsia="ru-RU"/>
              </w:rPr>
              <w:br/>
              <w:t>уничтожению борщевика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Сосновского  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химическими методами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(двукратная обработка   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отрастающего 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борщевика    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гербицидами в течение вегетативного периода)            </w:t>
            </w:r>
          </w:p>
        </w:tc>
        <w:tc>
          <w:tcPr>
            <w:tcW w:w="6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муниципальное образование Громовское сельское поселение Приозерского  муниципального района Ленинградской области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79A" w:rsidRDefault="006F779A" w:rsidP="00C82ED1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</w:t>
            </w:r>
          </w:p>
          <w:p w:rsidR="006F779A" w:rsidRDefault="006F779A" w:rsidP="00C82ED1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6F779A" w:rsidRPr="00C82ED1" w:rsidRDefault="006F779A" w:rsidP="00C82ED1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79A" w:rsidRPr="00C82ED1" w:rsidRDefault="006F779A" w:rsidP="00D21C1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147,2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79A" w:rsidRPr="00C82ED1" w:rsidRDefault="006F779A" w:rsidP="00C82ED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79A" w:rsidRPr="00C82ED1" w:rsidRDefault="006F779A" w:rsidP="00D21C1F">
            <w:pPr>
              <w:widowControl/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79A" w:rsidRPr="00C82ED1" w:rsidRDefault="006F779A" w:rsidP="00C82ED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79A" w:rsidRPr="00C82ED1" w:rsidRDefault="006F779A" w:rsidP="00C82ED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7,8</w:t>
            </w:r>
            <w:r w:rsidRPr="00C82ED1">
              <w:rPr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6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Администрация муниципальное образование Громовское сельское поселение Приозерского  муниципального района Ленинградской области</w:t>
            </w:r>
          </w:p>
        </w:tc>
        <w:tc>
          <w:tcPr>
            <w:tcW w:w="6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В    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соответствии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 решением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ГРБС         </w:t>
            </w:r>
          </w:p>
        </w:tc>
      </w:tr>
      <w:tr w:rsidR="006F779A" w:rsidRPr="00C82ED1" w:rsidTr="00E23E5C">
        <w:trPr>
          <w:cantSplit/>
          <w:trHeight w:val="388"/>
        </w:trPr>
        <w:tc>
          <w:tcPr>
            <w:tcW w:w="20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79A" w:rsidRDefault="006F779A" w:rsidP="00C82ED1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  <w:p w:rsidR="006F779A" w:rsidRDefault="006F779A" w:rsidP="00C82ED1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6F779A" w:rsidRPr="00C82ED1" w:rsidRDefault="006F779A" w:rsidP="00C82ED1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79A" w:rsidRDefault="00FE470A" w:rsidP="00D21C1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79A" w:rsidRDefault="00FE470A" w:rsidP="00C82ED1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79A" w:rsidRDefault="00FE470A" w:rsidP="00C82ED1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79A" w:rsidRDefault="00CB6F19" w:rsidP="00D21C1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79A" w:rsidRPr="00C82ED1" w:rsidRDefault="006F779A" w:rsidP="00F3317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79A" w:rsidRPr="00C82ED1" w:rsidRDefault="006F779A" w:rsidP="00F3317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7,8</w:t>
            </w:r>
            <w:r w:rsidRPr="00C82ED1">
              <w:rPr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61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F779A" w:rsidRPr="00C82ED1" w:rsidTr="00E23E5C">
        <w:trPr>
          <w:cantSplit/>
          <w:trHeight w:val="568"/>
        </w:trPr>
        <w:tc>
          <w:tcPr>
            <w:tcW w:w="20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79A" w:rsidRDefault="006F779A" w:rsidP="00C82ED1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  <w:p w:rsidR="006F779A" w:rsidRDefault="006F779A" w:rsidP="00C82ED1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6F779A" w:rsidRDefault="006F779A" w:rsidP="00C82ED1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6F779A" w:rsidRPr="00C82ED1" w:rsidRDefault="006F779A" w:rsidP="00C82ED1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79A" w:rsidRDefault="00FE470A" w:rsidP="00D21C1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79A" w:rsidRDefault="00FE470A" w:rsidP="00C82ED1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79A" w:rsidRDefault="00CB6F19" w:rsidP="00C82ED1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FE470A">
              <w:rPr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79A" w:rsidRDefault="00CB6F19" w:rsidP="00D21C1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79A" w:rsidRPr="00C82ED1" w:rsidRDefault="006F779A" w:rsidP="00F3317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79A" w:rsidRPr="00C82ED1" w:rsidRDefault="006F779A" w:rsidP="00F3317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7,8</w:t>
            </w:r>
            <w:r w:rsidRPr="00C82ED1">
              <w:rPr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61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F779A" w:rsidRPr="00C82ED1" w:rsidTr="00E23E5C">
        <w:trPr>
          <w:cantSplit/>
          <w:trHeight w:val="665"/>
        </w:trPr>
        <w:tc>
          <w:tcPr>
            <w:tcW w:w="20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79A" w:rsidRPr="00C82ED1" w:rsidRDefault="006F779A" w:rsidP="00C82ED1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79A" w:rsidRDefault="003842A2" w:rsidP="00D21C1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79A" w:rsidRDefault="003842A2" w:rsidP="00C82ED1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79A" w:rsidRDefault="003842A2" w:rsidP="00C82ED1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79A" w:rsidRDefault="003842A2" w:rsidP="00D21C1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79A" w:rsidRPr="00C82ED1" w:rsidRDefault="006F779A" w:rsidP="00F3317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79A" w:rsidRPr="00C82ED1" w:rsidRDefault="006F779A" w:rsidP="00F3317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7,8</w:t>
            </w:r>
            <w:r w:rsidRPr="00C82ED1">
              <w:rPr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61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F779A" w:rsidRPr="00C82ED1" w:rsidTr="00E23E5C">
        <w:trPr>
          <w:cantSplit/>
          <w:trHeight w:val="240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79A" w:rsidRPr="00C82ED1" w:rsidRDefault="006F779A" w:rsidP="00486955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Всего </w:t>
            </w:r>
            <w:r w:rsidR="00486955">
              <w:rPr>
                <w:sz w:val="24"/>
                <w:szCs w:val="24"/>
                <w:lang w:eastAsia="ru-RU"/>
              </w:rPr>
              <w:t>по разделу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79A" w:rsidRPr="00C82ED1" w:rsidRDefault="00CB6F19" w:rsidP="00D21C1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382,5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79A" w:rsidRPr="00C82ED1" w:rsidRDefault="006F779A" w:rsidP="008C1E77">
            <w:pPr>
              <w:widowControl/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79A" w:rsidRPr="00C82ED1" w:rsidRDefault="00CB6F19" w:rsidP="008C1E77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321,5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79A" w:rsidRPr="00C82ED1" w:rsidRDefault="00CB6F19" w:rsidP="00D21C1F">
            <w:pPr>
              <w:widowControl/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79A" w:rsidRPr="00C82ED1" w:rsidRDefault="006F779A" w:rsidP="00F3317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79A" w:rsidRPr="00C82ED1" w:rsidRDefault="006F779A" w:rsidP="00F3317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7,8</w:t>
            </w:r>
            <w:r w:rsidRPr="00C82ED1">
              <w:rPr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79A" w:rsidRPr="00C82ED1" w:rsidRDefault="006F779A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C82ED1" w:rsidRPr="00C82ED1" w:rsidRDefault="00C82ED1" w:rsidP="00C82ED1">
      <w:pPr>
        <w:widowControl/>
        <w:suppressAutoHyphens w:val="0"/>
        <w:autoSpaceDE/>
        <w:spacing w:before="100" w:beforeAutospacing="1"/>
        <w:rPr>
          <w:lang w:eastAsia="ru-RU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widowControl/>
        <w:tabs>
          <w:tab w:val="num" w:pos="0"/>
        </w:tabs>
        <w:autoSpaceDE/>
        <w:spacing w:before="280"/>
        <w:ind w:firstLine="851"/>
        <w:rPr>
          <w:sz w:val="24"/>
          <w:szCs w:val="24"/>
        </w:rPr>
      </w:pPr>
    </w:p>
    <w:p w:rsidR="00DE1BED" w:rsidRPr="007F375E" w:rsidRDefault="00DE1BED" w:rsidP="00DE1BED">
      <w:pPr>
        <w:widowControl/>
        <w:tabs>
          <w:tab w:val="num" w:pos="0"/>
        </w:tabs>
        <w:autoSpaceDE/>
        <w:spacing w:before="280"/>
        <w:ind w:firstLine="851"/>
        <w:rPr>
          <w:sz w:val="24"/>
          <w:szCs w:val="24"/>
        </w:rPr>
      </w:pPr>
    </w:p>
    <w:p w:rsidR="00FE6A87" w:rsidRPr="007F375E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E6A87" w:rsidRPr="007F375E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E6A87" w:rsidRPr="007F375E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E6A87" w:rsidRPr="007F375E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E6A87" w:rsidRPr="007F375E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E6A87" w:rsidRPr="007F375E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8D40DE" w:rsidRPr="007F375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8D40DE" w:rsidRPr="007F375E" w:rsidRDefault="008D40DE" w:rsidP="00D23C7A">
      <w:pPr>
        <w:tabs>
          <w:tab w:val="num" w:pos="0"/>
        </w:tabs>
        <w:rPr>
          <w:b/>
          <w:sz w:val="24"/>
          <w:szCs w:val="24"/>
        </w:rPr>
      </w:pPr>
    </w:p>
    <w:p w:rsidR="00F21F22" w:rsidRPr="007F375E" w:rsidRDefault="00F21F22" w:rsidP="0083600A">
      <w:pPr>
        <w:widowControl/>
        <w:tabs>
          <w:tab w:val="num" w:pos="0"/>
        </w:tabs>
        <w:autoSpaceDE/>
        <w:spacing w:before="280"/>
        <w:rPr>
          <w:sz w:val="24"/>
          <w:szCs w:val="24"/>
        </w:rPr>
      </w:pPr>
    </w:p>
    <w:p w:rsidR="007F375E" w:rsidRPr="007F375E" w:rsidRDefault="007F375E">
      <w:pPr>
        <w:widowControl/>
        <w:tabs>
          <w:tab w:val="num" w:pos="0"/>
        </w:tabs>
        <w:autoSpaceDE/>
        <w:spacing w:before="280"/>
        <w:rPr>
          <w:sz w:val="24"/>
          <w:szCs w:val="24"/>
        </w:rPr>
      </w:pPr>
    </w:p>
    <w:sectPr w:rsidR="007F375E" w:rsidRPr="007F375E" w:rsidSect="00C82ED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7" w:h="11905" w:orient="landscape"/>
      <w:pgMar w:top="851" w:right="819" w:bottom="284" w:left="1134" w:header="142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953" w:rsidRDefault="001F7953">
      <w:r>
        <w:separator/>
      </w:r>
    </w:p>
  </w:endnote>
  <w:endnote w:type="continuationSeparator" w:id="0">
    <w:p w:rsidR="001F7953" w:rsidRDefault="001F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77" w:rsidRDefault="008C1E77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7358B2">
      <w:rPr>
        <w:noProof/>
      </w:rPr>
      <w:t>22</w:t>
    </w:r>
    <w:r>
      <w:rPr>
        <w:noProof/>
      </w:rPr>
      <w:fldChar w:fldCharType="end"/>
    </w:r>
  </w:p>
  <w:p w:rsidR="008C1E77" w:rsidRDefault="008C1E7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77" w:rsidRDefault="008C1E7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77" w:rsidRDefault="008C1E77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E23E5C">
      <w:rPr>
        <w:noProof/>
      </w:rPr>
      <w:t>33</w:t>
    </w:r>
    <w:r>
      <w:rPr>
        <w:noProof/>
      </w:rPr>
      <w:fldChar w:fldCharType="end"/>
    </w:r>
  </w:p>
  <w:p w:rsidR="008C1E77" w:rsidRDefault="008C1E77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77" w:rsidRDefault="008C1E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953" w:rsidRDefault="001F7953">
      <w:r>
        <w:separator/>
      </w:r>
    </w:p>
  </w:footnote>
  <w:footnote w:type="continuationSeparator" w:id="0">
    <w:p w:rsidR="001F7953" w:rsidRDefault="001F7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77" w:rsidRDefault="008C1E77" w:rsidP="00D2406F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77" w:rsidRDefault="008C1E7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77" w:rsidRDefault="008C1E77">
    <w:pPr>
      <w:pStyle w:val="ab"/>
    </w:pPr>
  </w:p>
  <w:p w:rsidR="008C1E77" w:rsidRDefault="008C1E7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77" w:rsidRDefault="008C1E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426439E"/>
    <w:multiLevelType w:val="hybridMultilevel"/>
    <w:tmpl w:val="A3C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65C05"/>
    <w:multiLevelType w:val="hybridMultilevel"/>
    <w:tmpl w:val="F11C8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0C0DCA"/>
    <w:multiLevelType w:val="hybridMultilevel"/>
    <w:tmpl w:val="661E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C1BCC"/>
    <w:multiLevelType w:val="hybridMultilevel"/>
    <w:tmpl w:val="548A8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231AEC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AF2F5F"/>
    <w:multiLevelType w:val="hybridMultilevel"/>
    <w:tmpl w:val="F2CA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916EBD"/>
    <w:multiLevelType w:val="singleLevel"/>
    <w:tmpl w:val="2E500B30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1E822448"/>
    <w:multiLevelType w:val="hybridMultilevel"/>
    <w:tmpl w:val="4CA2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50E83"/>
    <w:multiLevelType w:val="hybridMultilevel"/>
    <w:tmpl w:val="CC06A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16E19"/>
    <w:multiLevelType w:val="hybridMultilevel"/>
    <w:tmpl w:val="15248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C3323"/>
    <w:multiLevelType w:val="hybridMultilevel"/>
    <w:tmpl w:val="4990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3350E"/>
    <w:multiLevelType w:val="hybridMultilevel"/>
    <w:tmpl w:val="6CB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85844"/>
    <w:multiLevelType w:val="hybridMultilevel"/>
    <w:tmpl w:val="BCC20E4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F613F5"/>
    <w:multiLevelType w:val="hybridMultilevel"/>
    <w:tmpl w:val="B4BAC4F4"/>
    <w:lvl w:ilvl="0" w:tplc="346ECA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9F505F8"/>
    <w:multiLevelType w:val="hybridMultilevel"/>
    <w:tmpl w:val="362CC7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A0023E1"/>
    <w:multiLevelType w:val="hybridMultilevel"/>
    <w:tmpl w:val="709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A84ADA"/>
    <w:multiLevelType w:val="hybridMultilevel"/>
    <w:tmpl w:val="EB04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2489D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0E4F8F"/>
    <w:multiLevelType w:val="hybridMultilevel"/>
    <w:tmpl w:val="C7245650"/>
    <w:lvl w:ilvl="0" w:tplc="923C79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F2BBB"/>
    <w:multiLevelType w:val="hybridMultilevel"/>
    <w:tmpl w:val="BE00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16D75"/>
    <w:multiLevelType w:val="multilevel"/>
    <w:tmpl w:val="C3CE4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553D39EB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DA08D3"/>
    <w:multiLevelType w:val="hybridMultilevel"/>
    <w:tmpl w:val="75BE64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E134AA9"/>
    <w:multiLevelType w:val="hybridMultilevel"/>
    <w:tmpl w:val="64EE814C"/>
    <w:lvl w:ilvl="0" w:tplc="B2AC02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2A214B"/>
    <w:multiLevelType w:val="hybridMultilevel"/>
    <w:tmpl w:val="E86A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B4F0E"/>
    <w:multiLevelType w:val="hybridMultilevel"/>
    <w:tmpl w:val="0386A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7662FF"/>
    <w:multiLevelType w:val="hybridMultilevel"/>
    <w:tmpl w:val="35F2D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F3C70"/>
    <w:multiLevelType w:val="hybridMultilevel"/>
    <w:tmpl w:val="9EC67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743521"/>
    <w:multiLevelType w:val="hybridMultilevel"/>
    <w:tmpl w:val="95568DC2"/>
    <w:lvl w:ilvl="0" w:tplc="CD8E7742">
      <w:start w:val="2022"/>
      <w:numFmt w:val="decimal"/>
      <w:lvlText w:val="%1"/>
      <w:lvlJc w:val="left"/>
      <w:pPr>
        <w:ind w:left="45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5">
    <w:nsid w:val="7AD058D9"/>
    <w:multiLevelType w:val="hybridMultilevel"/>
    <w:tmpl w:val="C4E62544"/>
    <w:lvl w:ilvl="0" w:tplc="0CD46164">
      <w:start w:val="13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0F34C1"/>
    <w:multiLevelType w:val="hybridMultilevel"/>
    <w:tmpl w:val="64EE814C"/>
    <w:lvl w:ilvl="0" w:tplc="B2AC02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17"/>
  </w:num>
  <w:num w:numId="7">
    <w:abstractNumId w:val="27"/>
  </w:num>
  <w:num w:numId="8">
    <w:abstractNumId w:val="16"/>
  </w:num>
  <w:num w:numId="9">
    <w:abstractNumId w:val="12"/>
  </w:num>
  <w:num w:numId="10">
    <w:abstractNumId w:val="19"/>
  </w:num>
  <w:num w:numId="11">
    <w:abstractNumId w:val="21"/>
  </w:num>
  <w:num w:numId="12">
    <w:abstractNumId w:val="14"/>
  </w:num>
  <w:num w:numId="13">
    <w:abstractNumId w:val="25"/>
  </w:num>
  <w:num w:numId="14">
    <w:abstractNumId w:val="26"/>
  </w:num>
  <w:num w:numId="15">
    <w:abstractNumId w:val="6"/>
  </w:num>
  <w:num w:numId="16">
    <w:abstractNumId w:val="20"/>
  </w:num>
  <w:num w:numId="17">
    <w:abstractNumId w:val="4"/>
  </w:num>
  <w:num w:numId="18">
    <w:abstractNumId w:val="8"/>
  </w:num>
  <w:num w:numId="19">
    <w:abstractNumId w:val="11"/>
  </w:num>
  <w:num w:numId="20">
    <w:abstractNumId w:val="3"/>
  </w:num>
  <w:num w:numId="21">
    <w:abstractNumId w:val="7"/>
  </w:num>
  <w:num w:numId="22">
    <w:abstractNumId w:val="22"/>
  </w:num>
  <w:num w:numId="23">
    <w:abstractNumId w:val="30"/>
  </w:num>
  <w:num w:numId="24">
    <w:abstractNumId w:val="24"/>
  </w:num>
  <w:num w:numId="25">
    <w:abstractNumId w:val="32"/>
  </w:num>
  <w:num w:numId="26">
    <w:abstractNumId w:val="33"/>
  </w:num>
  <w:num w:numId="27">
    <w:abstractNumId w:val="35"/>
  </w:num>
  <w:num w:numId="28">
    <w:abstractNumId w:val="5"/>
  </w:num>
  <w:num w:numId="29">
    <w:abstractNumId w:val="15"/>
  </w:num>
  <w:num w:numId="30">
    <w:abstractNumId w:val="18"/>
  </w:num>
  <w:num w:numId="31">
    <w:abstractNumId w:val="29"/>
  </w:num>
  <w:num w:numId="32">
    <w:abstractNumId w:val="31"/>
  </w:num>
  <w:num w:numId="33">
    <w:abstractNumId w:val="13"/>
  </w:num>
  <w:num w:numId="34">
    <w:abstractNumId w:val="23"/>
  </w:num>
  <w:num w:numId="35">
    <w:abstractNumId w:val="28"/>
  </w:num>
  <w:num w:numId="36">
    <w:abstractNumId w:val="34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35"/>
    <w:rsid w:val="00003AE5"/>
    <w:rsid w:val="0001026A"/>
    <w:rsid w:val="00010962"/>
    <w:rsid w:val="00014669"/>
    <w:rsid w:val="00017569"/>
    <w:rsid w:val="00021E97"/>
    <w:rsid w:val="00030504"/>
    <w:rsid w:val="00031E96"/>
    <w:rsid w:val="00056362"/>
    <w:rsid w:val="00062AEA"/>
    <w:rsid w:val="00067A83"/>
    <w:rsid w:val="000702B1"/>
    <w:rsid w:val="00073061"/>
    <w:rsid w:val="00073383"/>
    <w:rsid w:val="000744F5"/>
    <w:rsid w:val="00075D31"/>
    <w:rsid w:val="00080CDD"/>
    <w:rsid w:val="000A093E"/>
    <w:rsid w:val="000A7BC8"/>
    <w:rsid w:val="000C4D57"/>
    <w:rsid w:val="000D2CEC"/>
    <w:rsid w:val="000E15F5"/>
    <w:rsid w:val="000E4AE4"/>
    <w:rsid w:val="000E5F0E"/>
    <w:rsid w:val="000E6F39"/>
    <w:rsid w:val="000F1D91"/>
    <w:rsid w:val="000F57F5"/>
    <w:rsid w:val="000F68A4"/>
    <w:rsid w:val="00101039"/>
    <w:rsid w:val="001039BA"/>
    <w:rsid w:val="00105597"/>
    <w:rsid w:val="00111FC0"/>
    <w:rsid w:val="00113E68"/>
    <w:rsid w:val="00126B17"/>
    <w:rsid w:val="00127161"/>
    <w:rsid w:val="00130A31"/>
    <w:rsid w:val="00135603"/>
    <w:rsid w:val="001414CD"/>
    <w:rsid w:val="0015260E"/>
    <w:rsid w:val="00153B11"/>
    <w:rsid w:val="00165D34"/>
    <w:rsid w:val="00166D35"/>
    <w:rsid w:val="00171541"/>
    <w:rsid w:val="001719D6"/>
    <w:rsid w:val="0017685D"/>
    <w:rsid w:val="00176D91"/>
    <w:rsid w:val="0017721C"/>
    <w:rsid w:val="00180DC8"/>
    <w:rsid w:val="00183C25"/>
    <w:rsid w:val="00184DDD"/>
    <w:rsid w:val="001856DF"/>
    <w:rsid w:val="00187265"/>
    <w:rsid w:val="00191081"/>
    <w:rsid w:val="0019641B"/>
    <w:rsid w:val="00197C12"/>
    <w:rsid w:val="001A7A49"/>
    <w:rsid w:val="001B1194"/>
    <w:rsid w:val="001B12D1"/>
    <w:rsid w:val="001B465D"/>
    <w:rsid w:val="001B4F1C"/>
    <w:rsid w:val="001B5439"/>
    <w:rsid w:val="001B7FE6"/>
    <w:rsid w:val="001C494B"/>
    <w:rsid w:val="001C6FE3"/>
    <w:rsid w:val="001C77D6"/>
    <w:rsid w:val="001D7F0E"/>
    <w:rsid w:val="001E256E"/>
    <w:rsid w:val="001E2D35"/>
    <w:rsid w:val="001E6CD2"/>
    <w:rsid w:val="001F0B3B"/>
    <w:rsid w:val="001F0FF8"/>
    <w:rsid w:val="001F34E1"/>
    <w:rsid w:val="001F7953"/>
    <w:rsid w:val="00217117"/>
    <w:rsid w:val="002203C3"/>
    <w:rsid w:val="00232A42"/>
    <w:rsid w:val="00233DE8"/>
    <w:rsid w:val="002368A5"/>
    <w:rsid w:val="002430C6"/>
    <w:rsid w:val="00244E3B"/>
    <w:rsid w:val="002453BD"/>
    <w:rsid w:val="00247538"/>
    <w:rsid w:val="0025249A"/>
    <w:rsid w:val="002542C4"/>
    <w:rsid w:val="00262543"/>
    <w:rsid w:val="002675FF"/>
    <w:rsid w:val="00267C05"/>
    <w:rsid w:val="00275045"/>
    <w:rsid w:val="00281F87"/>
    <w:rsid w:val="00283F38"/>
    <w:rsid w:val="00287E0F"/>
    <w:rsid w:val="00290058"/>
    <w:rsid w:val="002901D5"/>
    <w:rsid w:val="0029632D"/>
    <w:rsid w:val="00297FDB"/>
    <w:rsid w:val="002A2B86"/>
    <w:rsid w:val="002C0561"/>
    <w:rsid w:val="002C2184"/>
    <w:rsid w:val="002C6AB8"/>
    <w:rsid w:val="002E5284"/>
    <w:rsid w:val="002F4917"/>
    <w:rsid w:val="002F4D57"/>
    <w:rsid w:val="002F4DEE"/>
    <w:rsid w:val="002F7B09"/>
    <w:rsid w:val="003030F6"/>
    <w:rsid w:val="00307BD9"/>
    <w:rsid w:val="00307FEB"/>
    <w:rsid w:val="0031120F"/>
    <w:rsid w:val="00315B3C"/>
    <w:rsid w:val="00323385"/>
    <w:rsid w:val="003244A7"/>
    <w:rsid w:val="00324FF5"/>
    <w:rsid w:val="0033320B"/>
    <w:rsid w:val="00343234"/>
    <w:rsid w:val="00344BA2"/>
    <w:rsid w:val="00350955"/>
    <w:rsid w:val="003530C4"/>
    <w:rsid w:val="00356532"/>
    <w:rsid w:val="003646BE"/>
    <w:rsid w:val="0036779A"/>
    <w:rsid w:val="0037130C"/>
    <w:rsid w:val="00374F14"/>
    <w:rsid w:val="003754C8"/>
    <w:rsid w:val="003805B2"/>
    <w:rsid w:val="003842A2"/>
    <w:rsid w:val="0038564F"/>
    <w:rsid w:val="003A65F3"/>
    <w:rsid w:val="003A7F3A"/>
    <w:rsid w:val="003B70DC"/>
    <w:rsid w:val="003C4A0A"/>
    <w:rsid w:val="003D21D4"/>
    <w:rsid w:val="003D2263"/>
    <w:rsid w:val="003D6699"/>
    <w:rsid w:val="003E2FB5"/>
    <w:rsid w:val="003E39DE"/>
    <w:rsid w:val="003E61FD"/>
    <w:rsid w:val="00403371"/>
    <w:rsid w:val="00411A47"/>
    <w:rsid w:val="00420DE4"/>
    <w:rsid w:val="00422173"/>
    <w:rsid w:val="00426707"/>
    <w:rsid w:val="0043198F"/>
    <w:rsid w:val="00440CDA"/>
    <w:rsid w:val="004440AC"/>
    <w:rsid w:val="00451505"/>
    <w:rsid w:val="004777B8"/>
    <w:rsid w:val="00486955"/>
    <w:rsid w:val="0048735E"/>
    <w:rsid w:val="004A4BEC"/>
    <w:rsid w:val="004A6827"/>
    <w:rsid w:val="004B2695"/>
    <w:rsid w:val="004B5A45"/>
    <w:rsid w:val="004B7406"/>
    <w:rsid w:val="004C5815"/>
    <w:rsid w:val="004D2AF8"/>
    <w:rsid w:val="004D569E"/>
    <w:rsid w:val="004E35A0"/>
    <w:rsid w:val="004F5A93"/>
    <w:rsid w:val="00504196"/>
    <w:rsid w:val="0050437D"/>
    <w:rsid w:val="00504862"/>
    <w:rsid w:val="00507E08"/>
    <w:rsid w:val="0052036D"/>
    <w:rsid w:val="00520E4B"/>
    <w:rsid w:val="00522442"/>
    <w:rsid w:val="005230ED"/>
    <w:rsid w:val="00527529"/>
    <w:rsid w:val="00534C0B"/>
    <w:rsid w:val="00537B4C"/>
    <w:rsid w:val="00550B42"/>
    <w:rsid w:val="00553DDB"/>
    <w:rsid w:val="00561EDB"/>
    <w:rsid w:val="00561F44"/>
    <w:rsid w:val="005633F3"/>
    <w:rsid w:val="00563B7D"/>
    <w:rsid w:val="0057502F"/>
    <w:rsid w:val="005837E2"/>
    <w:rsid w:val="00592241"/>
    <w:rsid w:val="005940F2"/>
    <w:rsid w:val="0059725D"/>
    <w:rsid w:val="00597DD4"/>
    <w:rsid w:val="005A2887"/>
    <w:rsid w:val="005C7BBD"/>
    <w:rsid w:val="005D16DE"/>
    <w:rsid w:val="005D5E04"/>
    <w:rsid w:val="005E1062"/>
    <w:rsid w:val="005E5D4B"/>
    <w:rsid w:val="005E6562"/>
    <w:rsid w:val="005E7D57"/>
    <w:rsid w:val="005F3519"/>
    <w:rsid w:val="006050CE"/>
    <w:rsid w:val="006138D0"/>
    <w:rsid w:val="00613E0A"/>
    <w:rsid w:val="00616BDE"/>
    <w:rsid w:val="00627E7B"/>
    <w:rsid w:val="00630885"/>
    <w:rsid w:val="00631930"/>
    <w:rsid w:val="006401F3"/>
    <w:rsid w:val="00642846"/>
    <w:rsid w:val="00642F7D"/>
    <w:rsid w:val="00645E0F"/>
    <w:rsid w:val="006468E1"/>
    <w:rsid w:val="006542E7"/>
    <w:rsid w:val="006565D0"/>
    <w:rsid w:val="00665DA9"/>
    <w:rsid w:val="00670EC3"/>
    <w:rsid w:val="00675236"/>
    <w:rsid w:val="00677E51"/>
    <w:rsid w:val="0068119F"/>
    <w:rsid w:val="0068426C"/>
    <w:rsid w:val="0068763F"/>
    <w:rsid w:val="006B07FB"/>
    <w:rsid w:val="006B32DF"/>
    <w:rsid w:val="006B4CE0"/>
    <w:rsid w:val="006B7DA7"/>
    <w:rsid w:val="006C4F92"/>
    <w:rsid w:val="006D0A80"/>
    <w:rsid w:val="006E553F"/>
    <w:rsid w:val="006E5621"/>
    <w:rsid w:val="006E6640"/>
    <w:rsid w:val="006F2117"/>
    <w:rsid w:val="006F3CBA"/>
    <w:rsid w:val="006F779A"/>
    <w:rsid w:val="00703A3A"/>
    <w:rsid w:val="00703EC9"/>
    <w:rsid w:val="007045AA"/>
    <w:rsid w:val="00707034"/>
    <w:rsid w:val="0071446F"/>
    <w:rsid w:val="0071659C"/>
    <w:rsid w:val="00717553"/>
    <w:rsid w:val="007206E8"/>
    <w:rsid w:val="00722F3B"/>
    <w:rsid w:val="00725DC7"/>
    <w:rsid w:val="00726377"/>
    <w:rsid w:val="007358B2"/>
    <w:rsid w:val="00737D70"/>
    <w:rsid w:val="0074173B"/>
    <w:rsid w:val="007431A8"/>
    <w:rsid w:val="0075353E"/>
    <w:rsid w:val="0076090A"/>
    <w:rsid w:val="0076197B"/>
    <w:rsid w:val="00762045"/>
    <w:rsid w:val="00766999"/>
    <w:rsid w:val="007704E9"/>
    <w:rsid w:val="0077382A"/>
    <w:rsid w:val="0077661B"/>
    <w:rsid w:val="00781609"/>
    <w:rsid w:val="00785264"/>
    <w:rsid w:val="007869F4"/>
    <w:rsid w:val="007949B4"/>
    <w:rsid w:val="00795AF9"/>
    <w:rsid w:val="007A20AF"/>
    <w:rsid w:val="007A263B"/>
    <w:rsid w:val="007A58C2"/>
    <w:rsid w:val="007A5B67"/>
    <w:rsid w:val="007A6768"/>
    <w:rsid w:val="007A7578"/>
    <w:rsid w:val="007B3DC8"/>
    <w:rsid w:val="007C014C"/>
    <w:rsid w:val="007C27E9"/>
    <w:rsid w:val="007D2B04"/>
    <w:rsid w:val="007F375E"/>
    <w:rsid w:val="007F4EBF"/>
    <w:rsid w:val="007F751A"/>
    <w:rsid w:val="00800BFF"/>
    <w:rsid w:val="008044B3"/>
    <w:rsid w:val="00810021"/>
    <w:rsid w:val="00810678"/>
    <w:rsid w:val="00811889"/>
    <w:rsid w:val="00815198"/>
    <w:rsid w:val="008208F1"/>
    <w:rsid w:val="0083191C"/>
    <w:rsid w:val="0083600A"/>
    <w:rsid w:val="00842CF5"/>
    <w:rsid w:val="00842E06"/>
    <w:rsid w:val="00855AF2"/>
    <w:rsid w:val="00855E6F"/>
    <w:rsid w:val="008603D2"/>
    <w:rsid w:val="00870A01"/>
    <w:rsid w:val="00876ED7"/>
    <w:rsid w:val="00882B78"/>
    <w:rsid w:val="0088342C"/>
    <w:rsid w:val="008851DC"/>
    <w:rsid w:val="00886689"/>
    <w:rsid w:val="008878E5"/>
    <w:rsid w:val="00887F13"/>
    <w:rsid w:val="008A3A7A"/>
    <w:rsid w:val="008A48F9"/>
    <w:rsid w:val="008A6E35"/>
    <w:rsid w:val="008B0692"/>
    <w:rsid w:val="008B2F03"/>
    <w:rsid w:val="008C1E77"/>
    <w:rsid w:val="008C33E5"/>
    <w:rsid w:val="008C4CB4"/>
    <w:rsid w:val="008C60CA"/>
    <w:rsid w:val="008C7A1B"/>
    <w:rsid w:val="008D312F"/>
    <w:rsid w:val="008D40DE"/>
    <w:rsid w:val="008E035E"/>
    <w:rsid w:val="008F0E9E"/>
    <w:rsid w:val="008F3BE5"/>
    <w:rsid w:val="008F5F6F"/>
    <w:rsid w:val="008F611E"/>
    <w:rsid w:val="00901F9B"/>
    <w:rsid w:val="00912DEF"/>
    <w:rsid w:val="0091427C"/>
    <w:rsid w:val="009145B9"/>
    <w:rsid w:val="00916BDC"/>
    <w:rsid w:val="009213C6"/>
    <w:rsid w:val="009217BF"/>
    <w:rsid w:val="00927B4E"/>
    <w:rsid w:val="00941FFE"/>
    <w:rsid w:val="00942D95"/>
    <w:rsid w:val="00947516"/>
    <w:rsid w:val="0095235E"/>
    <w:rsid w:val="00956708"/>
    <w:rsid w:val="00957947"/>
    <w:rsid w:val="009638E5"/>
    <w:rsid w:val="00973B56"/>
    <w:rsid w:val="009930C2"/>
    <w:rsid w:val="009A46F0"/>
    <w:rsid w:val="009B4D91"/>
    <w:rsid w:val="009C1E30"/>
    <w:rsid w:val="009C3AEC"/>
    <w:rsid w:val="009C40EF"/>
    <w:rsid w:val="009C4D64"/>
    <w:rsid w:val="009D0417"/>
    <w:rsid w:val="009D18EA"/>
    <w:rsid w:val="009D3C54"/>
    <w:rsid w:val="009E1014"/>
    <w:rsid w:val="009E51B2"/>
    <w:rsid w:val="009E5DDA"/>
    <w:rsid w:val="009E6DB5"/>
    <w:rsid w:val="009E7473"/>
    <w:rsid w:val="009F1C40"/>
    <w:rsid w:val="009F2F8E"/>
    <w:rsid w:val="009F3DFB"/>
    <w:rsid w:val="009F5A52"/>
    <w:rsid w:val="009F6E0B"/>
    <w:rsid w:val="00A0539D"/>
    <w:rsid w:val="00A05AD9"/>
    <w:rsid w:val="00A06ED6"/>
    <w:rsid w:val="00A367B5"/>
    <w:rsid w:val="00A52055"/>
    <w:rsid w:val="00A5360C"/>
    <w:rsid w:val="00A65C9F"/>
    <w:rsid w:val="00A7473E"/>
    <w:rsid w:val="00A74A26"/>
    <w:rsid w:val="00A804C4"/>
    <w:rsid w:val="00A8252E"/>
    <w:rsid w:val="00A83333"/>
    <w:rsid w:val="00A83F88"/>
    <w:rsid w:val="00A84023"/>
    <w:rsid w:val="00A848A5"/>
    <w:rsid w:val="00A921AF"/>
    <w:rsid w:val="00A926FF"/>
    <w:rsid w:val="00AA1E64"/>
    <w:rsid w:val="00AB3EAE"/>
    <w:rsid w:val="00AB4983"/>
    <w:rsid w:val="00AC393B"/>
    <w:rsid w:val="00AD1352"/>
    <w:rsid w:val="00AD57F9"/>
    <w:rsid w:val="00AE6A49"/>
    <w:rsid w:val="00AF2AE0"/>
    <w:rsid w:val="00AF5005"/>
    <w:rsid w:val="00B0399F"/>
    <w:rsid w:val="00B12B96"/>
    <w:rsid w:val="00B15327"/>
    <w:rsid w:val="00B234C6"/>
    <w:rsid w:val="00B300A5"/>
    <w:rsid w:val="00B30E96"/>
    <w:rsid w:val="00B3258A"/>
    <w:rsid w:val="00B34C8D"/>
    <w:rsid w:val="00B35A7E"/>
    <w:rsid w:val="00B35C6D"/>
    <w:rsid w:val="00B44108"/>
    <w:rsid w:val="00B56869"/>
    <w:rsid w:val="00B60597"/>
    <w:rsid w:val="00B60C8D"/>
    <w:rsid w:val="00B6203B"/>
    <w:rsid w:val="00B70CCF"/>
    <w:rsid w:val="00B76158"/>
    <w:rsid w:val="00B87E6F"/>
    <w:rsid w:val="00B91CC9"/>
    <w:rsid w:val="00B9305C"/>
    <w:rsid w:val="00B95850"/>
    <w:rsid w:val="00B976EC"/>
    <w:rsid w:val="00BA3EA2"/>
    <w:rsid w:val="00BB2AA3"/>
    <w:rsid w:val="00BB7451"/>
    <w:rsid w:val="00BC1EBF"/>
    <w:rsid w:val="00BC4038"/>
    <w:rsid w:val="00BD16C0"/>
    <w:rsid w:val="00BD3484"/>
    <w:rsid w:val="00BD3665"/>
    <w:rsid w:val="00BE38B4"/>
    <w:rsid w:val="00BF27C0"/>
    <w:rsid w:val="00BF55A8"/>
    <w:rsid w:val="00BF6003"/>
    <w:rsid w:val="00C00D4C"/>
    <w:rsid w:val="00C01BB7"/>
    <w:rsid w:val="00C01FC5"/>
    <w:rsid w:val="00C04A4C"/>
    <w:rsid w:val="00C1412A"/>
    <w:rsid w:val="00C21844"/>
    <w:rsid w:val="00C21AD0"/>
    <w:rsid w:val="00C24280"/>
    <w:rsid w:val="00C25E0D"/>
    <w:rsid w:val="00C34D5F"/>
    <w:rsid w:val="00C41737"/>
    <w:rsid w:val="00C472ED"/>
    <w:rsid w:val="00C47A9B"/>
    <w:rsid w:val="00C53D2D"/>
    <w:rsid w:val="00C545F7"/>
    <w:rsid w:val="00C54C2F"/>
    <w:rsid w:val="00C647E2"/>
    <w:rsid w:val="00C64C93"/>
    <w:rsid w:val="00C65FC1"/>
    <w:rsid w:val="00C66CE8"/>
    <w:rsid w:val="00C74CB6"/>
    <w:rsid w:val="00C827D0"/>
    <w:rsid w:val="00C82ED1"/>
    <w:rsid w:val="00C8711B"/>
    <w:rsid w:val="00C91627"/>
    <w:rsid w:val="00C91E1B"/>
    <w:rsid w:val="00C943DC"/>
    <w:rsid w:val="00CA5DBA"/>
    <w:rsid w:val="00CB6F19"/>
    <w:rsid w:val="00CC227A"/>
    <w:rsid w:val="00CC2454"/>
    <w:rsid w:val="00CC41A7"/>
    <w:rsid w:val="00CC49CB"/>
    <w:rsid w:val="00CD32BF"/>
    <w:rsid w:val="00CD63C7"/>
    <w:rsid w:val="00CE47FE"/>
    <w:rsid w:val="00CF09D6"/>
    <w:rsid w:val="00CF4A1D"/>
    <w:rsid w:val="00CF623D"/>
    <w:rsid w:val="00D04AC9"/>
    <w:rsid w:val="00D14FCB"/>
    <w:rsid w:val="00D16CAC"/>
    <w:rsid w:val="00D20ED7"/>
    <w:rsid w:val="00D21C1F"/>
    <w:rsid w:val="00D23C7A"/>
    <w:rsid w:val="00D2406F"/>
    <w:rsid w:val="00D26220"/>
    <w:rsid w:val="00D33D7D"/>
    <w:rsid w:val="00D43625"/>
    <w:rsid w:val="00D4722C"/>
    <w:rsid w:val="00D539D8"/>
    <w:rsid w:val="00D61A08"/>
    <w:rsid w:val="00D64927"/>
    <w:rsid w:val="00D72168"/>
    <w:rsid w:val="00D74EDE"/>
    <w:rsid w:val="00D76605"/>
    <w:rsid w:val="00D8122A"/>
    <w:rsid w:val="00D840CE"/>
    <w:rsid w:val="00D86E78"/>
    <w:rsid w:val="00D878E2"/>
    <w:rsid w:val="00D918AF"/>
    <w:rsid w:val="00D9484D"/>
    <w:rsid w:val="00D96ED7"/>
    <w:rsid w:val="00D97460"/>
    <w:rsid w:val="00D97CAC"/>
    <w:rsid w:val="00DA6E10"/>
    <w:rsid w:val="00DB0712"/>
    <w:rsid w:val="00DB209F"/>
    <w:rsid w:val="00DC6CB4"/>
    <w:rsid w:val="00DD608D"/>
    <w:rsid w:val="00DD79EE"/>
    <w:rsid w:val="00DE0205"/>
    <w:rsid w:val="00DE1BED"/>
    <w:rsid w:val="00DE2893"/>
    <w:rsid w:val="00DE5C92"/>
    <w:rsid w:val="00DF15F1"/>
    <w:rsid w:val="00DF38BC"/>
    <w:rsid w:val="00DF445F"/>
    <w:rsid w:val="00E02C8D"/>
    <w:rsid w:val="00E16020"/>
    <w:rsid w:val="00E23E5C"/>
    <w:rsid w:val="00E3700E"/>
    <w:rsid w:val="00E606B4"/>
    <w:rsid w:val="00E60AE6"/>
    <w:rsid w:val="00E70E99"/>
    <w:rsid w:val="00E7118A"/>
    <w:rsid w:val="00E756EF"/>
    <w:rsid w:val="00E84B1A"/>
    <w:rsid w:val="00E93EB9"/>
    <w:rsid w:val="00E96ADD"/>
    <w:rsid w:val="00EA37FE"/>
    <w:rsid w:val="00EA3A6F"/>
    <w:rsid w:val="00EA6CE4"/>
    <w:rsid w:val="00EA71BB"/>
    <w:rsid w:val="00EC2814"/>
    <w:rsid w:val="00EC6593"/>
    <w:rsid w:val="00EE3024"/>
    <w:rsid w:val="00EE51A1"/>
    <w:rsid w:val="00EF064E"/>
    <w:rsid w:val="00EF4206"/>
    <w:rsid w:val="00EF5AA9"/>
    <w:rsid w:val="00F0218E"/>
    <w:rsid w:val="00F023D3"/>
    <w:rsid w:val="00F064AF"/>
    <w:rsid w:val="00F129AB"/>
    <w:rsid w:val="00F12D29"/>
    <w:rsid w:val="00F13574"/>
    <w:rsid w:val="00F15E0C"/>
    <w:rsid w:val="00F16924"/>
    <w:rsid w:val="00F1701B"/>
    <w:rsid w:val="00F20CE5"/>
    <w:rsid w:val="00F21F22"/>
    <w:rsid w:val="00F27E3C"/>
    <w:rsid w:val="00F32649"/>
    <w:rsid w:val="00F41E08"/>
    <w:rsid w:val="00F448B6"/>
    <w:rsid w:val="00F45964"/>
    <w:rsid w:val="00F601CD"/>
    <w:rsid w:val="00F620F7"/>
    <w:rsid w:val="00F636F0"/>
    <w:rsid w:val="00F718C2"/>
    <w:rsid w:val="00F81672"/>
    <w:rsid w:val="00F84A93"/>
    <w:rsid w:val="00F8578D"/>
    <w:rsid w:val="00F87B09"/>
    <w:rsid w:val="00F9359D"/>
    <w:rsid w:val="00F96135"/>
    <w:rsid w:val="00FA4E59"/>
    <w:rsid w:val="00FB2035"/>
    <w:rsid w:val="00FB5A54"/>
    <w:rsid w:val="00FC3074"/>
    <w:rsid w:val="00FD078B"/>
    <w:rsid w:val="00FD28AC"/>
    <w:rsid w:val="00FD5AD5"/>
    <w:rsid w:val="00FE321F"/>
    <w:rsid w:val="00FE3394"/>
    <w:rsid w:val="00FE470A"/>
    <w:rsid w:val="00FE5EAC"/>
    <w:rsid w:val="00FE6381"/>
    <w:rsid w:val="00FE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4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8564F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564F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8564F"/>
    <w:rPr>
      <w:rFonts w:cs="Times New Roman"/>
    </w:rPr>
  </w:style>
  <w:style w:type="character" w:customStyle="1" w:styleId="WW8Num3z0">
    <w:name w:val="WW8Num3z0"/>
    <w:rsid w:val="0038564F"/>
    <w:rPr>
      <w:rFonts w:ascii="Times New Roman" w:hAnsi="Times New Roman" w:cs="Times New Roman"/>
    </w:rPr>
  </w:style>
  <w:style w:type="character" w:customStyle="1" w:styleId="WW8Num6z0">
    <w:name w:val="WW8Num6z0"/>
    <w:rsid w:val="0038564F"/>
    <w:rPr>
      <w:rFonts w:ascii="Times New Roman" w:hAnsi="Times New Roman" w:cs="Times New Roman"/>
    </w:rPr>
  </w:style>
  <w:style w:type="character" w:customStyle="1" w:styleId="WW8NumSt3z0">
    <w:name w:val="WW8NumSt3z0"/>
    <w:rsid w:val="0038564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38564F"/>
  </w:style>
  <w:style w:type="character" w:customStyle="1" w:styleId="11">
    <w:name w:val="Заголовок 1 Знак"/>
    <w:rsid w:val="0038564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3856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38564F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38564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rsid w:val="003856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38564F"/>
    <w:pPr>
      <w:spacing w:after="120"/>
    </w:pPr>
  </w:style>
  <w:style w:type="paragraph" w:styleId="a8">
    <w:name w:val="List"/>
    <w:basedOn w:val="a7"/>
    <w:rsid w:val="0038564F"/>
    <w:rPr>
      <w:rFonts w:cs="Tahoma"/>
    </w:rPr>
  </w:style>
  <w:style w:type="paragraph" w:customStyle="1" w:styleId="12">
    <w:name w:val="Название1"/>
    <w:basedOn w:val="a"/>
    <w:rsid w:val="003856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8564F"/>
    <w:pPr>
      <w:suppressLineNumbers/>
    </w:pPr>
    <w:rPr>
      <w:rFonts w:cs="Tahoma"/>
    </w:rPr>
  </w:style>
  <w:style w:type="paragraph" w:styleId="a9">
    <w:name w:val="Balloon Text"/>
    <w:basedOn w:val="a"/>
    <w:rsid w:val="00385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564F"/>
    <w:pPr>
      <w:ind w:left="720"/>
    </w:pPr>
  </w:style>
  <w:style w:type="paragraph" w:styleId="ab">
    <w:name w:val="header"/>
    <w:basedOn w:val="a"/>
    <w:uiPriority w:val="99"/>
    <w:rsid w:val="0038564F"/>
  </w:style>
  <w:style w:type="paragraph" w:styleId="ac">
    <w:name w:val="footer"/>
    <w:basedOn w:val="a"/>
    <w:rsid w:val="0038564F"/>
  </w:style>
  <w:style w:type="paragraph" w:customStyle="1" w:styleId="ConsPlusNormal">
    <w:name w:val="ConsPlusNormal"/>
    <w:rsid w:val="0038564F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d">
    <w:name w:val="Normal (Web)"/>
    <w:basedOn w:val="a"/>
    <w:uiPriority w:val="99"/>
    <w:rsid w:val="0038564F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8564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7"/>
    <w:rsid w:val="0038564F"/>
  </w:style>
  <w:style w:type="paragraph" w:customStyle="1" w:styleId="af">
    <w:name w:val="Содержимое таблицы"/>
    <w:basedOn w:val="a"/>
    <w:rsid w:val="0038564F"/>
    <w:pPr>
      <w:suppressLineNumbers/>
    </w:pPr>
  </w:style>
  <w:style w:type="paragraph" w:customStyle="1" w:styleId="af0">
    <w:name w:val="Заголовок таблицы"/>
    <w:basedOn w:val="af"/>
    <w:rsid w:val="0038564F"/>
    <w:pPr>
      <w:jc w:val="center"/>
    </w:pPr>
    <w:rPr>
      <w:b/>
      <w:bCs/>
    </w:rPr>
  </w:style>
  <w:style w:type="paragraph" w:styleId="af1">
    <w:name w:val="No Spacing"/>
    <w:link w:val="af2"/>
    <w:qFormat/>
    <w:rsid w:val="00F21F22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F21F22"/>
    <w:rPr>
      <w:rFonts w:ascii="Calibri" w:eastAsia="Calibri" w:hAnsi="Calibri"/>
      <w:sz w:val="22"/>
      <w:szCs w:val="22"/>
      <w:lang w:eastAsia="en-US" w:bidi="ar-SA"/>
    </w:rPr>
  </w:style>
  <w:style w:type="table" w:styleId="af3">
    <w:name w:val="Table Grid"/>
    <w:basedOn w:val="a1"/>
    <w:uiPriority w:val="59"/>
    <w:rsid w:val="00F21F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link w:val="ListParagraphChar"/>
    <w:rsid w:val="00F21F22"/>
    <w:pPr>
      <w:widowControl/>
      <w:suppressAutoHyphens w:val="0"/>
      <w:autoSpaceDE/>
      <w:ind w:left="720"/>
      <w:jc w:val="both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14"/>
    <w:locked/>
    <w:rsid w:val="00F21F22"/>
    <w:rPr>
      <w:sz w:val="24"/>
      <w:szCs w:val="24"/>
      <w:lang w:val="en-US" w:eastAsia="en-US"/>
    </w:rPr>
  </w:style>
  <w:style w:type="character" w:styleId="af4">
    <w:name w:val="Hyperlink"/>
    <w:uiPriority w:val="99"/>
    <w:rsid w:val="001C494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5E0C"/>
    <w:pPr>
      <w:suppressAutoHyphens w:val="0"/>
      <w:autoSpaceDN w:val="0"/>
    </w:pPr>
    <w:rPr>
      <w:sz w:val="22"/>
      <w:szCs w:val="22"/>
      <w:lang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15260E"/>
  </w:style>
  <w:style w:type="character" w:customStyle="1" w:styleId="af6">
    <w:name w:val="Текст сноски Знак"/>
    <w:basedOn w:val="a0"/>
    <w:link w:val="af5"/>
    <w:uiPriority w:val="99"/>
    <w:semiHidden/>
    <w:rsid w:val="0015260E"/>
    <w:rPr>
      <w:lang w:eastAsia="ar-SA"/>
    </w:rPr>
  </w:style>
  <w:style w:type="character" w:styleId="af7">
    <w:name w:val="footnote reference"/>
    <w:basedOn w:val="a0"/>
    <w:uiPriority w:val="99"/>
    <w:semiHidden/>
    <w:unhideWhenUsed/>
    <w:rsid w:val="001526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4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8564F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564F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8564F"/>
    <w:rPr>
      <w:rFonts w:cs="Times New Roman"/>
    </w:rPr>
  </w:style>
  <w:style w:type="character" w:customStyle="1" w:styleId="WW8Num3z0">
    <w:name w:val="WW8Num3z0"/>
    <w:rsid w:val="0038564F"/>
    <w:rPr>
      <w:rFonts w:ascii="Times New Roman" w:hAnsi="Times New Roman" w:cs="Times New Roman"/>
    </w:rPr>
  </w:style>
  <w:style w:type="character" w:customStyle="1" w:styleId="WW8Num6z0">
    <w:name w:val="WW8Num6z0"/>
    <w:rsid w:val="0038564F"/>
    <w:rPr>
      <w:rFonts w:ascii="Times New Roman" w:hAnsi="Times New Roman" w:cs="Times New Roman"/>
    </w:rPr>
  </w:style>
  <w:style w:type="character" w:customStyle="1" w:styleId="WW8NumSt3z0">
    <w:name w:val="WW8NumSt3z0"/>
    <w:rsid w:val="0038564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38564F"/>
  </w:style>
  <w:style w:type="character" w:customStyle="1" w:styleId="11">
    <w:name w:val="Заголовок 1 Знак"/>
    <w:rsid w:val="0038564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3856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38564F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38564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rsid w:val="003856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38564F"/>
    <w:pPr>
      <w:spacing w:after="120"/>
    </w:pPr>
  </w:style>
  <w:style w:type="paragraph" w:styleId="a8">
    <w:name w:val="List"/>
    <w:basedOn w:val="a7"/>
    <w:rsid w:val="0038564F"/>
    <w:rPr>
      <w:rFonts w:cs="Tahoma"/>
    </w:rPr>
  </w:style>
  <w:style w:type="paragraph" w:customStyle="1" w:styleId="12">
    <w:name w:val="Название1"/>
    <w:basedOn w:val="a"/>
    <w:rsid w:val="003856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8564F"/>
    <w:pPr>
      <w:suppressLineNumbers/>
    </w:pPr>
    <w:rPr>
      <w:rFonts w:cs="Tahoma"/>
    </w:rPr>
  </w:style>
  <w:style w:type="paragraph" w:styleId="a9">
    <w:name w:val="Balloon Text"/>
    <w:basedOn w:val="a"/>
    <w:rsid w:val="00385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564F"/>
    <w:pPr>
      <w:ind w:left="720"/>
    </w:pPr>
  </w:style>
  <w:style w:type="paragraph" w:styleId="ab">
    <w:name w:val="header"/>
    <w:basedOn w:val="a"/>
    <w:uiPriority w:val="99"/>
    <w:rsid w:val="0038564F"/>
  </w:style>
  <w:style w:type="paragraph" w:styleId="ac">
    <w:name w:val="footer"/>
    <w:basedOn w:val="a"/>
    <w:rsid w:val="0038564F"/>
  </w:style>
  <w:style w:type="paragraph" w:customStyle="1" w:styleId="ConsPlusNormal">
    <w:name w:val="ConsPlusNormal"/>
    <w:rsid w:val="0038564F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d">
    <w:name w:val="Normal (Web)"/>
    <w:basedOn w:val="a"/>
    <w:uiPriority w:val="99"/>
    <w:rsid w:val="0038564F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8564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7"/>
    <w:rsid w:val="0038564F"/>
  </w:style>
  <w:style w:type="paragraph" w:customStyle="1" w:styleId="af">
    <w:name w:val="Содержимое таблицы"/>
    <w:basedOn w:val="a"/>
    <w:rsid w:val="0038564F"/>
    <w:pPr>
      <w:suppressLineNumbers/>
    </w:pPr>
  </w:style>
  <w:style w:type="paragraph" w:customStyle="1" w:styleId="af0">
    <w:name w:val="Заголовок таблицы"/>
    <w:basedOn w:val="af"/>
    <w:rsid w:val="0038564F"/>
    <w:pPr>
      <w:jc w:val="center"/>
    </w:pPr>
    <w:rPr>
      <w:b/>
      <w:bCs/>
    </w:rPr>
  </w:style>
  <w:style w:type="paragraph" w:styleId="af1">
    <w:name w:val="No Spacing"/>
    <w:link w:val="af2"/>
    <w:qFormat/>
    <w:rsid w:val="00F21F22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F21F22"/>
    <w:rPr>
      <w:rFonts w:ascii="Calibri" w:eastAsia="Calibri" w:hAnsi="Calibri"/>
      <w:sz w:val="22"/>
      <w:szCs w:val="22"/>
      <w:lang w:eastAsia="en-US" w:bidi="ar-SA"/>
    </w:rPr>
  </w:style>
  <w:style w:type="table" w:styleId="af3">
    <w:name w:val="Table Grid"/>
    <w:basedOn w:val="a1"/>
    <w:uiPriority w:val="59"/>
    <w:rsid w:val="00F21F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link w:val="ListParagraphChar"/>
    <w:rsid w:val="00F21F22"/>
    <w:pPr>
      <w:widowControl/>
      <w:suppressAutoHyphens w:val="0"/>
      <w:autoSpaceDE/>
      <w:ind w:left="720"/>
      <w:jc w:val="both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14"/>
    <w:locked/>
    <w:rsid w:val="00F21F22"/>
    <w:rPr>
      <w:sz w:val="24"/>
      <w:szCs w:val="24"/>
      <w:lang w:val="en-US" w:eastAsia="en-US"/>
    </w:rPr>
  </w:style>
  <w:style w:type="character" w:styleId="af4">
    <w:name w:val="Hyperlink"/>
    <w:uiPriority w:val="99"/>
    <w:rsid w:val="001C494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5E0C"/>
    <w:pPr>
      <w:suppressAutoHyphens w:val="0"/>
      <w:autoSpaceDN w:val="0"/>
    </w:pPr>
    <w:rPr>
      <w:sz w:val="22"/>
      <w:szCs w:val="22"/>
      <w:lang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15260E"/>
  </w:style>
  <w:style w:type="character" w:customStyle="1" w:styleId="af6">
    <w:name w:val="Текст сноски Знак"/>
    <w:basedOn w:val="a0"/>
    <w:link w:val="af5"/>
    <w:uiPriority w:val="99"/>
    <w:semiHidden/>
    <w:rsid w:val="0015260E"/>
    <w:rPr>
      <w:lang w:eastAsia="ar-SA"/>
    </w:rPr>
  </w:style>
  <w:style w:type="character" w:styleId="af7">
    <w:name w:val="footnote reference"/>
    <w:basedOn w:val="a0"/>
    <w:uiPriority w:val="99"/>
    <w:semiHidden/>
    <w:unhideWhenUsed/>
    <w:rsid w:val="001526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E232DBFD75EEA1C96BD03F7E3F0FEE1133BAD37466D07A4DDA700D84E3EC29B35E72334EE130E5B3wEJ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CE232DBFD75EEA1C96BD03F7E3F0FEE1133BAD37466D07A4DDA700D84E3EC29B35E72334EE133EAB3w5J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F9F82-2D12-4D38-B9D2-7B694E55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33</Pages>
  <Words>9597</Words>
  <Characters>54708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Gromovo</dc:creator>
  <cp:lastModifiedBy>АДМИНИСТРАЦИЯ</cp:lastModifiedBy>
  <cp:revision>56</cp:revision>
  <cp:lastPrinted>2021-06-28T13:40:00Z</cp:lastPrinted>
  <dcterms:created xsi:type="dcterms:W3CDTF">2021-06-28T13:06:00Z</dcterms:created>
  <dcterms:modified xsi:type="dcterms:W3CDTF">2021-07-05T07:48:00Z</dcterms:modified>
</cp:coreProperties>
</file>