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2F" w:rsidRPr="000C2F0C" w:rsidRDefault="000A072F" w:rsidP="000A072F">
      <w:pPr>
        <w:shd w:val="clear" w:color="auto" w:fill="FFFFFF"/>
        <w:jc w:val="center"/>
        <w:textAlignment w:val="baseline"/>
        <w:outlineLvl w:val="0"/>
        <w:rPr>
          <w:b/>
          <w:bCs/>
          <w:color w:val="000000"/>
          <w:kern w:val="36"/>
        </w:rPr>
      </w:pPr>
      <w:bookmarkStart w:id="0" w:name="_GoBack"/>
      <w:bookmarkEnd w:id="0"/>
      <w:r w:rsidRPr="000C2F0C">
        <w:rPr>
          <w:b/>
          <w:bCs/>
          <w:color w:val="000000"/>
          <w:kern w:val="36"/>
        </w:rPr>
        <w:t>Информация о б</w:t>
      </w:r>
      <w:r w:rsidRPr="000A072F">
        <w:rPr>
          <w:b/>
          <w:bCs/>
          <w:color w:val="000000"/>
          <w:kern w:val="36"/>
        </w:rPr>
        <w:t>есплатно</w:t>
      </w:r>
      <w:r w:rsidRPr="000C2F0C">
        <w:rPr>
          <w:b/>
          <w:bCs/>
          <w:color w:val="000000"/>
          <w:kern w:val="36"/>
        </w:rPr>
        <w:t xml:space="preserve">м </w:t>
      </w:r>
      <w:r w:rsidRPr="000A072F">
        <w:rPr>
          <w:b/>
          <w:bCs/>
          <w:color w:val="000000"/>
          <w:kern w:val="36"/>
        </w:rPr>
        <w:t>предоставлени</w:t>
      </w:r>
      <w:r w:rsidRPr="000C2F0C">
        <w:rPr>
          <w:b/>
          <w:bCs/>
          <w:color w:val="000000"/>
          <w:kern w:val="36"/>
        </w:rPr>
        <w:t>и</w:t>
      </w:r>
      <w:r w:rsidRPr="000A072F">
        <w:rPr>
          <w:b/>
          <w:bCs/>
          <w:color w:val="000000"/>
          <w:kern w:val="36"/>
        </w:rPr>
        <w:t xml:space="preserve"> земельных участков многодетным семьям</w:t>
      </w:r>
      <w:r w:rsidR="00343A42">
        <w:rPr>
          <w:b/>
          <w:bCs/>
          <w:color w:val="000000"/>
          <w:kern w:val="36"/>
        </w:rPr>
        <w:t xml:space="preserve">, проживающим на территории </w:t>
      </w:r>
      <w:proofErr w:type="spellStart"/>
      <w:r w:rsidR="00343A42">
        <w:rPr>
          <w:b/>
          <w:bCs/>
          <w:color w:val="000000"/>
          <w:kern w:val="36"/>
        </w:rPr>
        <w:t>Приозерского</w:t>
      </w:r>
      <w:proofErr w:type="spellEnd"/>
      <w:r w:rsidR="00343A42">
        <w:rPr>
          <w:b/>
          <w:bCs/>
          <w:color w:val="000000"/>
          <w:kern w:val="36"/>
        </w:rPr>
        <w:t xml:space="preserve"> муниципального района Ленинградской области</w:t>
      </w:r>
    </w:p>
    <w:p w:rsidR="000A072F" w:rsidRPr="000A072F" w:rsidRDefault="000A072F" w:rsidP="000A072F">
      <w:pPr>
        <w:shd w:val="clear" w:color="auto" w:fill="FFFFFF"/>
        <w:jc w:val="center"/>
        <w:textAlignment w:val="baseline"/>
        <w:outlineLvl w:val="0"/>
        <w:rPr>
          <w:b/>
          <w:bCs/>
          <w:color w:val="000000"/>
          <w:kern w:val="36"/>
        </w:rPr>
      </w:pPr>
    </w:p>
    <w:p w:rsidR="00627053" w:rsidRPr="000C2F0C" w:rsidRDefault="000A072F" w:rsidP="00B861A4">
      <w:pPr>
        <w:ind w:firstLine="708"/>
        <w:jc w:val="both"/>
        <w:textAlignment w:val="baseline"/>
      </w:pPr>
      <w:proofErr w:type="gramStart"/>
      <w:r w:rsidRPr="003C4C38">
        <w:rPr>
          <w:bCs/>
          <w:bdr w:val="none" w:sz="0" w:space="0" w:color="auto" w:frame="1"/>
        </w:rPr>
        <w:t>Областным законом Ленинградской области от 17.07.2018 № 75-оз «О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«О бесплатном предоставлении отдельным категориям граждан земельных участков для индивидуального жилищного строительства на территории</w:t>
      </w:r>
      <w:r w:rsidRPr="000C2F0C">
        <w:rPr>
          <w:bCs/>
          <w:bdr w:val="none" w:sz="0" w:space="0" w:color="auto" w:frame="1"/>
        </w:rPr>
        <w:t xml:space="preserve"> Ленинградской области» установлены</w:t>
      </w:r>
      <w:r w:rsidRPr="000C2F0C">
        <w:t xml:space="preserve"> с</w:t>
      </w:r>
      <w:r w:rsidRPr="000A072F">
        <w:t>лучаи и порядок бесплатного предоставления в Ленинградской области гражданам, имеющим трех и</w:t>
      </w:r>
      <w:proofErr w:type="gramEnd"/>
      <w:r w:rsidRPr="000A072F">
        <w:t xml:space="preserve"> </w:t>
      </w:r>
      <w:proofErr w:type="gramStart"/>
      <w:r w:rsidRPr="000A072F">
        <w:t>более детей, в собственность земельных участков, находящихся в государственной или муниципальной собственности, и земельных участков, государственная собственность на которые не разграничена, их предельные (максимальные и минимальные) размеры, основания для отказа в данном предоставлении, порядок постановки граждан на учет в качестве лиц, имеющих право на предоставление земельных участков в собственность бесплатно, порядок снятия граждан с указанного учета</w:t>
      </w:r>
      <w:r w:rsidRPr="000C2F0C">
        <w:t>.</w:t>
      </w:r>
      <w:r w:rsidRPr="000A072F">
        <w:t> </w:t>
      </w:r>
      <w:proofErr w:type="gramEnd"/>
    </w:p>
    <w:p w:rsidR="000E6C15" w:rsidRPr="000C2F0C" w:rsidRDefault="000A072F" w:rsidP="00B861A4">
      <w:pPr>
        <w:ind w:firstLine="708"/>
        <w:jc w:val="both"/>
        <w:textAlignment w:val="baseline"/>
      </w:pPr>
      <w:proofErr w:type="gramStart"/>
      <w:r w:rsidRPr="000C2F0C">
        <w:rPr>
          <w:bCs/>
          <w:bdr w:val="none" w:sz="0" w:space="0" w:color="auto" w:frame="1"/>
        </w:rPr>
        <w:t>Под гражданами, имеющими трех и более детей, понимаются</w:t>
      </w:r>
      <w:r w:rsidRPr="000A072F">
        <w:t>  - граждане Российской Федерации, состоящие в зарегистрированном браке (в том числе с лицом, не имеющим гражданства Российской Федерации), имеющие трех и более детей (в том числе усыновленных, находящихся под опекой или попечительством, в том числе по договору о приемной семье, пасынков и падчериц) в возрасте до 18 лет и (или) в возрасте до</w:t>
      </w:r>
      <w:proofErr w:type="gramEnd"/>
      <w:r w:rsidRPr="000A072F">
        <w:t xml:space="preserve"> 23 лет, обучающихся в образовательных организациях по очной форме обучения, либо гражданин Российской Федерации, не состоящий в зарегистрированном браке, имеющий трех и более детей (в том числе усыновленных, находящихся под опекой или попечительством, в том числе по договору о приемной семье) в возрасте до 18 лет </w:t>
      </w:r>
      <w:proofErr w:type="gramStart"/>
      <w:r w:rsidRPr="000A072F">
        <w:t>и(</w:t>
      </w:r>
      <w:proofErr w:type="gramEnd"/>
      <w:r w:rsidRPr="000A072F">
        <w:t>или) в возрасте до 23 лет, обучающихся в образовательных организациях по очной форме обучения, совместно проживающих с родителями (иными законными представителями не менее трех лет подряд, предшествующих дню подачи заявления о постановке на учет в качестве лица, имеющего право на предоставление земельного участка в собственность бесплатно) либо с одним из них.</w:t>
      </w:r>
    </w:p>
    <w:p w:rsidR="000A072F" w:rsidRPr="000A072F" w:rsidRDefault="000E6C15" w:rsidP="00B861A4">
      <w:pPr>
        <w:ind w:firstLine="708"/>
        <w:jc w:val="both"/>
        <w:textAlignment w:val="baseline"/>
      </w:pPr>
      <w:r w:rsidRPr="000C2F0C">
        <w:rPr>
          <w:bCs/>
          <w:bdr w:val="none" w:sz="0" w:space="0" w:color="auto" w:frame="1"/>
        </w:rPr>
        <w:t>Для постановки на учет, необходимо соблюдение следующих требований:</w:t>
      </w:r>
    </w:p>
    <w:p w:rsidR="000E6C15" w:rsidRPr="000C2F0C" w:rsidRDefault="000A072F" w:rsidP="00BD0DCB">
      <w:pPr>
        <w:pStyle w:val="a6"/>
        <w:numPr>
          <w:ilvl w:val="0"/>
          <w:numId w:val="5"/>
        </w:numPr>
        <w:jc w:val="both"/>
        <w:textAlignment w:val="baseline"/>
        <w:rPr>
          <w:sz w:val="24"/>
          <w:szCs w:val="24"/>
        </w:rPr>
      </w:pPr>
      <w:r w:rsidRPr="000C2F0C">
        <w:rPr>
          <w:sz w:val="24"/>
          <w:szCs w:val="24"/>
        </w:rPr>
        <w:t>Хотя бы один из родителей (иных законных представителей) в составе многодетной семьи постоянно проживает на территории Ленинградской области </w:t>
      </w:r>
      <w:r w:rsidRPr="000C2F0C">
        <w:rPr>
          <w:bCs/>
          <w:sz w:val="24"/>
          <w:szCs w:val="24"/>
          <w:bdr w:val="none" w:sz="0" w:space="0" w:color="auto" w:frame="1"/>
        </w:rPr>
        <w:t>не менее пяти лет</w:t>
      </w:r>
      <w:r w:rsidRPr="000C2F0C">
        <w:rPr>
          <w:sz w:val="24"/>
          <w:szCs w:val="24"/>
        </w:rPr>
        <w:t>, предшествующих дню подачи заявления о бесплатном предоставл</w:t>
      </w:r>
      <w:r w:rsidR="000E6C15" w:rsidRPr="000C2F0C">
        <w:rPr>
          <w:sz w:val="24"/>
          <w:szCs w:val="24"/>
        </w:rPr>
        <w:t>ении земельного участка;</w:t>
      </w:r>
    </w:p>
    <w:p w:rsidR="00BD0DCB" w:rsidRPr="000C2F0C" w:rsidRDefault="000A072F" w:rsidP="00BD0DCB">
      <w:pPr>
        <w:pStyle w:val="a6"/>
        <w:numPr>
          <w:ilvl w:val="0"/>
          <w:numId w:val="5"/>
        </w:numPr>
        <w:jc w:val="both"/>
        <w:textAlignment w:val="baseline"/>
        <w:rPr>
          <w:sz w:val="24"/>
          <w:szCs w:val="24"/>
        </w:rPr>
      </w:pPr>
      <w:r w:rsidRPr="000C2F0C">
        <w:rPr>
          <w:sz w:val="24"/>
          <w:szCs w:val="24"/>
        </w:rPr>
        <w:t>Ранее членам многодетной семьи не предоставлялся в собственность бесплатно земельный участок.</w:t>
      </w:r>
    </w:p>
    <w:p w:rsidR="00BD0DCB" w:rsidRPr="000C2F0C" w:rsidRDefault="00BD0DCB" w:rsidP="00BD0DCB">
      <w:pPr>
        <w:pStyle w:val="a6"/>
        <w:ind w:left="0" w:firstLine="708"/>
        <w:jc w:val="both"/>
        <w:textAlignment w:val="baseline"/>
        <w:rPr>
          <w:bCs/>
          <w:sz w:val="24"/>
          <w:szCs w:val="24"/>
          <w:bdr w:val="none" w:sz="0" w:space="0" w:color="auto" w:frame="1"/>
        </w:rPr>
      </w:pPr>
    </w:p>
    <w:p w:rsidR="00BD0DCB" w:rsidRPr="000C2F0C" w:rsidRDefault="00762EFD" w:rsidP="00BD0DCB">
      <w:pPr>
        <w:pStyle w:val="a6"/>
        <w:ind w:left="0" w:firstLine="708"/>
        <w:jc w:val="both"/>
        <w:textAlignment w:val="baseline"/>
        <w:rPr>
          <w:sz w:val="24"/>
          <w:szCs w:val="24"/>
        </w:rPr>
      </w:pPr>
      <w:r>
        <w:rPr>
          <w:bCs/>
          <w:sz w:val="24"/>
          <w:szCs w:val="24"/>
          <w:bdr w:val="none" w:sz="0" w:space="0" w:color="auto" w:frame="1"/>
        </w:rPr>
        <w:t xml:space="preserve">Органом учета является </w:t>
      </w:r>
      <w:r w:rsidRPr="00356F24">
        <w:rPr>
          <w:sz w:val="24"/>
          <w:szCs w:val="24"/>
        </w:rPr>
        <w:t>администраци</w:t>
      </w:r>
      <w:r>
        <w:rPr>
          <w:sz w:val="24"/>
          <w:szCs w:val="24"/>
        </w:rPr>
        <w:t>я</w:t>
      </w:r>
      <w:r w:rsidRPr="00356F24">
        <w:rPr>
          <w:sz w:val="24"/>
          <w:szCs w:val="24"/>
        </w:rPr>
        <w:t xml:space="preserve"> </w:t>
      </w:r>
      <w:proofErr w:type="spellStart"/>
      <w:r w:rsidRPr="00356F24">
        <w:rPr>
          <w:sz w:val="24"/>
          <w:szCs w:val="24"/>
        </w:rPr>
        <w:t>Приозерского</w:t>
      </w:r>
      <w:proofErr w:type="spellEnd"/>
      <w:r w:rsidRPr="00356F24">
        <w:rPr>
          <w:sz w:val="24"/>
          <w:szCs w:val="24"/>
        </w:rPr>
        <w:t xml:space="preserve"> муниципального района Ленинградской области</w:t>
      </w:r>
      <w:r>
        <w:rPr>
          <w:sz w:val="24"/>
          <w:szCs w:val="24"/>
        </w:rPr>
        <w:t>.</w:t>
      </w:r>
      <w:r w:rsidRPr="000C2F0C">
        <w:rPr>
          <w:bCs/>
          <w:sz w:val="24"/>
          <w:szCs w:val="24"/>
          <w:bdr w:val="none" w:sz="0" w:space="0" w:color="auto" w:frame="1"/>
        </w:rPr>
        <w:t xml:space="preserve"> </w:t>
      </w:r>
      <w:r w:rsidR="000E6C15" w:rsidRPr="000C2F0C">
        <w:rPr>
          <w:bCs/>
          <w:sz w:val="24"/>
          <w:szCs w:val="24"/>
          <w:bdr w:val="none" w:sz="0" w:space="0" w:color="auto" w:frame="1"/>
        </w:rPr>
        <w:t xml:space="preserve">Заявление о постановке на учет в </w:t>
      </w:r>
      <w:r w:rsidR="00BF12EC" w:rsidRPr="000C2F0C">
        <w:rPr>
          <w:sz w:val="24"/>
          <w:szCs w:val="24"/>
        </w:rPr>
        <w:t>качестве лиц</w:t>
      </w:r>
      <w:r w:rsidR="00343A42">
        <w:rPr>
          <w:sz w:val="24"/>
          <w:szCs w:val="24"/>
        </w:rPr>
        <w:t>а</w:t>
      </w:r>
      <w:r w:rsidR="00BF12EC" w:rsidRPr="000C2F0C">
        <w:rPr>
          <w:sz w:val="24"/>
          <w:szCs w:val="24"/>
        </w:rPr>
        <w:t>, имеющ</w:t>
      </w:r>
      <w:r w:rsidR="00343A42">
        <w:rPr>
          <w:sz w:val="24"/>
          <w:szCs w:val="24"/>
        </w:rPr>
        <w:t>его</w:t>
      </w:r>
      <w:r w:rsidR="00BF12EC" w:rsidRPr="000C2F0C">
        <w:rPr>
          <w:sz w:val="24"/>
          <w:szCs w:val="24"/>
        </w:rPr>
        <w:t xml:space="preserve"> право на предоставление</w:t>
      </w:r>
      <w:r w:rsidR="00343A42">
        <w:rPr>
          <w:sz w:val="24"/>
          <w:szCs w:val="24"/>
        </w:rPr>
        <w:t xml:space="preserve"> земельного участка в собственность бесплатно</w:t>
      </w:r>
      <w:r w:rsidR="00BF12EC" w:rsidRPr="000C2F0C">
        <w:rPr>
          <w:sz w:val="24"/>
          <w:szCs w:val="24"/>
        </w:rPr>
        <w:t xml:space="preserve"> на территории Ленинградской области</w:t>
      </w:r>
      <w:r w:rsidR="00BF12EC" w:rsidRPr="000C2F0C">
        <w:rPr>
          <w:bCs/>
          <w:sz w:val="24"/>
          <w:szCs w:val="24"/>
          <w:bdr w:val="none" w:sz="0" w:space="0" w:color="auto" w:frame="1"/>
        </w:rPr>
        <w:t xml:space="preserve"> </w:t>
      </w:r>
      <w:r w:rsidR="000E6C15" w:rsidRPr="000C2F0C">
        <w:rPr>
          <w:sz w:val="24"/>
          <w:szCs w:val="24"/>
        </w:rPr>
        <w:t>подается:</w:t>
      </w:r>
    </w:p>
    <w:p w:rsidR="00BD0DCB" w:rsidRPr="000C2F0C" w:rsidRDefault="00BD0DCB" w:rsidP="00BD0DCB">
      <w:pPr>
        <w:pStyle w:val="a6"/>
        <w:ind w:left="0" w:firstLine="708"/>
        <w:jc w:val="both"/>
        <w:textAlignment w:val="baseline"/>
        <w:rPr>
          <w:sz w:val="24"/>
          <w:szCs w:val="24"/>
        </w:rPr>
      </w:pPr>
    </w:p>
    <w:p w:rsidR="00BD0DCB" w:rsidRPr="00356F24" w:rsidRDefault="00B861A4" w:rsidP="00356F24">
      <w:pPr>
        <w:pStyle w:val="a6"/>
        <w:numPr>
          <w:ilvl w:val="0"/>
          <w:numId w:val="7"/>
        </w:numPr>
        <w:jc w:val="both"/>
        <w:textAlignment w:val="baseline"/>
        <w:rPr>
          <w:sz w:val="24"/>
          <w:szCs w:val="24"/>
        </w:rPr>
      </w:pPr>
      <w:r w:rsidRPr="00356F24">
        <w:rPr>
          <w:sz w:val="24"/>
          <w:szCs w:val="24"/>
        </w:rPr>
        <w:t>В о</w:t>
      </w:r>
      <w:r w:rsidR="000E6C15" w:rsidRPr="00356F24">
        <w:rPr>
          <w:sz w:val="24"/>
          <w:szCs w:val="24"/>
        </w:rPr>
        <w:t>тдел</w:t>
      </w:r>
      <w:r w:rsidRPr="00356F24">
        <w:rPr>
          <w:sz w:val="24"/>
          <w:szCs w:val="24"/>
        </w:rPr>
        <w:t>е</w:t>
      </w:r>
      <w:r w:rsidR="000E6C15" w:rsidRPr="00356F24">
        <w:rPr>
          <w:sz w:val="24"/>
          <w:szCs w:val="24"/>
        </w:rPr>
        <w:t xml:space="preserve">  землепользования управления по градостроительству, землепользованию и муниципальному имуществу администрации </w:t>
      </w:r>
      <w:proofErr w:type="spellStart"/>
      <w:r w:rsidR="000E6C15" w:rsidRPr="00356F24">
        <w:rPr>
          <w:sz w:val="24"/>
          <w:szCs w:val="24"/>
        </w:rPr>
        <w:t>Приозерского</w:t>
      </w:r>
      <w:proofErr w:type="spellEnd"/>
      <w:r w:rsidR="000E6C15" w:rsidRPr="00356F24">
        <w:rPr>
          <w:sz w:val="24"/>
          <w:szCs w:val="24"/>
        </w:rPr>
        <w:t xml:space="preserve"> муниципального района Ленинградской области</w:t>
      </w:r>
      <w:r w:rsidR="00BD0DCB" w:rsidRPr="00356F24">
        <w:rPr>
          <w:sz w:val="24"/>
          <w:szCs w:val="24"/>
        </w:rPr>
        <w:t xml:space="preserve"> (далее – УГЗМИ).</w:t>
      </w:r>
      <w:r w:rsidR="000E6C15" w:rsidRPr="00356F24">
        <w:rPr>
          <w:sz w:val="24"/>
          <w:szCs w:val="24"/>
        </w:rPr>
        <w:t xml:space="preserve">  Адрес: </w:t>
      </w:r>
      <w:proofErr w:type="gramStart"/>
      <w:r w:rsidR="000E6C15" w:rsidRPr="00356F24">
        <w:rPr>
          <w:sz w:val="24"/>
          <w:szCs w:val="24"/>
        </w:rPr>
        <w:t xml:space="preserve">Ленинградская область, </w:t>
      </w:r>
      <w:proofErr w:type="spellStart"/>
      <w:r w:rsidR="000E6C15" w:rsidRPr="00356F24">
        <w:rPr>
          <w:sz w:val="24"/>
          <w:szCs w:val="24"/>
        </w:rPr>
        <w:t>Приозерский</w:t>
      </w:r>
      <w:proofErr w:type="spellEnd"/>
      <w:r w:rsidR="000E6C15" w:rsidRPr="00356F24">
        <w:rPr>
          <w:sz w:val="24"/>
          <w:szCs w:val="24"/>
        </w:rPr>
        <w:t xml:space="preserve"> муниципальный район, г. Приозерск, ул. Маяковского, д.36, 4 этаж, кабинет № 46.</w:t>
      </w:r>
      <w:proofErr w:type="gramEnd"/>
      <w:r w:rsidR="00627053" w:rsidRPr="00356F24">
        <w:rPr>
          <w:sz w:val="24"/>
          <w:szCs w:val="24"/>
        </w:rPr>
        <w:t xml:space="preserve"> </w:t>
      </w:r>
      <w:r w:rsidR="000E6C15" w:rsidRPr="00356F24">
        <w:rPr>
          <w:sz w:val="24"/>
          <w:szCs w:val="24"/>
        </w:rPr>
        <w:t>Телефон для справок: 8(81379) 31-683</w:t>
      </w:r>
      <w:r w:rsidR="00627053" w:rsidRPr="00356F24">
        <w:rPr>
          <w:sz w:val="24"/>
          <w:szCs w:val="24"/>
        </w:rPr>
        <w:t>;</w:t>
      </w:r>
      <w:r w:rsidR="00356F24" w:rsidRPr="00356F24">
        <w:rPr>
          <w:sz w:val="24"/>
          <w:szCs w:val="24"/>
        </w:rPr>
        <w:t xml:space="preserve"> ответственный специалист - </w:t>
      </w:r>
      <w:proofErr w:type="spellStart"/>
      <w:r w:rsidR="00356F24" w:rsidRPr="00356F24">
        <w:rPr>
          <w:sz w:val="24"/>
          <w:szCs w:val="24"/>
        </w:rPr>
        <w:t>Семикова</w:t>
      </w:r>
      <w:proofErr w:type="spellEnd"/>
      <w:r w:rsidR="00356F24" w:rsidRPr="00356F24">
        <w:rPr>
          <w:sz w:val="24"/>
          <w:szCs w:val="24"/>
        </w:rPr>
        <w:t xml:space="preserve"> Жанна Васильевна.</w:t>
      </w:r>
    </w:p>
    <w:p w:rsidR="000E6C15" w:rsidRPr="00356F24" w:rsidRDefault="00B861A4" w:rsidP="00356F24">
      <w:pPr>
        <w:pStyle w:val="a6"/>
        <w:numPr>
          <w:ilvl w:val="0"/>
          <w:numId w:val="7"/>
        </w:numPr>
        <w:jc w:val="both"/>
        <w:rPr>
          <w:sz w:val="24"/>
          <w:szCs w:val="24"/>
        </w:rPr>
      </w:pPr>
      <w:r w:rsidRPr="00356F24">
        <w:rPr>
          <w:sz w:val="24"/>
          <w:szCs w:val="24"/>
          <w:shd w:val="clear" w:color="auto" w:fill="FFFFFF"/>
        </w:rPr>
        <w:t xml:space="preserve">В </w:t>
      </w:r>
      <w:r w:rsidR="000E6C15" w:rsidRPr="00356F24">
        <w:rPr>
          <w:sz w:val="24"/>
          <w:szCs w:val="24"/>
          <w:shd w:val="clear" w:color="auto" w:fill="FFFFFF"/>
        </w:rPr>
        <w:t>Государственно</w:t>
      </w:r>
      <w:r w:rsidRPr="00356F24">
        <w:rPr>
          <w:sz w:val="24"/>
          <w:szCs w:val="24"/>
          <w:shd w:val="clear" w:color="auto" w:fill="FFFFFF"/>
        </w:rPr>
        <w:t>м</w:t>
      </w:r>
      <w:r w:rsidR="000E6C15" w:rsidRPr="00356F24">
        <w:rPr>
          <w:sz w:val="24"/>
          <w:szCs w:val="24"/>
          <w:shd w:val="clear" w:color="auto" w:fill="FFFFFF"/>
        </w:rPr>
        <w:t xml:space="preserve"> бюджетно</w:t>
      </w:r>
      <w:r w:rsidRPr="00356F24">
        <w:rPr>
          <w:sz w:val="24"/>
          <w:szCs w:val="24"/>
          <w:shd w:val="clear" w:color="auto" w:fill="FFFFFF"/>
        </w:rPr>
        <w:t>м</w:t>
      </w:r>
      <w:r w:rsidR="000E6C15" w:rsidRPr="00356F24">
        <w:rPr>
          <w:sz w:val="24"/>
          <w:szCs w:val="24"/>
          <w:shd w:val="clear" w:color="auto" w:fill="FFFFFF"/>
        </w:rPr>
        <w:t xml:space="preserve"> учреждени</w:t>
      </w:r>
      <w:r w:rsidRPr="00356F24">
        <w:rPr>
          <w:sz w:val="24"/>
          <w:szCs w:val="24"/>
          <w:shd w:val="clear" w:color="auto" w:fill="FFFFFF"/>
        </w:rPr>
        <w:t>и</w:t>
      </w:r>
      <w:r w:rsidR="000E6C15" w:rsidRPr="00356F24">
        <w:rPr>
          <w:sz w:val="24"/>
          <w:szCs w:val="24"/>
          <w:shd w:val="clear" w:color="auto" w:fill="FFFFFF"/>
        </w:rPr>
        <w:t xml:space="preserve"> Ленинградской области</w:t>
      </w:r>
      <w:r w:rsidR="000E6C15" w:rsidRPr="00356F24">
        <w:rPr>
          <w:sz w:val="24"/>
          <w:szCs w:val="24"/>
        </w:rPr>
        <w:br/>
      </w:r>
      <w:r w:rsidR="000E6C15" w:rsidRPr="00356F24">
        <w:rPr>
          <w:sz w:val="24"/>
          <w:szCs w:val="24"/>
          <w:shd w:val="clear" w:color="auto" w:fill="FFFFFF"/>
        </w:rPr>
        <w:t xml:space="preserve">"Многофункциональный центр предоставления государственных и муниципальных </w:t>
      </w:r>
      <w:r w:rsidR="000E6C15" w:rsidRPr="00356F24">
        <w:rPr>
          <w:sz w:val="24"/>
          <w:szCs w:val="24"/>
          <w:shd w:val="clear" w:color="auto" w:fill="FFFFFF"/>
        </w:rPr>
        <w:lastRenderedPageBreak/>
        <w:t>услуг"</w:t>
      </w:r>
      <w:r w:rsidR="00BF12EC" w:rsidRPr="00356F24">
        <w:rPr>
          <w:sz w:val="24"/>
          <w:szCs w:val="24"/>
          <w:shd w:val="clear" w:color="auto" w:fill="FFFFFF"/>
        </w:rPr>
        <w:t xml:space="preserve">. </w:t>
      </w:r>
      <w:r w:rsidR="000E6C15" w:rsidRPr="00356F24">
        <w:rPr>
          <w:sz w:val="24"/>
          <w:szCs w:val="24"/>
          <w:shd w:val="clear" w:color="auto" w:fill="FFFFFF"/>
        </w:rPr>
        <w:t xml:space="preserve">С информацией о месте нахождения, режиме работы, контактных телефонах МФЦ </w:t>
      </w:r>
      <w:proofErr w:type="spellStart"/>
      <w:r w:rsidR="000E6C15" w:rsidRPr="00356F24">
        <w:rPr>
          <w:sz w:val="24"/>
          <w:szCs w:val="24"/>
          <w:shd w:val="clear" w:color="auto" w:fill="FFFFFF"/>
        </w:rPr>
        <w:t>Приозерского</w:t>
      </w:r>
      <w:proofErr w:type="spellEnd"/>
      <w:r w:rsidR="000E6C15" w:rsidRPr="00356F24">
        <w:rPr>
          <w:sz w:val="24"/>
          <w:szCs w:val="24"/>
          <w:shd w:val="clear" w:color="auto" w:fill="FFFFFF"/>
        </w:rPr>
        <w:t xml:space="preserve"> района можно ознакомиться на официальном сайте учреждения </w:t>
      </w:r>
      <w:hyperlink r:id="rId6" w:history="1">
        <w:r w:rsidR="000E6C15" w:rsidRPr="00356F24">
          <w:rPr>
            <w:rStyle w:val="a9"/>
            <w:color w:val="auto"/>
            <w:sz w:val="24"/>
            <w:szCs w:val="24"/>
            <w:shd w:val="clear" w:color="auto" w:fill="FFFFFF"/>
          </w:rPr>
          <w:t>https://mfc47.ru/</w:t>
        </w:r>
      </w:hyperlink>
      <w:r w:rsidR="00BD0DCB" w:rsidRPr="00356F24">
        <w:rPr>
          <w:rStyle w:val="a9"/>
          <w:color w:val="auto"/>
          <w:sz w:val="24"/>
          <w:szCs w:val="24"/>
          <w:shd w:val="clear" w:color="auto" w:fill="FFFFFF"/>
        </w:rPr>
        <w:t>.</w:t>
      </w:r>
    </w:p>
    <w:p w:rsidR="000E6C15" w:rsidRPr="000C2F0C" w:rsidRDefault="000E6C15" w:rsidP="00B861A4">
      <w:pPr>
        <w:jc w:val="both"/>
        <w:textAlignment w:val="baseline"/>
      </w:pPr>
    </w:p>
    <w:p w:rsidR="00931B62" w:rsidRDefault="00627053" w:rsidP="00931B62">
      <w:pPr>
        <w:ind w:firstLine="709"/>
        <w:jc w:val="both"/>
        <w:textAlignment w:val="baseline"/>
      </w:pPr>
      <w:proofErr w:type="gramStart"/>
      <w:r w:rsidRPr="000C2F0C">
        <w:rPr>
          <w:bCs/>
          <w:bdr w:val="none" w:sz="0" w:space="0" w:color="auto" w:frame="1"/>
        </w:rPr>
        <w:t xml:space="preserve">С административным регламентом по предоставлению муниципальной услуги </w:t>
      </w:r>
      <w:r w:rsidRPr="000C2F0C">
        <w:t xml:space="preserve">«Постановка граждан, имеющих трех и более детей, на учет в качестве лиц, имеющих право на предоставление на территории Ленинградской области земельного участка, находящегося в муниципальной собственности (государственная собственность на который не разграничена), в собственность бесплатно» </w:t>
      </w:r>
      <w:r w:rsidRPr="000C2F0C">
        <w:rPr>
          <w:bCs/>
          <w:bdr w:val="none" w:sz="0" w:space="0" w:color="auto" w:frame="1"/>
        </w:rPr>
        <w:t xml:space="preserve">можно ознакомиться на официальном сайте администрации </w:t>
      </w:r>
      <w:proofErr w:type="spellStart"/>
      <w:r w:rsidRPr="000C2F0C">
        <w:rPr>
          <w:bCs/>
          <w:bdr w:val="none" w:sz="0" w:space="0" w:color="auto" w:frame="1"/>
        </w:rPr>
        <w:t>Приозерского</w:t>
      </w:r>
      <w:proofErr w:type="spellEnd"/>
      <w:r w:rsidRPr="000C2F0C">
        <w:rPr>
          <w:bCs/>
          <w:bdr w:val="none" w:sz="0" w:space="0" w:color="auto" w:frame="1"/>
        </w:rPr>
        <w:t xml:space="preserve"> муниципального района Ленинградской области по ссылке: https://admpriozersk.ru/zemel_imuch</w:t>
      </w:r>
      <w:proofErr w:type="gramEnd"/>
      <w:r w:rsidRPr="000C2F0C">
        <w:rPr>
          <w:bCs/>
          <w:bdr w:val="none" w:sz="0" w:space="0" w:color="auto" w:frame="1"/>
        </w:rPr>
        <w:t>/zemuch/75/75NPA (</w:t>
      </w:r>
      <w:hyperlink r:id="rId7" w:history="1">
        <w:r w:rsidRPr="000C2F0C">
          <w:rPr>
            <w:rStyle w:val="a9"/>
            <w:color w:val="auto"/>
            <w:shd w:val="clear" w:color="auto" w:fill="F6F6F6"/>
          </w:rPr>
          <w:t>Главная</w:t>
        </w:r>
      </w:hyperlink>
      <w:r w:rsidRPr="000C2F0C">
        <w:rPr>
          <w:shd w:val="clear" w:color="auto" w:fill="F6F6F6"/>
        </w:rPr>
        <w:t> &gt; </w:t>
      </w:r>
      <w:hyperlink r:id="rId8" w:history="1">
        <w:r w:rsidRPr="000C2F0C">
          <w:rPr>
            <w:rStyle w:val="a9"/>
            <w:color w:val="auto"/>
            <w:shd w:val="clear" w:color="auto" w:fill="F6F6F6"/>
          </w:rPr>
          <w:t>Экономика</w:t>
        </w:r>
      </w:hyperlink>
      <w:r w:rsidRPr="000C2F0C">
        <w:rPr>
          <w:shd w:val="clear" w:color="auto" w:fill="F6F6F6"/>
        </w:rPr>
        <w:t> &gt; </w:t>
      </w:r>
      <w:hyperlink r:id="rId9" w:history="1">
        <w:r w:rsidRPr="000C2F0C">
          <w:rPr>
            <w:rStyle w:val="a9"/>
            <w:color w:val="auto"/>
            <w:shd w:val="clear" w:color="auto" w:fill="F6F6F6"/>
          </w:rPr>
          <w:t>Имущество</w:t>
        </w:r>
      </w:hyperlink>
      <w:r w:rsidRPr="000C2F0C">
        <w:rPr>
          <w:shd w:val="clear" w:color="auto" w:fill="F6F6F6"/>
        </w:rPr>
        <w:t> &gt; </w:t>
      </w:r>
      <w:hyperlink r:id="rId10" w:history="1">
        <w:r w:rsidRPr="000C2F0C">
          <w:rPr>
            <w:rStyle w:val="a9"/>
            <w:color w:val="auto"/>
            <w:shd w:val="clear" w:color="auto" w:fill="F6F6F6"/>
          </w:rPr>
          <w:t>Информация о предоставлении земельных участков отдельным категориям граждан</w:t>
        </w:r>
      </w:hyperlink>
      <w:r w:rsidRPr="000C2F0C">
        <w:rPr>
          <w:shd w:val="clear" w:color="auto" w:fill="F6F6F6"/>
        </w:rPr>
        <w:t> &gt; </w:t>
      </w:r>
      <w:hyperlink r:id="rId11" w:history="1">
        <w:r w:rsidRPr="000C2F0C">
          <w:rPr>
            <w:rStyle w:val="a9"/>
            <w:color w:val="auto"/>
            <w:shd w:val="clear" w:color="auto" w:fill="F6F6F6"/>
          </w:rPr>
          <w:t>Предоставление земельных участков в соответствии с Областным законом № 75-оз</w:t>
        </w:r>
      </w:hyperlink>
      <w:r w:rsidRPr="000C2F0C">
        <w:rPr>
          <w:shd w:val="clear" w:color="auto" w:fill="F6F6F6"/>
        </w:rPr>
        <w:t> &gt; </w:t>
      </w:r>
      <w:hyperlink r:id="rId12" w:history="1">
        <w:r w:rsidRPr="000C2F0C">
          <w:rPr>
            <w:rStyle w:val="a9"/>
            <w:color w:val="auto"/>
            <w:shd w:val="clear" w:color="auto" w:fill="F6F6F6"/>
          </w:rPr>
          <w:t>Нормативно-правовые акты</w:t>
        </w:r>
      </w:hyperlink>
      <w:r w:rsidRPr="000C2F0C">
        <w:t>)</w:t>
      </w:r>
    </w:p>
    <w:p w:rsidR="00415333" w:rsidRDefault="0044254B" w:rsidP="00415333">
      <w:pPr>
        <w:ind w:firstLine="709"/>
        <w:jc w:val="both"/>
        <w:textAlignment w:val="baseline"/>
      </w:pPr>
      <w:hyperlink w:anchor="Par42" w:tooltip="ПОРЯДОК" w:history="1">
        <w:proofErr w:type="gramStart"/>
        <w:r w:rsidR="00931B62" w:rsidRPr="00931B62">
          <w:t>Порядок</w:t>
        </w:r>
      </w:hyperlink>
      <w:r w:rsidR="00931B62" w:rsidRPr="00931B62">
        <w:t xml:space="preserve"> выбора гражданином, имеющим трех и более детей, земельного участка из земельных участков, включенных в сводный реестр земельных участков, предназначенных для бесплатного предоставления в собственность гражданам, имеющим трех и более детей, и взаимодействия Ленинградского областного комитета по управлению государственным имуществом</w:t>
      </w:r>
      <w:r w:rsidR="0080693C">
        <w:t xml:space="preserve"> (далее – Комитет)</w:t>
      </w:r>
      <w:r w:rsidR="00931B62" w:rsidRPr="00931B62">
        <w:t xml:space="preserve"> с уполномоченными органами местного самоуправления Ленинградской области при выборе гражданами, имеющими трех и более детей, земельных участков и</w:t>
      </w:r>
      <w:proofErr w:type="gramEnd"/>
      <w:r w:rsidR="00931B62" w:rsidRPr="00931B62">
        <w:t xml:space="preserve"> их </w:t>
      </w:r>
      <w:proofErr w:type="gramStart"/>
      <w:r w:rsidR="00931B62" w:rsidRPr="00931B62">
        <w:t>предоставлении</w:t>
      </w:r>
      <w:proofErr w:type="gramEnd"/>
      <w:r w:rsidR="00931B62" w:rsidRPr="00931B62">
        <w:t>, утвержден постановление</w:t>
      </w:r>
      <w:r w:rsidR="0080693C">
        <w:t>м</w:t>
      </w:r>
      <w:r w:rsidR="00931B62" w:rsidRPr="00931B62">
        <w:t xml:space="preserve"> Правительства Ленинградской области от 21 декабря 2023 г. N 942. </w:t>
      </w:r>
    </w:p>
    <w:p w:rsidR="00ED7D7D" w:rsidRPr="00415333" w:rsidRDefault="00ED7D7D" w:rsidP="00415333">
      <w:pPr>
        <w:ind w:firstLine="709"/>
        <w:jc w:val="both"/>
        <w:textAlignment w:val="baseline"/>
      </w:pPr>
      <w:proofErr w:type="gramStart"/>
      <w:r w:rsidRPr="00931B62">
        <w:t xml:space="preserve">В целях предоставления земельного участка </w:t>
      </w:r>
      <w:r w:rsidR="00415333">
        <w:t xml:space="preserve">Комитет </w:t>
      </w:r>
      <w:r w:rsidRPr="00931B62">
        <w:t>в порядке очередности нахождения гражданина в сводном реестре граждан, принятых на учет в качестве лиц, имеющих право на предоставление земельных участков в собственность бесплатно</w:t>
      </w:r>
      <w:r w:rsidR="0080693C">
        <w:t xml:space="preserve">, </w:t>
      </w:r>
      <w:r w:rsidRPr="00931B62">
        <w:t>с учетом права на первоочередное предоставление земельного участка, направляет заказным письмом с уведомлением о вручении и одновременно любым иным способом, обеспечивающим своевременное получение, либо вручает лично под расписку гражданину письменное</w:t>
      </w:r>
      <w:proofErr w:type="gramEnd"/>
      <w:r w:rsidRPr="00931B62">
        <w:t xml:space="preserve"> уведомление (почтовой, факсимильной, электронной связью или иным способом, обеспечивающим фиксирование уведомления адресата и свидетельствующим о дате его получения гражданином, с учетом сроков доставки почтой и реальной возможности явки в орган учета, но не </w:t>
      </w:r>
      <w:proofErr w:type="gramStart"/>
      <w:r w:rsidRPr="00931B62">
        <w:t>позднее</w:t>
      </w:r>
      <w:proofErr w:type="gramEnd"/>
      <w:r w:rsidRPr="00931B62">
        <w:t xml:space="preserve"> чем за 30 календарных дней до даты явки в орган учета, указанной в уведомлении) о необходимости явиться в орган учета для осуществления выбора земельного участка либо меры социальной поддержки с указанием даты и времени явки</w:t>
      </w:r>
      <w:r w:rsidR="00A00EB8" w:rsidRPr="00931B62">
        <w:t>.</w:t>
      </w:r>
    </w:p>
    <w:p w:rsidR="00A00EB8" w:rsidRDefault="00A00EB8" w:rsidP="00346BB2">
      <w:pPr>
        <w:pStyle w:val="ConsPlusNormal"/>
        <w:ind w:firstLine="709"/>
        <w:jc w:val="both"/>
      </w:pPr>
      <w:r>
        <w:t>Гражданину, явившемуся в орган учета в указанные в уведомлении дату и время на совместное заседание с органами учета и уполномоченными ОМС в режиме видео-конференц-связи, Комитетом предлагается осуществить выбор земельного участка из сводного реестра земельных участков либо меры социальной поддержки.</w:t>
      </w:r>
    </w:p>
    <w:p w:rsidR="00346BB2" w:rsidRPr="000A072F" w:rsidRDefault="00346BB2" w:rsidP="00346BB2">
      <w:pPr>
        <w:ind w:firstLine="709"/>
        <w:jc w:val="both"/>
        <w:textAlignment w:val="baseline"/>
      </w:pPr>
      <w:r>
        <w:t xml:space="preserve">Земельные участки предоставляются на территории Ленинградской области. </w:t>
      </w:r>
      <w:hyperlink r:id="rId13" w:history="1">
        <w:r w:rsidRPr="000C2F0C">
          <w:rPr>
            <w:bCs/>
            <w:bdr w:val="none" w:sz="0" w:space="0" w:color="auto" w:frame="1"/>
          </w:rPr>
          <w:t>Сводный реестр земельных участков, предназначенных для бесплатного предоставления в собственность гражданам, имеющим трех и более детей, расположенных на территории Ленинградской области</w:t>
        </w:r>
      </w:hyperlink>
      <w:r w:rsidRPr="000C2F0C">
        <w:t xml:space="preserve"> размещен на сайте Ленинградского областного комитета по управлению государственным имуществом:</w:t>
      </w:r>
    </w:p>
    <w:p w:rsidR="00346BB2" w:rsidRPr="000C2F0C" w:rsidRDefault="0044254B" w:rsidP="00346BB2">
      <w:pPr>
        <w:ind w:firstLine="709"/>
        <w:jc w:val="both"/>
      </w:pPr>
      <w:hyperlink r:id="rId14" w:history="1">
        <w:r w:rsidR="00346BB2" w:rsidRPr="000C2F0C">
          <w:rPr>
            <w:rStyle w:val="a9"/>
            <w:color w:val="auto"/>
          </w:rPr>
          <w:t>https://kugi.lenobl.ru/ru/deiatelnost/napravlenie-raboty-komiteta/zemelnye-otnosheniya/predostavlenie-zemelnyh-uchastkov-mnogodetnym-semyam/</w:t>
        </w:r>
      </w:hyperlink>
    </w:p>
    <w:p w:rsidR="00A00EB8" w:rsidRDefault="00346BB2" w:rsidP="00DB4CD6">
      <w:pPr>
        <w:ind w:firstLine="709"/>
        <w:jc w:val="both"/>
        <w:textAlignment w:val="baseline"/>
      </w:pPr>
      <w:r>
        <w:t>Г</w:t>
      </w:r>
      <w:r w:rsidRPr="000A072F">
        <w:t>ражданам предоставляется право выбора между предоставлением им бесплатно в собственность земельного участка, и предоставлением меры социальной поддержки в виде земельного капитала в Ленинградской области. </w:t>
      </w:r>
      <w:r w:rsidRPr="000C2F0C">
        <w:rPr>
          <w:bCs/>
          <w:bdr w:val="none" w:sz="0" w:space="0" w:color="auto" w:frame="1"/>
        </w:rPr>
        <w:t>В 2024 году размер земельного капитала составляет - 400 000 рублей.</w:t>
      </w:r>
    </w:p>
    <w:p w:rsidR="00B861A4" w:rsidRPr="00B861A4" w:rsidRDefault="00B861A4" w:rsidP="00B861A4">
      <w:pPr>
        <w:jc w:val="both"/>
      </w:pPr>
    </w:p>
    <w:sectPr w:rsidR="00B861A4" w:rsidRPr="00B8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FBF"/>
    <w:multiLevelType w:val="hybridMultilevel"/>
    <w:tmpl w:val="724A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414A9"/>
    <w:multiLevelType w:val="hybridMultilevel"/>
    <w:tmpl w:val="71FC33C6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6ED3A97"/>
    <w:multiLevelType w:val="hybridMultilevel"/>
    <w:tmpl w:val="E8886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62E75"/>
    <w:multiLevelType w:val="hybridMultilevel"/>
    <w:tmpl w:val="D760093C"/>
    <w:lvl w:ilvl="0" w:tplc="BC522266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A726B98"/>
    <w:multiLevelType w:val="hybridMultilevel"/>
    <w:tmpl w:val="CBEE1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C3E18"/>
    <w:multiLevelType w:val="hybridMultilevel"/>
    <w:tmpl w:val="A8EABF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DCD743B"/>
    <w:multiLevelType w:val="hybridMultilevel"/>
    <w:tmpl w:val="BFD4C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BA4"/>
    <w:rsid w:val="000A072F"/>
    <w:rsid w:val="000C2F0C"/>
    <w:rsid w:val="000E6C15"/>
    <w:rsid w:val="001201CB"/>
    <w:rsid w:val="00145BA4"/>
    <w:rsid w:val="0015535F"/>
    <w:rsid w:val="00343A42"/>
    <w:rsid w:val="00346BB2"/>
    <w:rsid w:val="00356F24"/>
    <w:rsid w:val="003C4C38"/>
    <w:rsid w:val="003F22B5"/>
    <w:rsid w:val="00415333"/>
    <w:rsid w:val="0044254B"/>
    <w:rsid w:val="004A3F10"/>
    <w:rsid w:val="00512C38"/>
    <w:rsid w:val="00627053"/>
    <w:rsid w:val="00762EFD"/>
    <w:rsid w:val="0080693C"/>
    <w:rsid w:val="00931B62"/>
    <w:rsid w:val="009B4845"/>
    <w:rsid w:val="00A00EB8"/>
    <w:rsid w:val="00AE3143"/>
    <w:rsid w:val="00B861A4"/>
    <w:rsid w:val="00BD0DCB"/>
    <w:rsid w:val="00BF12EC"/>
    <w:rsid w:val="00DB4CD6"/>
    <w:rsid w:val="00ED7D7D"/>
    <w:rsid w:val="00FA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1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3F10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4A3F1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4A3F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3F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3F10"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F10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A3F10"/>
    <w:rPr>
      <w:sz w:val="28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4A3F1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A3F10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A3F10"/>
    <w:rPr>
      <w:rFonts w:eastAsia="Arial Unicode MS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A3F10"/>
    <w:pPr>
      <w:jc w:val="center"/>
    </w:pPr>
  </w:style>
  <w:style w:type="character" w:customStyle="1" w:styleId="a4">
    <w:name w:val="Название Знак"/>
    <w:basedOn w:val="a0"/>
    <w:link w:val="a3"/>
    <w:rsid w:val="004A3F10"/>
    <w:rPr>
      <w:sz w:val="24"/>
      <w:szCs w:val="24"/>
      <w:lang w:eastAsia="ru-RU"/>
    </w:rPr>
  </w:style>
  <w:style w:type="paragraph" w:styleId="a5">
    <w:name w:val="No Spacing"/>
    <w:uiPriority w:val="1"/>
    <w:qFormat/>
    <w:rsid w:val="004A3F10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4A3F10"/>
    <w:pPr>
      <w:ind w:left="720"/>
      <w:contextualSpacing/>
    </w:pPr>
    <w:rPr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0A072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A072F"/>
    <w:rPr>
      <w:b/>
      <w:bCs/>
    </w:rPr>
  </w:style>
  <w:style w:type="character" w:styleId="a9">
    <w:name w:val="Hyperlink"/>
    <w:basedOn w:val="a0"/>
    <w:uiPriority w:val="99"/>
    <w:unhideWhenUsed/>
    <w:rsid w:val="000A072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12C38"/>
    <w:rPr>
      <w:color w:val="800080" w:themeColor="followedHyperlink"/>
      <w:u w:val="single"/>
    </w:rPr>
  </w:style>
  <w:style w:type="paragraph" w:customStyle="1" w:styleId="ConsPlusNormal">
    <w:name w:val="ConsPlusNormal"/>
    <w:rsid w:val="00ED7D7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31B6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1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3F10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4A3F1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4A3F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3F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3F10"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F10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A3F10"/>
    <w:rPr>
      <w:sz w:val="28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4A3F1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A3F10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A3F10"/>
    <w:rPr>
      <w:rFonts w:eastAsia="Arial Unicode MS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A3F10"/>
    <w:pPr>
      <w:jc w:val="center"/>
    </w:pPr>
  </w:style>
  <w:style w:type="character" w:customStyle="1" w:styleId="a4">
    <w:name w:val="Название Знак"/>
    <w:basedOn w:val="a0"/>
    <w:link w:val="a3"/>
    <w:rsid w:val="004A3F10"/>
    <w:rPr>
      <w:sz w:val="24"/>
      <w:szCs w:val="24"/>
      <w:lang w:eastAsia="ru-RU"/>
    </w:rPr>
  </w:style>
  <w:style w:type="paragraph" w:styleId="a5">
    <w:name w:val="No Spacing"/>
    <w:uiPriority w:val="1"/>
    <w:qFormat/>
    <w:rsid w:val="004A3F10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4A3F10"/>
    <w:pPr>
      <w:ind w:left="720"/>
      <w:contextualSpacing/>
    </w:pPr>
    <w:rPr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0A072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A072F"/>
    <w:rPr>
      <w:b/>
      <w:bCs/>
    </w:rPr>
  </w:style>
  <w:style w:type="character" w:styleId="a9">
    <w:name w:val="Hyperlink"/>
    <w:basedOn w:val="a0"/>
    <w:uiPriority w:val="99"/>
    <w:unhideWhenUsed/>
    <w:rsid w:val="000A072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12C38"/>
    <w:rPr>
      <w:color w:val="800080" w:themeColor="followedHyperlink"/>
      <w:u w:val="single"/>
    </w:rPr>
  </w:style>
  <w:style w:type="paragraph" w:customStyle="1" w:styleId="ConsPlusNormal">
    <w:name w:val="ConsPlusNormal"/>
    <w:rsid w:val="00ED7D7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31B6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7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066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riozersk.ru/econom" TargetMode="External"/><Relationship Id="rId13" Type="http://schemas.openxmlformats.org/officeDocument/2006/relationships/hyperlink" Target="https://kugi.lenobl.ru/media/uploads/userfiles/2024/05/02/%D0%A1%D0%B2%D0%BE%D0%B4%D0%BD%D1%8B%D0%B9_%D1%80%D0%B5%D0%B5%D1%81%D1%82%D1%80_02.05.2024.xls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mpriozersk.ru/" TargetMode="External"/><Relationship Id="rId12" Type="http://schemas.openxmlformats.org/officeDocument/2006/relationships/hyperlink" Target="https://admpriozersk.ru/zemel_imuch/zemuch/75/75NP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fc47.ru/" TargetMode="External"/><Relationship Id="rId11" Type="http://schemas.openxmlformats.org/officeDocument/2006/relationships/hyperlink" Target="https://admpriozersk.ru/zemel_imuch/zemuch/7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dmpriozersk.ru/zemel_imuch/zemu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priozersk.ru/zemel_imuch" TargetMode="External"/><Relationship Id="rId14" Type="http://schemas.openxmlformats.org/officeDocument/2006/relationships/hyperlink" Target="https://kugi.lenobl.ru/ru/deiatelnost/napravlenie-raboty-komiteta/zemelnye-otnosheniya/predostavlenie-zemelnyh-uchastkov-mnogodetnym-semy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2</cp:revision>
  <dcterms:created xsi:type="dcterms:W3CDTF">2024-05-21T06:42:00Z</dcterms:created>
  <dcterms:modified xsi:type="dcterms:W3CDTF">2024-05-21T06:42:00Z</dcterms:modified>
</cp:coreProperties>
</file>