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9547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 xml:space="preserve">В период с 4 по 16 сентября 2023 г. жители Ленинградской области смогут БЕСПЛАТНО проверить свой иммунитет к </w:t>
      </w:r>
      <w:proofErr w:type="spellStart"/>
      <w:r w:rsidRPr="002F4D54">
        <w:rPr>
          <w:rFonts w:ascii="Times New Roman" w:hAnsi="Times New Roman" w:cs="Times New Roman"/>
        </w:rPr>
        <w:t>вакциноуправляемым</w:t>
      </w:r>
      <w:proofErr w:type="spellEnd"/>
      <w:r w:rsidRPr="002F4D54">
        <w:rPr>
          <w:rFonts w:ascii="Times New Roman" w:hAnsi="Times New Roman" w:cs="Times New Roman"/>
        </w:rPr>
        <w:t xml:space="preserve"> и другим актуальным инфекциям, участвуя в пилотном проекте Роспотребнадзора.</w:t>
      </w:r>
    </w:p>
    <w:p w14:paraId="37E0A12E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</w:p>
    <w:p w14:paraId="3F943A20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 xml:space="preserve">В настоящее время в Российской Федерации, как и во многих других странах, несмотря на проводимую специфическую профилактику, участились случаи заболевания вакциноуправляемыми инфекциями. В связи с этим Роспотребнадзор в целях оценки популяционного иммунитета населения к </w:t>
      </w:r>
      <w:proofErr w:type="spellStart"/>
      <w:r w:rsidRPr="002F4D54">
        <w:rPr>
          <w:rFonts w:ascii="Times New Roman" w:hAnsi="Times New Roman" w:cs="Times New Roman"/>
        </w:rPr>
        <w:t>вакциноуправляемым</w:t>
      </w:r>
      <w:proofErr w:type="spellEnd"/>
      <w:r w:rsidRPr="002F4D54">
        <w:rPr>
          <w:rFonts w:ascii="Times New Roman" w:hAnsi="Times New Roman" w:cs="Times New Roman"/>
        </w:rPr>
        <w:t xml:space="preserve"> и другим актуальным инфекциям проводит бесплатное тестирование жителей Санкт-Петербурга и Ленинградской области на антитела к кори, краснухе, паротиту, коронавирусу SARS-CoV-2, вирусным гепатитам А, В, С, D, Е.</w:t>
      </w:r>
    </w:p>
    <w:p w14:paraId="3486C45A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</w:p>
    <w:p w14:paraId="31278BA9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>Результаты исследований на антитела к перечисленным инфекциям будут предоставлены каждому принявшему участие в исследовании волонтёру.</w:t>
      </w:r>
    </w:p>
    <w:p w14:paraId="55259980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>Если Вы заинтересованы принять участие в исследовании - пройдите по ссылке и заполните Анкету волонтёра. После заполнения анкеты и подтверждения Вашего участия в исследовании необходимо будет прийти в выбранные Вами день и пункт взятия крови для проведения исследования.</w:t>
      </w:r>
    </w:p>
    <w:p w14:paraId="1E7EABCD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 xml:space="preserve">При посещении пункта взятия крови, пожалуйста, возьмите с собой Ваш прививочный сертификат (при наличии). </w:t>
      </w:r>
    </w:p>
    <w:p w14:paraId="7C91AB50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>Для участия в исследовании необходимо пройти анкетирование (по ссылке ЖИТЕЛИ ЛЕНИНГРАДСКОЙ ОБЛАСТИ, https://pasteurclinic-anketa.ru/all_antitela.php?reg_id=47</w:t>
      </w:r>
    </w:p>
    <w:p w14:paraId="7B662614" w14:textId="77777777" w:rsidR="00506AC5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 xml:space="preserve"> или используя QR-код): </w:t>
      </w:r>
    </w:p>
    <w:p w14:paraId="18CFBD96" w14:textId="77777777" w:rsidR="00506AC5" w:rsidRDefault="00506AC5" w:rsidP="00506AC5"/>
    <w:p w14:paraId="74A8E1C1" w14:textId="77777777" w:rsidR="00506AC5" w:rsidRDefault="00506AC5" w:rsidP="00506AC5">
      <w:r>
        <w:t xml:space="preserve">                          </w:t>
      </w:r>
      <w:r w:rsidRPr="00506AC5">
        <w:rPr>
          <w:noProof/>
          <w:lang w:eastAsia="ru-RU"/>
        </w:rPr>
        <w:drawing>
          <wp:inline distT="0" distB="0" distL="0" distR="0" wp14:anchorId="549CEA13" wp14:editId="22CCBB0A">
            <wp:extent cx="1006067" cy="1006067"/>
            <wp:effectExtent l="0" t="0" r="3810" b="3810"/>
            <wp:docPr id="1" name="Рисунок 1" descr="https://www.pasteurorg.ru/files/materials/news/2023/%D0%9B%D0%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steurorg.ru/files/materials/news/2023/%D0%9B%D0%9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60" cy="10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A725" w14:textId="77777777" w:rsidR="00506AC5" w:rsidRDefault="00506AC5" w:rsidP="00506AC5">
      <w:r>
        <w:t xml:space="preserve">                                      </w:t>
      </w:r>
    </w:p>
    <w:p w14:paraId="57BDFDFF" w14:textId="77777777" w:rsidR="00506AC5" w:rsidRDefault="00506AC5" w:rsidP="00506AC5"/>
    <w:p w14:paraId="2EC60B63" w14:textId="77777777" w:rsidR="00857E7D" w:rsidRPr="002F4D54" w:rsidRDefault="00506AC5" w:rsidP="006D1068">
      <w:pPr>
        <w:jc w:val="both"/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>Информация о состоянии популяционного иммунитета необходима для планирования санитарно-противоэпидемических мероприятий, в том числе вакцинации населения против инфекций, как в отдельно взятом регионе, так и в Российской Федерации в целом.</w:t>
      </w:r>
    </w:p>
    <w:p w14:paraId="7EAF9014" w14:textId="77777777" w:rsidR="00753B10" w:rsidRPr="002F4D54" w:rsidRDefault="00753B10" w:rsidP="006D1068">
      <w:pPr>
        <w:jc w:val="both"/>
      </w:pPr>
    </w:p>
    <w:p w14:paraId="30375B88" w14:textId="77777777" w:rsidR="00753B10" w:rsidRPr="002F4D54" w:rsidRDefault="00753B10" w:rsidP="00506AC5">
      <w:pPr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>Можно записаться в пункте взятия крови по адресам:</w:t>
      </w:r>
    </w:p>
    <w:p w14:paraId="56BF4B71" w14:textId="77777777" w:rsidR="00753B10" w:rsidRPr="002F4D54" w:rsidRDefault="00753B10" w:rsidP="00506AC5">
      <w:pPr>
        <w:rPr>
          <w:rFonts w:ascii="Times New Roman" w:eastAsia="Calibri" w:hAnsi="Times New Roman" w:cs="Times New Roman"/>
        </w:rPr>
      </w:pPr>
      <w:r w:rsidRPr="002F4D54">
        <w:rPr>
          <w:rFonts w:ascii="Times New Roman" w:eastAsia="Calibri" w:hAnsi="Times New Roman" w:cs="Times New Roman"/>
        </w:rPr>
        <w:t>г. Приозе</w:t>
      </w:r>
      <w:r w:rsidR="002F4D54" w:rsidRPr="002F4D54">
        <w:rPr>
          <w:rFonts w:ascii="Times New Roman" w:eastAsia="Calibri" w:hAnsi="Times New Roman" w:cs="Times New Roman"/>
        </w:rPr>
        <w:t xml:space="preserve">рск, ул. Калинина, д.35, каб.206  взрослой поликлиники и </w:t>
      </w:r>
      <w:proofErr w:type="spellStart"/>
      <w:r w:rsidR="002F4D54" w:rsidRPr="002F4D54">
        <w:rPr>
          <w:rFonts w:ascii="Times New Roman" w:eastAsia="Calibri" w:hAnsi="Times New Roman" w:cs="Times New Roman"/>
        </w:rPr>
        <w:t>каб</w:t>
      </w:r>
      <w:proofErr w:type="spellEnd"/>
      <w:r w:rsidR="002F4D54" w:rsidRPr="002F4D54">
        <w:rPr>
          <w:rFonts w:ascii="Times New Roman" w:eastAsia="Calibri" w:hAnsi="Times New Roman" w:cs="Times New Roman"/>
        </w:rPr>
        <w:t>. 21</w:t>
      </w:r>
      <w:r w:rsidRPr="002F4D54">
        <w:rPr>
          <w:rFonts w:ascii="Times New Roman" w:eastAsia="Calibri" w:hAnsi="Times New Roman" w:cs="Times New Roman"/>
        </w:rPr>
        <w:t>9 детской поликлиники</w:t>
      </w:r>
    </w:p>
    <w:p w14:paraId="03BE227E" w14:textId="77777777" w:rsidR="00753B10" w:rsidRPr="002F4D54" w:rsidRDefault="00753B10" w:rsidP="00506AC5">
      <w:pPr>
        <w:rPr>
          <w:rFonts w:ascii="Times New Roman" w:hAnsi="Times New Roman" w:cs="Times New Roman"/>
        </w:rPr>
      </w:pPr>
      <w:r w:rsidRPr="002F4D54">
        <w:rPr>
          <w:rFonts w:ascii="Times New Roman" w:hAnsi="Times New Roman" w:cs="Times New Roman"/>
        </w:rPr>
        <w:t>п. Сосново, ул. Зеленая Горка, д.1 (процедурный кабинет поликлиники Сосновской УБ)</w:t>
      </w:r>
    </w:p>
    <w:p w14:paraId="303DF997" w14:textId="77777777" w:rsidR="00753B10" w:rsidRPr="002F4D54" w:rsidRDefault="00753B10" w:rsidP="00506AC5">
      <w:pPr>
        <w:rPr>
          <w:rFonts w:ascii="Times New Roman" w:hAnsi="Times New Roman" w:cs="Times New Roman"/>
        </w:rPr>
      </w:pPr>
      <w:r w:rsidRPr="002F4D54">
        <w:rPr>
          <w:rFonts w:ascii="Times New Roman" w:eastAsia="Calibri" w:hAnsi="Times New Roman" w:cs="Times New Roman"/>
        </w:rPr>
        <w:t>п. Кузнечное</w:t>
      </w:r>
      <w:r w:rsidR="002F4D54" w:rsidRPr="002F4D54">
        <w:rPr>
          <w:rFonts w:ascii="Times New Roman" w:eastAsia="Calibri" w:hAnsi="Times New Roman" w:cs="Times New Roman"/>
        </w:rPr>
        <w:t xml:space="preserve">, ул. Гагарина, 2а, </w:t>
      </w:r>
      <w:proofErr w:type="spellStart"/>
      <w:r w:rsidR="002F4D54" w:rsidRPr="002F4D54">
        <w:rPr>
          <w:rFonts w:ascii="Times New Roman" w:eastAsia="Calibri" w:hAnsi="Times New Roman" w:cs="Times New Roman"/>
        </w:rPr>
        <w:t>каб</w:t>
      </w:r>
      <w:proofErr w:type="spellEnd"/>
      <w:r w:rsidR="002F4D54" w:rsidRPr="002F4D54">
        <w:rPr>
          <w:rFonts w:ascii="Times New Roman" w:eastAsia="Calibri" w:hAnsi="Times New Roman" w:cs="Times New Roman"/>
        </w:rPr>
        <w:t>. 9</w:t>
      </w:r>
      <w:r w:rsidRPr="002F4D54">
        <w:rPr>
          <w:rFonts w:ascii="Times New Roman" w:eastAsia="Calibri" w:hAnsi="Times New Roman" w:cs="Times New Roman"/>
        </w:rPr>
        <w:t xml:space="preserve"> поликлиники </w:t>
      </w:r>
      <w:proofErr w:type="spellStart"/>
      <w:r w:rsidRPr="002F4D54">
        <w:rPr>
          <w:rFonts w:ascii="Times New Roman" w:eastAsia="Calibri" w:hAnsi="Times New Roman" w:cs="Times New Roman"/>
        </w:rPr>
        <w:t>Кузнечненской</w:t>
      </w:r>
      <w:proofErr w:type="spellEnd"/>
      <w:r w:rsidRPr="002F4D54">
        <w:rPr>
          <w:rFonts w:ascii="Times New Roman" w:eastAsia="Calibri" w:hAnsi="Times New Roman" w:cs="Times New Roman"/>
        </w:rPr>
        <w:t xml:space="preserve"> УБ</w:t>
      </w:r>
    </w:p>
    <w:sectPr w:rsidR="00753B10" w:rsidRPr="002F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EC"/>
    <w:rsid w:val="002F4D54"/>
    <w:rsid w:val="0034213C"/>
    <w:rsid w:val="00425737"/>
    <w:rsid w:val="00506AC5"/>
    <w:rsid w:val="006D1068"/>
    <w:rsid w:val="00753B10"/>
    <w:rsid w:val="00857E7D"/>
    <w:rsid w:val="009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7ADF"/>
  <w15:docId w15:val="{A5B05EC1-B761-48CE-9C92-A8554D0B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ТРИАЛ ПРИОЗЕРСК</cp:lastModifiedBy>
  <cp:revision>2</cp:revision>
  <dcterms:created xsi:type="dcterms:W3CDTF">2023-09-05T06:44:00Z</dcterms:created>
  <dcterms:modified xsi:type="dcterms:W3CDTF">2023-09-05T06:44:00Z</dcterms:modified>
</cp:coreProperties>
</file>