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E3" w:rsidRDefault="00181DE3" w:rsidP="00181DE3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81DE3">
        <w:rPr>
          <w:rFonts w:ascii="Times New Roman" w:hAnsi="Times New Roman" w:cs="Times New Roman"/>
          <w:b/>
          <w:sz w:val="28"/>
          <w:szCs w:val="28"/>
        </w:rPr>
        <w:t>нформаци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181DE3">
        <w:rPr>
          <w:rFonts w:ascii="Times New Roman" w:hAnsi="Times New Roman" w:cs="Times New Roman"/>
          <w:b/>
          <w:sz w:val="28"/>
          <w:szCs w:val="28"/>
        </w:rPr>
        <w:t xml:space="preserve"> о способах борьбы с борщевиком Сосновского </w:t>
      </w:r>
      <w:r w:rsidR="00513BFB">
        <w:rPr>
          <w:rFonts w:ascii="Times New Roman" w:hAnsi="Times New Roman" w:cs="Times New Roman"/>
          <w:b/>
          <w:sz w:val="28"/>
          <w:szCs w:val="28"/>
        </w:rPr>
        <w:br/>
      </w:r>
      <w:r w:rsidRPr="00181DE3">
        <w:rPr>
          <w:rFonts w:ascii="Times New Roman" w:hAnsi="Times New Roman" w:cs="Times New Roman"/>
          <w:b/>
          <w:sz w:val="28"/>
          <w:szCs w:val="28"/>
        </w:rPr>
        <w:t>на землях сельскохозяйственного назначения</w:t>
      </w:r>
    </w:p>
    <w:p w:rsidR="00513BFB" w:rsidRPr="00181DE3" w:rsidRDefault="00513BFB" w:rsidP="00181DE3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Борщевик Сосновского (</w:t>
      </w:r>
      <w:proofErr w:type="spellStart"/>
      <w:r w:rsidRPr="004475C2">
        <w:rPr>
          <w:rFonts w:ascii="Times New Roman" w:hAnsi="Times New Roman" w:cs="Times New Roman"/>
          <w:sz w:val="28"/>
        </w:rPr>
        <w:t>Heracleum</w:t>
      </w:r>
      <w:proofErr w:type="spellEnd"/>
      <w:r w:rsidRPr="004475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475C2">
        <w:rPr>
          <w:rFonts w:ascii="Times New Roman" w:hAnsi="Times New Roman" w:cs="Times New Roman"/>
          <w:sz w:val="28"/>
        </w:rPr>
        <w:t>sosnowskyi</w:t>
      </w:r>
      <w:proofErr w:type="spellEnd"/>
      <w:r w:rsidRPr="004475C2">
        <w:rPr>
          <w:rFonts w:ascii="Times New Roman" w:hAnsi="Times New Roman" w:cs="Times New Roman"/>
          <w:sz w:val="28"/>
        </w:rPr>
        <w:t>) – многолетнее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="00513BFB">
        <w:rPr>
          <w:rFonts w:ascii="Times New Roman" w:hAnsi="Times New Roman" w:cs="Times New Roman"/>
          <w:sz w:val="28"/>
        </w:rPr>
        <w:t>травянистое растение семейства з</w:t>
      </w:r>
      <w:r w:rsidRPr="004475C2">
        <w:rPr>
          <w:rFonts w:ascii="Times New Roman" w:hAnsi="Times New Roman" w:cs="Times New Roman"/>
          <w:sz w:val="28"/>
        </w:rPr>
        <w:t>онтичные.</w:t>
      </w:r>
    </w:p>
    <w:p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Цикл развития длится до 8 лет. Одна из существенных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особенностей борщевика – отмирание его после плодоношения. Он цветет и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плодоносит за свою жизнь один раз (монокарпическое растение), размножается в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основном семенами. Корень стержневой, в ширину разветвленный, утолщенный.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Основная масса корней располагается в почве на глубине до 30 см.</w:t>
      </w:r>
    </w:p>
    <w:p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Борщевик Сосновского имеет повышенную репродуктивную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способность, одно растение может давать до 20 тысяч семян. Устойчив к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неблагоприятным климатическим условиям, активно подавляет произрастание других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видов растений.</w:t>
      </w:r>
    </w:p>
    <w:p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Растение ядовито для человека. Установлено, что большая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часть ядовитых веществ локализована в наземных частях растения. Его стебли,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 xml:space="preserve">листья и плоды содержат эфирные масла, богатые </w:t>
      </w:r>
      <w:proofErr w:type="spellStart"/>
      <w:r w:rsidRPr="004475C2">
        <w:rPr>
          <w:rFonts w:ascii="Times New Roman" w:hAnsi="Times New Roman" w:cs="Times New Roman"/>
          <w:sz w:val="28"/>
        </w:rPr>
        <w:t>фуранокумаринами</w:t>
      </w:r>
      <w:proofErr w:type="spellEnd"/>
      <w:r w:rsidRPr="004475C2">
        <w:rPr>
          <w:rFonts w:ascii="Times New Roman" w:hAnsi="Times New Roman" w:cs="Times New Roman"/>
          <w:sz w:val="28"/>
        </w:rPr>
        <w:t xml:space="preserve"> –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фотосенсибилизирующими веществами, которые при попадании на кожу могут повысить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ее чувствительность к ультрафиолету, что приводит к острым дерматитам,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протекающим по типу долго незаживающих ожогов. Достаточно незначительного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попадания сока на кожу, как под воздействием света на коже возникают сильные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ожоги с волдырями, заполненными жидкостью. Такие ожоги очень болезненны.</w:t>
      </w:r>
    </w:p>
    <w:p w:rsidR="004475C2" w:rsidRPr="004475C2" w:rsidRDefault="00261E56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Поскольку у</w:t>
      </w:r>
      <w:r w:rsidR="004475C2" w:rsidRPr="004475C2">
        <w:rPr>
          <w:rFonts w:ascii="Times New Roman" w:hAnsi="Times New Roman" w:cs="Times New Roman"/>
          <w:sz w:val="28"/>
        </w:rPr>
        <w:t xml:space="preserve"> борщевика нет естественных болезней и вредителей, борьба с ним затруднена. Тем не менее, </w:t>
      </w:r>
      <w:r>
        <w:rPr>
          <w:rFonts w:ascii="Times New Roman" w:hAnsi="Times New Roman" w:cs="Times New Roman"/>
          <w:sz w:val="28"/>
        </w:rPr>
        <w:t>по</w:t>
      </w:r>
      <w:r w:rsidR="004475C2" w:rsidRPr="004475C2">
        <w:rPr>
          <w:rFonts w:ascii="Times New Roman" w:hAnsi="Times New Roman" w:cs="Times New Roman"/>
          <w:sz w:val="28"/>
        </w:rPr>
        <w:t>бор</w:t>
      </w:r>
      <w:r>
        <w:rPr>
          <w:rFonts w:ascii="Times New Roman" w:hAnsi="Times New Roman" w:cs="Times New Roman"/>
          <w:sz w:val="28"/>
        </w:rPr>
        <w:t xml:space="preserve">оть этот злостный сорняк возможно. </w:t>
      </w:r>
      <w:r w:rsidR="004475C2" w:rsidRPr="004475C2">
        <w:rPr>
          <w:rFonts w:ascii="Times New Roman" w:hAnsi="Times New Roman" w:cs="Times New Roman"/>
          <w:sz w:val="28"/>
        </w:rPr>
        <w:t>Главный принцип – не дать созреть</w:t>
      </w:r>
      <w:r>
        <w:rPr>
          <w:rFonts w:ascii="Times New Roman" w:hAnsi="Times New Roman" w:cs="Times New Roman"/>
          <w:sz w:val="28"/>
        </w:rPr>
        <w:t xml:space="preserve"> </w:t>
      </w:r>
      <w:r w:rsidR="004475C2" w:rsidRPr="004475C2">
        <w:rPr>
          <w:rFonts w:ascii="Times New Roman" w:hAnsi="Times New Roman" w:cs="Times New Roman"/>
          <w:sz w:val="28"/>
        </w:rPr>
        <w:t>семенам, которые потом разнесет ветер или, упав в почву, они будут прорастать в</w:t>
      </w:r>
      <w:r>
        <w:rPr>
          <w:rFonts w:ascii="Times New Roman" w:hAnsi="Times New Roman" w:cs="Times New Roman"/>
          <w:sz w:val="28"/>
        </w:rPr>
        <w:t xml:space="preserve"> </w:t>
      </w:r>
      <w:r w:rsidR="004475C2" w:rsidRPr="004475C2">
        <w:rPr>
          <w:rFonts w:ascii="Times New Roman" w:hAnsi="Times New Roman" w:cs="Times New Roman"/>
          <w:sz w:val="28"/>
        </w:rPr>
        <w:t>течение ряда лет.</w:t>
      </w:r>
    </w:p>
    <w:p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Для работы в небольших малочисленных популяциях борщевика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Сосновского (100-1000 растений) можно применять совокупность методов: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подрезания корней, скашивание надземной массы косой или при помощи сенокосилки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и химические обработки.</w:t>
      </w:r>
    </w:p>
    <w:p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Для борьбы с большими популяциями (более 1000 растений)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требуется специальная техника для проведения вспашки / механического покоса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растений, проводят лущение дисковыми лущильниками на глубину до 10-12</w:t>
      </w:r>
      <w:r w:rsidR="00513BFB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см, что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позволяет подрезать и измельчать корни борщевика. В результате у них снижается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способность к накоплению запасных питательных веществ и они затормаживают свой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рост и развитие. Вспашка на глубину до 25 см и более перемещает разрезанную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корневую систему сорняка из нижних слоев в верхние. При этом нарушается контакт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растения с почвой, а, следовательно, ограничивается питание растения, что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приводит к истощению его и гибели.</w:t>
      </w:r>
    </w:p>
    <w:p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Высев многолетних трав после вспашки (овсяница красная,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райграс пастбищный, мятлик луговой) с нормой высева семян 150 кг/га также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является одним из эффективных способов борьбы с борщевиком. Сеяные многолетние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 xml:space="preserve">травы препятствуют проникновению света к прорастающим растениям </w:t>
      </w:r>
      <w:r w:rsidRPr="004475C2">
        <w:rPr>
          <w:rFonts w:ascii="Times New Roman" w:hAnsi="Times New Roman" w:cs="Times New Roman"/>
          <w:sz w:val="28"/>
        </w:rPr>
        <w:lastRenderedPageBreak/>
        <w:t>борщевика и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являются конкурентами борщевика в поглощении из почвы влаги и питательных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веществ, а скашивание фитоценозов с содержанием в нем этого злостного сорняка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предотвращает его обсеменение.</w:t>
      </w:r>
    </w:p>
    <w:p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Одновременно с механическими мерами борьбы применяют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химические обработки гербицидами. Гербициды, попадая на листья сорняка и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проникая внутрь, передвигаются по сосудистой системе и вызывают гибель не только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его надземной части, но и повреждают корни. Эффективность применения гербицидов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зависит от количества действующего вещества, проникшего в растение и достигшего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зон непосредственного действия. Особенностью широколистных двудольных растений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является то, что точка роста находится на верхушке стебля или в пазухах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листьев, она открыта и незащищена. При опрыскивании капли гербицида легко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попадают на незащищенную точку роста, в результате действия яда она отмирает и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растение приостанавливает свой рост и развитие. Наиболее эффективно в борьбе с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 xml:space="preserve">борщевиком показало использование баковой смеси на основе </w:t>
      </w:r>
      <w:proofErr w:type="spellStart"/>
      <w:r w:rsidRPr="004475C2">
        <w:rPr>
          <w:rFonts w:ascii="Times New Roman" w:hAnsi="Times New Roman" w:cs="Times New Roman"/>
          <w:sz w:val="28"/>
        </w:rPr>
        <w:t>изопропиламинной</w:t>
      </w:r>
      <w:proofErr w:type="spellEnd"/>
      <w:r w:rsidRPr="004475C2">
        <w:rPr>
          <w:rFonts w:ascii="Times New Roman" w:hAnsi="Times New Roman" w:cs="Times New Roman"/>
          <w:sz w:val="28"/>
        </w:rPr>
        <w:t xml:space="preserve"> соли</w:t>
      </w:r>
      <w:r w:rsidR="00261E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475C2">
        <w:rPr>
          <w:rFonts w:ascii="Times New Roman" w:hAnsi="Times New Roman" w:cs="Times New Roman"/>
          <w:sz w:val="28"/>
        </w:rPr>
        <w:t>глифосата</w:t>
      </w:r>
      <w:proofErr w:type="spellEnd"/>
      <w:r w:rsidRPr="004475C2">
        <w:rPr>
          <w:rFonts w:ascii="Times New Roman" w:hAnsi="Times New Roman" w:cs="Times New Roman"/>
          <w:sz w:val="28"/>
        </w:rPr>
        <w:t xml:space="preserve"> кислоты и </w:t>
      </w:r>
      <w:proofErr w:type="spellStart"/>
      <w:r w:rsidRPr="004475C2">
        <w:rPr>
          <w:rFonts w:ascii="Times New Roman" w:hAnsi="Times New Roman" w:cs="Times New Roman"/>
          <w:sz w:val="28"/>
        </w:rPr>
        <w:t>диметиламинной</w:t>
      </w:r>
      <w:proofErr w:type="spellEnd"/>
      <w:r w:rsidRPr="004475C2">
        <w:rPr>
          <w:rFonts w:ascii="Times New Roman" w:hAnsi="Times New Roman" w:cs="Times New Roman"/>
          <w:sz w:val="28"/>
        </w:rPr>
        <w:t xml:space="preserve"> соли в ранний период развития растений (в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фазу розетки листьев и стеблевания) в дозе 5 кг/га.</w:t>
      </w:r>
    </w:p>
    <w:p w:rsidR="00270D01" w:rsidRDefault="004475C2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При систематическом и последовательном применении</w:t>
      </w:r>
      <w:r w:rsidR="00261E56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агротехнических и химических мер борьбы численность сорняка существенно</w:t>
      </w:r>
      <w:r w:rsidR="007C63F0">
        <w:rPr>
          <w:rFonts w:ascii="Times New Roman" w:hAnsi="Times New Roman" w:cs="Times New Roman"/>
          <w:sz w:val="28"/>
        </w:rPr>
        <w:t xml:space="preserve"> </w:t>
      </w:r>
      <w:r w:rsidRPr="004475C2">
        <w:rPr>
          <w:rFonts w:ascii="Times New Roman" w:hAnsi="Times New Roman" w:cs="Times New Roman"/>
          <w:sz w:val="28"/>
        </w:rPr>
        <w:t>снижается.</w:t>
      </w:r>
    </w:p>
    <w:p w:rsidR="00787237" w:rsidRDefault="00787237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87237" w:rsidRPr="00F37999" w:rsidRDefault="00787237" w:rsidP="007872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Северо-Западное межрегиональное управление Россельхознадзора напоминает, что Земельным кодексом Российской Федерации предусмотрена обязанность собственников земельных участков, землепользователей, землевладельцев и арендаторов земельных участков проводить мероприятия по защите сельскохозяйственных угодий от зарастания деревьями и кустарниками, сорными растениями, в том числе борщевиком Сосновского.</w:t>
      </w:r>
    </w:p>
    <w:p w:rsidR="00787237" w:rsidRPr="00F37999" w:rsidRDefault="00787237" w:rsidP="007872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9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ответственность за невыполнение указанных мероприятий предусмотрена Кодексом Российской Федерации об административных правонарушениях</w:t>
      </w:r>
      <w:bookmarkStart w:id="0" w:name="_GoBack"/>
      <w:bookmarkEnd w:id="0"/>
      <w:r w:rsidRPr="00F379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237" w:rsidRPr="00AF6852" w:rsidRDefault="00787237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sectPr w:rsidR="00787237" w:rsidRPr="00AF6852" w:rsidSect="00A27EF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0B"/>
    <w:rsid w:val="00181DE3"/>
    <w:rsid w:val="00231E93"/>
    <w:rsid w:val="00261E56"/>
    <w:rsid w:val="00270D01"/>
    <w:rsid w:val="002E7751"/>
    <w:rsid w:val="003C6783"/>
    <w:rsid w:val="004475C2"/>
    <w:rsid w:val="00513BFB"/>
    <w:rsid w:val="005C600B"/>
    <w:rsid w:val="00787237"/>
    <w:rsid w:val="007C63F0"/>
    <w:rsid w:val="00A27EF4"/>
    <w:rsid w:val="00AF6852"/>
    <w:rsid w:val="00DE4202"/>
    <w:rsid w:val="00F9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 Алексеевна Аникеева</dc:creator>
  <cp:lastModifiedBy>Шаровкина Мария Михайловна</cp:lastModifiedBy>
  <cp:revision>6</cp:revision>
  <dcterms:created xsi:type="dcterms:W3CDTF">2023-07-25T09:37:00Z</dcterms:created>
  <dcterms:modified xsi:type="dcterms:W3CDTF">2023-07-25T14:32:00Z</dcterms:modified>
</cp:coreProperties>
</file>