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B3" w:rsidRPr="00817BB3" w:rsidRDefault="00817BB3" w:rsidP="00817BB3">
      <w:pPr>
        <w:jc w:val="center"/>
        <w:rPr>
          <w:sz w:val="22"/>
          <w:szCs w:val="22"/>
        </w:rPr>
      </w:pPr>
      <w:r w:rsidRPr="00817BB3">
        <w:rPr>
          <w:noProof/>
          <w:sz w:val="22"/>
          <w:szCs w:val="22"/>
        </w:rPr>
        <w:drawing>
          <wp:inline distT="0" distB="0" distL="0" distR="0" wp14:anchorId="7A508C1C" wp14:editId="7F1C187D">
            <wp:extent cx="560705" cy="6280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628015"/>
                    </a:xfrm>
                    <a:prstGeom prst="rect">
                      <a:avLst/>
                    </a:prstGeom>
                    <a:noFill/>
                  </pic:spPr>
                </pic:pic>
              </a:graphicData>
            </a:graphic>
          </wp:inline>
        </w:drawing>
      </w:r>
    </w:p>
    <w:p w:rsidR="00817BB3" w:rsidRPr="00817BB3" w:rsidRDefault="00817BB3" w:rsidP="00817BB3">
      <w:pPr>
        <w:keepNext/>
        <w:jc w:val="center"/>
        <w:outlineLvl w:val="0"/>
        <w:rPr>
          <w:b/>
        </w:rPr>
      </w:pPr>
      <w:r w:rsidRPr="00817BB3">
        <w:rPr>
          <w:b/>
        </w:rPr>
        <w:t xml:space="preserve">Администрация муниципального образования </w:t>
      </w:r>
    </w:p>
    <w:p w:rsidR="00817BB3" w:rsidRPr="00817BB3" w:rsidRDefault="00817BB3" w:rsidP="00817BB3">
      <w:pPr>
        <w:keepNext/>
        <w:jc w:val="center"/>
        <w:outlineLvl w:val="0"/>
        <w:rPr>
          <w:b/>
        </w:rPr>
      </w:pPr>
      <w:r w:rsidRPr="00817BB3">
        <w:rPr>
          <w:b/>
        </w:rPr>
        <w:t xml:space="preserve">Громовское сельское поселение муниципального образования </w:t>
      </w:r>
    </w:p>
    <w:p w:rsidR="00817BB3" w:rsidRPr="00817BB3" w:rsidRDefault="00817BB3" w:rsidP="00817BB3">
      <w:pPr>
        <w:keepNext/>
        <w:jc w:val="center"/>
        <w:outlineLvl w:val="1"/>
        <w:rPr>
          <w:b/>
        </w:rPr>
      </w:pPr>
      <w:r w:rsidRPr="00817BB3">
        <w:rPr>
          <w:b/>
        </w:rPr>
        <w:t>Приозерский муниципальный район Ленинградской области</w:t>
      </w:r>
    </w:p>
    <w:p w:rsidR="00817BB3" w:rsidRPr="00817BB3" w:rsidRDefault="00817BB3" w:rsidP="00817BB3">
      <w:pPr>
        <w:keepNext/>
        <w:jc w:val="center"/>
        <w:outlineLvl w:val="1"/>
        <w:rPr>
          <w:b/>
          <w:sz w:val="16"/>
          <w:szCs w:val="20"/>
        </w:rPr>
      </w:pPr>
    </w:p>
    <w:p w:rsidR="00817BB3" w:rsidRPr="00817BB3" w:rsidRDefault="00817BB3" w:rsidP="00817BB3">
      <w:pPr>
        <w:keepNext/>
        <w:jc w:val="center"/>
        <w:outlineLvl w:val="1"/>
        <w:rPr>
          <w:b/>
          <w:szCs w:val="20"/>
        </w:rPr>
      </w:pPr>
      <w:r w:rsidRPr="00817BB3">
        <w:rPr>
          <w:b/>
          <w:szCs w:val="20"/>
        </w:rPr>
        <w:t>П О С Т А Н О В Л Е Н И Е</w:t>
      </w:r>
    </w:p>
    <w:p w:rsidR="00817BB3" w:rsidRPr="00817BB3" w:rsidRDefault="00817BB3" w:rsidP="00817BB3">
      <w:pPr>
        <w:keepNext/>
        <w:outlineLvl w:val="2"/>
        <w:rPr>
          <w:b/>
          <w:sz w:val="16"/>
          <w:szCs w:val="2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70"/>
      </w:tblGrid>
      <w:tr w:rsidR="00817BB3" w:rsidRPr="00817BB3" w:rsidTr="00817BB3">
        <w:tc>
          <w:tcPr>
            <w:tcW w:w="4786" w:type="dxa"/>
          </w:tcPr>
          <w:p w:rsidR="00817BB3" w:rsidRPr="00817BB3" w:rsidRDefault="00817BB3" w:rsidP="00945FDA">
            <w:pPr>
              <w:keepNext/>
              <w:spacing w:after="200" w:line="276" w:lineRule="auto"/>
              <w:outlineLvl w:val="2"/>
              <w:rPr>
                <w:b/>
                <w:szCs w:val="20"/>
              </w:rPr>
            </w:pPr>
            <w:r w:rsidRPr="00817BB3">
              <w:rPr>
                <w:b/>
                <w:szCs w:val="20"/>
              </w:rPr>
              <w:t xml:space="preserve">от </w:t>
            </w:r>
            <w:r w:rsidR="00945FDA">
              <w:rPr>
                <w:b/>
                <w:szCs w:val="20"/>
              </w:rPr>
              <w:t>ХХ</w:t>
            </w:r>
            <w:r w:rsidRPr="00817BB3">
              <w:rPr>
                <w:b/>
                <w:szCs w:val="20"/>
              </w:rPr>
              <w:t xml:space="preserve"> </w:t>
            </w:r>
            <w:r w:rsidR="00945FDA">
              <w:rPr>
                <w:b/>
                <w:szCs w:val="20"/>
              </w:rPr>
              <w:t>ХХХХ</w:t>
            </w:r>
            <w:r w:rsidRPr="00817BB3">
              <w:rPr>
                <w:b/>
                <w:szCs w:val="20"/>
              </w:rPr>
              <w:t xml:space="preserve"> </w:t>
            </w:r>
            <w:proofErr w:type="spellStart"/>
            <w:r w:rsidR="00945FDA">
              <w:rPr>
                <w:b/>
                <w:szCs w:val="20"/>
              </w:rPr>
              <w:t>ХХХХ</w:t>
            </w:r>
            <w:proofErr w:type="spellEnd"/>
            <w:r w:rsidRPr="00817BB3">
              <w:rPr>
                <w:b/>
                <w:szCs w:val="20"/>
              </w:rPr>
              <w:t xml:space="preserve"> года</w:t>
            </w:r>
          </w:p>
        </w:tc>
        <w:tc>
          <w:tcPr>
            <w:tcW w:w="5070" w:type="dxa"/>
          </w:tcPr>
          <w:p w:rsidR="00817BB3" w:rsidRPr="00817BB3" w:rsidRDefault="00667873" w:rsidP="00945FDA">
            <w:pPr>
              <w:keepNext/>
              <w:spacing w:after="200" w:line="276" w:lineRule="auto"/>
              <w:outlineLvl w:val="2"/>
              <w:rPr>
                <w:b/>
                <w:szCs w:val="20"/>
              </w:rPr>
            </w:pPr>
            <w:r>
              <w:rPr>
                <w:b/>
                <w:szCs w:val="20"/>
              </w:rPr>
              <w:t xml:space="preserve">№ </w:t>
            </w:r>
            <w:r w:rsidR="00945FDA">
              <w:rPr>
                <w:b/>
                <w:szCs w:val="20"/>
              </w:rPr>
              <w:t>ХХ</w:t>
            </w:r>
          </w:p>
        </w:tc>
      </w:tr>
    </w:tbl>
    <w:p w:rsidR="00760637" w:rsidRDefault="00945FDA" w:rsidP="00945FDA">
      <w:pPr>
        <w:autoSpaceDE w:val="0"/>
        <w:autoSpaceDN w:val="0"/>
        <w:adjustRightInd w:val="0"/>
        <w:jc w:val="center"/>
        <w:rPr>
          <w:sz w:val="28"/>
          <w:szCs w:val="28"/>
        </w:rPr>
      </w:pPr>
      <w:r>
        <w:rPr>
          <w:sz w:val="28"/>
          <w:szCs w:val="28"/>
        </w:rPr>
        <w:t>ПРОЕКТ</w:t>
      </w:r>
    </w:p>
    <w:p w:rsidR="00760637" w:rsidRPr="00817BB3" w:rsidRDefault="00760637" w:rsidP="00F62301">
      <w:pPr>
        <w:autoSpaceDE w:val="0"/>
        <w:autoSpaceDN w:val="0"/>
        <w:adjustRightInd w:val="0"/>
        <w:ind w:right="5244"/>
        <w:jc w:val="both"/>
        <w:rPr>
          <w:bCs/>
          <w:szCs w:val="28"/>
        </w:rPr>
      </w:pPr>
      <w:r w:rsidRPr="00817BB3">
        <w:rPr>
          <w:bCs/>
          <w:szCs w:val="28"/>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817BB3">
        <w:footnoteReference w:id="1"/>
      </w:r>
      <w:r w:rsidRPr="00817BB3">
        <w:rPr>
          <w:bCs/>
          <w:szCs w:val="28"/>
        </w:rPr>
        <w:t>), на котором расположен гараж, возведенный до дня введения в действие Градостроительного кодекса Российской Федерации»</w:t>
      </w:r>
    </w:p>
    <w:p w:rsidR="00760637" w:rsidRDefault="00760637" w:rsidP="00760637">
      <w:pPr>
        <w:pStyle w:val="ConsPlusNormal"/>
        <w:jc w:val="both"/>
        <w:rPr>
          <w:rFonts w:ascii="Times New Roman" w:hAnsi="Times New Roman" w:cs="Times New Roman"/>
          <w:sz w:val="28"/>
          <w:szCs w:val="28"/>
        </w:rPr>
      </w:pPr>
    </w:p>
    <w:p w:rsidR="00760637" w:rsidRPr="002447A3" w:rsidRDefault="00760637" w:rsidP="002447A3">
      <w:pPr>
        <w:pStyle w:val="ConsPlusNormal"/>
        <w:spacing w:after="240"/>
        <w:ind w:firstLine="708"/>
        <w:jc w:val="both"/>
        <w:rPr>
          <w:rFonts w:ascii="Times New Roman" w:hAnsi="Times New Roman" w:cs="Times New Roman"/>
          <w:sz w:val="24"/>
          <w:szCs w:val="24"/>
        </w:rPr>
      </w:pPr>
      <w:r w:rsidRPr="00817BB3">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w:t>
      </w:r>
      <w:r w:rsidR="00667873" w:rsidRPr="007929D5">
        <w:rPr>
          <w:rFonts w:ascii="Times New Roman" w:hAnsi="Times New Roman" w:cs="Times New Roman"/>
          <w:sz w:val="24"/>
          <w:szCs w:val="24"/>
        </w:rPr>
        <w:t>Уставом муниципального образования Громовское сельское поселение муниципального образования Приозерский муниципальный</w:t>
      </w:r>
      <w:r w:rsidR="00667873" w:rsidRPr="00515ADA">
        <w:rPr>
          <w:rFonts w:ascii="Times New Roman" w:hAnsi="Times New Roman" w:cs="Times New Roman"/>
          <w:sz w:val="24"/>
          <w:szCs w:val="24"/>
        </w:rPr>
        <w:t xml:space="preserve"> район Ленинградской области, а</w:t>
      </w:r>
      <w:r w:rsidR="00667873" w:rsidRPr="007929D5">
        <w:rPr>
          <w:rFonts w:ascii="Times New Roman" w:hAnsi="Times New Roman" w:cs="Times New Roman"/>
          <w:sz w:val="24"/>
          <w:szCs w:val="24"/>
        </w:rPr>
        <w:t xml:space="preserve">дминистрация </w:t>
      </w:r>
      <w:r w:rsidR="00667873" w:rsidRPr="00515ADA">
        <w:rPr>
          <w:rFonts w:ascii="Times New Roman" w:hAnsi="Times New Roman" w:cs="Times New Roman"/>
          <w:sz w:val="24"/>
          <w:szCs w:val="24"/>
        </w:rPr>
        <w:t xml:space="preserve">муниципального образования </w:t>
      </w:r>
      <w:r w:rsidR="00667873">
        <w:rPr>
          <w:rFonts w:ascii="Times New Roman" w:hAnsi="Times New Roman" w:cs="Times New Roman"/>
          <w:sz w:val="24"/>
          <w:szCs w:val="24"/>
        </w:rPr>
        <w:t>Громовское</w:t>
      </w:r>
      <w:r w:rsidR="00667873" w:rsidRPr="00515ADA">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r w:rsidR="00667873" w:rsidRPr="007929D5">
        <w:rPr>
          <w:rFonts w:ascii="Times New Roman" w:hAnsi="Times New Roman" w:cs="Times New Roman"/>
          <w:sz w:val="24"/>
          <w:szCs w:val="24"/>
        </w:rPr>
        <w:t xml:space="preserve"> </w:t>
      </w:r>
      <w:r w:rsidR="00667873" w:rsidRPr="007929D5">
        <w:rPr>
          <w:rFonts w:ascii="Times New Roman" w:hAnsi="Times New Roman" w:cs="Times New Roman"/>
          <w:b/>
          <w:sz w:val="24"/>
          <w:szCs w:val="24"/>
        </w:rPr>
        <w:t>ПОСТАНОВЛЯЕТ</w:t>
      </w:r>
      <w:r w:rsidR="00667873" w:rsidRPr="007929D5">
        <w:rPr>
          <w:rFonts w:ascii="Times New Roman" w:hAnsi="Times New Roman" w:cs="Times New Roman"/>
          <w:sz w:val="24"/>
          <w:szCs w:val="24"/>
        </w:rPr>
        <w:t>:</w:t>
      </w:r>
    </w:p>
    <w:p w:rsidR="00760637" w:rsidRPr="00817BB3" w:rsidRDefault="00760637" w:rsidP="00760637">
      <w:pPr>
        <w:pStyle w:val="ConsPlusTitle"/>
        <w:ind w:firstLine="540"/>
        <w:jc w:val="both"/>
        <w:rPr>
          <w:rFonts w:eastAsiaTheme="minorEastAsia"/>
          <w:b w:val="0"/>
          <w:bCs w:val="0"/>
        </w:rPr>
      </w:pPr>
      <w:r w:rsidRPr="00817BB3">
        <w:rPr>
          <w:rFonts w:eastAsiaTheme="minorEastAsia"/>
          <w:b w:val="0"/>
          <w:bCs w:val="0"/>
        </w:rPr>
        <w:t xml:space="preserve">1. Утвердить административный </w:t>
      </w:r>
      <w:hyperlink w:anchor="Par31" w:tooltip="АДМИНИСТРАТИВНЫЙ РЕГЛАМЕНТ" w:history="1">
        <w:r w:rsidRPr="00817BB3">
          <w:rPr>
            <w:rFonts w:eastAsiaTheme="minorEastAsia"/>
            <w:b w:val="0"/>
            <w:bCs w:val="0"/>
          </w:rPr>
          <w:t>регламент</w:t>
        </w:r>
      </w:hyperlink>
      <w:r w:rsidRPr="00817BB3">
        <w:rPr>
          <w:rFonts w:eastAsiaTheme="minorEastAsia"/>
          <w:b w:val="0"/>
          <w:bCs w:val="0"/>
        </w:rPr>
        <w:t xml:space="preserve">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sidR="002447A3" w:rsidRPr="00C42497">
        <w:rPr>
          <w:b w:val="0"/>
        </w:rPr>
        <w:t xml:space="preserve">на территории </w:t>
      </w:r>
      <w:r w:rsidR="002447A3">
        <w:rPr>
          <w:b w:val="0"/>
        </w:rPr>
        <w:t>муниципального образования Громовское сельское поселение</w:t>
      </w:r>
      <w:r w:rsidR="002447A3" w:rsidRPr="00C42497">
        <w:rPr>
          <w:b w:val="0"/>
        </w:rPr>
        <w:t xml:space="preserve"> согласно приложению.</w:t>
      </w:r>
    </w:p>
    <w:p w:rsidR="002447A3" w:rsidRDefault="002447A3" w:rsidP="002447A3">
      <w:pPr>
        <w:pStyle w:val="ConsPlusNormal"/>
        <w:ind w:firstLine="540"/>
        <w:jc w:val="both"/>
        <w:rPr>
          <w:rFonts w:ascii="Times New Roman" w:hAnsi="Times New Roman" w:cs="Times New Roman"/>
          <w:sz w:val="24"/>
          <w:szCs w:val="24"/>
        </w:rPr>
      </w:pPr>
      <w:r w:rsidRPr="003E7418">
        <w:rPr>
          <w:rFonts w:ascii="Times New Roman" w:hAnsi="Times New Roman" w:cs="Times New Roman"/>
          <w:sz w:val="24"/>
          <w:szCs w:val="24"/>
        </w:rPr>
        <w:t>2. Опубликовать настоящее постановление в сетевом издании СМИ</w:t>
      </w:r>
      <w:r>
        <w:rPr>
          <w:rFonts w:ascii="Times New Roman" w:hAnsi="Times New Roman" w:cs="Times New Roman"/>
          <w:sz w:val="24"/>
          <w:szCs w:val="24"/>
        </w:rPr>
        <w:t>–</w:t>
      </w:r>
      <w:r w:rsidRPr="003E7418">
        <w:rPr>
          <w:rFonts w:ascii="Times New Roman" w:hAnsi="Times New Roman" w:cs="Times New Roman"/>
          <w:sz w:val="24"/>
          <w:szCs w:val="24"/>
        </w:rPr>
        <w:t xml:space="preserve"> Ленинградское областное информационное агентство (ЛЕНОБЛИНФОРМ) и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8" w:history="1">
        <w:r w:rsidRPr="00D3363D">
          <w:rPr>
            <w:rStyle w:val="a3"/>
            <w:rFonts w:ascii="Times New Roman" w:hAnsi="Times New Roman" w:cs="Times New Roman"/>
            <w:sz w:val="24"/>
            <w:szCs w:val="24"/>
          </w:rPr>
          <w:t>http://www.admingromovo.ru/</w:t>
        </w:r>
      </w:hyperlink>
      <w:r w:rsidRPr="003E7418">
        <w:rPr>
          <w:rFonts w:ascii="Times New Roman" w:hAnsi="Times New Roman" w:cs="Times New Roman"/>
          <w:sz w:val="24"/>
          <w:szCs w:val="24"/>
        </w:rPr>
        <w:t>.</w:t>
      </w:r>
    </w:p>
    <w:p w:rsidR="00760637" w:rsidRPr="00817BB3" w:rsidRDefault="00760637" w:rsidP="002447A3">
      <w:pPr>
        <w:pStyle w:val="ConsPlusNormal"/>
        <w:ind w:firstLine="540"/>
        <w:jc w:val="both"/>
        <w:rPr>
          <w:rFonts w:ascii="Times New Roman" w:hAnsi="Times New Roman" w:cs="Times New Roman"/>
          <w:sz w:val="24"/>
          <w:szCs w:val="24"/>
        </w:rPr>
      </w:pPr>
      <w:r w:rsidRPr="00817BB3">
        <w:rPr>
          <w:rFonts w:ascii="Times New Roman" w:hAnsi="Times New Roman" w:cs="Times New Roman"/>
          <w:sz w:val="24"/>
          <w:szCs w:val="24"/>
        </w:rPr>
        <w:t>3. Решение вступает в законную силу после его официального опубликования (обнародования).</w:t>
      </w:r>
    </w:p>
    <w:p w:rsidR="00760637" w:rsidRPr="00817BB3" w:rsidRDefault="00760637" w:rsidP="00760637">
      <w:pPr>
        <w:pStyle w:val="ConsPlusNormal"/>
        <w:jc w:val="both"/>
        <w:rPr>
          <w:rFonts w:ascii="Times New Roman" w:hAnsi="Times New Roman" w:cs="Times New Roman"/>
          <w:sz w:val="24"/>
          <w:szCs w:val="24"/>
        </w:rPr>
      </w:pPr>
    </w:p>
    <w:p w:rsidR="003C5E24" w:rsidRDefault="003C5E24" w:rsidP="003C5E24">
      <w:pPr>
        <w:ind w:firstLine="426"/>
        <w:jc w:val="both"/>
        <w:rPr>
          <w:szCs w:val="20"/>
        </w:rPr>
      </w:pPr>
      <w:r>
        <w:rPr>
          <w:szCs w:val="20"/>
        </w:rPr>
        <w:t>Заместитель главы администрации</w:t>
      </w:r>
      <w:r>
        <w:rPr>
          <w:szCs w:val="20"/>
        </w:rPr>
        <w:tab/>
      </w:r>
      <w:r>
        <w:rPr>
          <w:szCs w:val="20"/>
        </w:rPr>
        <w:tab/>
      </w:r>
      <w:r>
        <w:rPr>
          <w:szCs w:val="20"/>
        </w:rPr>
        <w:tab/>
      </w:r>
      <w:r>
        <w:rPr>
          <w:szCs w:val="20"/>
        </w:rPr>
        <w:tab/>
      </w:r>
      <w:r>
        <w:rPr>
          <w:szCs w:val="20"/>
        </w:rPr>
        <w:tab/>
      </w:r>
      <w:r>
        <w:rPr>
          <w:szCs w:val="20"/>
        </w:rPr>
        <w:tab/>
        <w:t>М.В. Матвеева</w:t>
      </w:r>
    </w:p>
    <w:p w:rsidR="003C5E24" w:rsidRDefault="003C5E24" w:rsidP="003C5E24">
      <w:pPr>
        <w:pStyle w:val="ConsPlusNormal"/>
        <w:jc w:val="both"/>
        <w:rPr>
          <w:rFonts w:ascii="Times New Roman" w:hAnsi="Times New Roman" w:cs="Times New Roman"/>
          <w:sz w:val="14"/>
          <w:szCs w:val="24"/>
        </w:rPr>
      </w:pPr>
    </w:p>
    <w:p w:rsidR="003C5E24" w:rsidRDefault="003C5E24" w:rsidP="003C5E24">
      <w:pPr>
        <w:pStyle w:val="ConsPlusNormal"/>
        <w:jc w:val="both"/>
        <w:rPr>
          <w:rFonts w:ascii="Times New Roman" w:hAnsi="Times New Roman" w:cs="Times New Roman"/>
          <w:sz w:val="14"/>
          <w:szCs w:val="24"/>
        </w:rPr>
      </w:pPr>
    </w:p>
    <w:p w:rsidR="003C5E24" w:rsidRPr="009717B9" w:rsidRDefault="003C5E24" w:rsidP="003C5E24">
      <w:pPr>
        <w:rPr>
          <w:sz w:val="20"/>
          <w:szCs w:val="20"/>
        </w:rPr>
      </w:pPr>
      <w:r w:rsidRPr="009717B9">
        <w:rPr>
          <w:sz w:val="20"/>
          <w:szCs w:val="20"/>
        </w:rPr>
        <w:t>Исп. Васильев К.В. Тел.: 99</w:t>
      </w:r>
      <w:r>
        <w:rPr>
          <w:sz w:val="20"/>
          <w:szCs w:val="20"/>
        </w:rPr>
        <w:t>–</w:t>
      </w:r>
      <w:r w:rsidRPr="009717B9">
        <w:rPr>
          <w:sz w:val="20"/>
          <w:szCs w:val="20"/>
        </w:rPr>
        <w:t>450</w:t>
      </w:r>
    </w:p>
    <w:p w:rsidR="00760637" w:rsidRDefault="003C5E24" w:rsidP="003C5E24">
      <w:pPr>
        <w:jc w:val="both"/>
        <w:rPr>
          <w:color w:val="000000"/>
          <w:sz w:val="20"/>
          <w:szCs w:val="20"/>
        </w:rPr>
      </w:pPr>
      <w:r w:rsidRPr="002001ED">
        <w:rPr>
          <w:color w:val="000000"/>
          <w:sz w:val="20"/>
          <w:szCs w:val="20"/>
        </w:rPr>
        <w:t>Разослано: дело</w:t>
      </w:r>
      <w:r>
        <w:rPr>
          <w:color w:val="000000"/>
          <w:sz w:val="20"/>
          <w:szCs w:val="20"/>
        </w:rPr>
        <w:t>–</w:t>
      </w:r>
      <w:r w:rsidRPr="002001ED">
        <w:rPr>
          <w:color w:val="000000"/>
          <w:sz w:val="20"/>
          <w:szCs w:val="20"/>
        </w:rPr>
        <w:t xml:space="preserve"> 3, прокуратура</w:t>
      </w:r>
      <w:r>
        <w:rPr>
          <w:color w:val="000000"/>
          <w:sz w:val="20"/>
          <w:szCs w:val="20"/>
        </w:rPr>
        <w:t>–</w:t>
      </w:r>
      <w:r w:rsidRPr="002001ED">
        <w:rPr>
          <w:color w:val="000000"/>
          <w:sz w:val="20"/>
          <w:szCs w:val="20"/>
        </w:rPr>
        <w:t xml:space="preserve"> 1, СМИ</w:t>
      </w:r>
      <w:r>
        <w:rPr>
          <w:color w:val="000000"/>
          <w:sz w:val="20"/>
          <w:szCs w:val="20"/>
        </w:rPr>
        <w:t>–</w:t>
      </w:r>
      <w:r w:rsidRPr="002001ED">
        <w:rPr>
          <w:color w:val="000000"/>
          <w:sz w:val="20"/>
          <w:szCs w:val="20"/>
        </w:rPr>
        <w:t xml:space="preserve"> 1.</w:t>
      </w:r>
    </w:p>
    <w:p w:rsidR="00356DED" w:rsidRPr="003C5E24" w:rsidRDefault="00356DED" w:rsidP="003C5E24">
      <w:pPr>
        <w:jc w:val="both"/>
        <w:rPr>
          <w:color w:val="000000"/>
          <w:sz w:val="20"/>
          <w:szCs w:val="20"/>
        </w:rPr>
      </w:pPr>
    </w:p>
    <w:p w:rsidR="003C5E24" w:rsidRPr="005B6307" w:rsidRDefault="003C5E24" w:rsidP="003C5E24">
      <w:pPr>
        <w:jc w:val="right"/>
      </w:pPr>
      <w:r w:rsidRPr="005B6307">
        <w:lastRenderedPageBreak/>
        <w:t>Приложение</w:t>
      </w:r>
    </w:p>
    <w:p w:rsidR="003C5E24" w:rsidRPr="005B6307" w:rsidRDefault="003C5E24" w:rsidP="003C5E24">
      <w:pPr>
        <w:pStyle w:val="ConsPlusNormal"/>
        <w:jc w:val="right"/>
        <w:rPr>
          <w:rFonts w:ascii="Times New Roman" w:hAnsi="Times New Roman" w:cs="Times New Roman"/>
          <w:sz w:val="24"/>
          <w:szCs w:val="24"/>
        </w:rPr>
      </w:pPr>
      <w:r w:rsidRPr="005B6307">
        <w:rPr>
          <w:rFonts w:ascii="Times New Roman" w:hAnsi="Times New Roman" w:cs="Times New Roman"/>
          <w:sz w:val="24"/>
          <w:szCs w:val="24"/>
        </w:rPr>
        <w:t>к постановлению администрации</w:t>
      </w:r>
    </w:p>
    <w:p w:rsidR="003C5E24" w:rsidRDefault="003C5E24" w:rsidP="003C5E2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3C5E24" w:rsidRPr="005B6307" w:rsidRDefault="003C5E24" w:rsidP="003C5E24">
      <w:pPr>
        <w:pStyle w:val="ConsPlusNormal"/>
        <w:jc w:val="right"/>
        <w:rPr>
          <w:rFonts w:ascii="Times New Roman" w:hAnsi="Times New Roman" w:cs="Times New Roman"/>
          <w:sz w:val="24"/>
          <w:szCs w:val="24"/>
        </w:rPr>
      </w:pPr>
      <w:r>
        <w:rPr>
          <w:rFonts w:ascii="Times New Roman" w:hAnsi="Times New Roman" w:cs="Times New Roman"/>
          <w:sz w:val="24"/>
          <w:szCs w:val="24"/>
        </w:rPr>
        <w:t>Громовское сельское поселение</w:t>
      </w:r>
    </w:p>
    <w:p w:rsidR="003C5E24" w:rsidRPr="005B6307" w:rsidRDefault="003C5E24" w:rsidP="003C5E24">
      <w:pPr>
        <w:pStyle w:val="ConsPlusNormal"/>
        <w:jc w:val="right"/>
        <w:rPr>
          <w:rFonts w:ascii="Times New Roman" w:hAnsi="Times New Roman" w:cs="Times New Roman"/>
          <w:sz w:val="24"/>
          <w:szCs w:val="24"/>
        </w:rPr>
      </w:pPr>
      <w:r w:rsidRPr="005B6307">
        <w:rPr>
          <w:rFonts w:ascii="Times New Roman" w:hAnsi="Times New Roman" w:cs="Times New Roman"/>
          <w:sz w:val="24"/>
          <w:szCs w:val="24"/>
        </w:rPr>
        <w:t>от «</w:t>
      </w:r>
      <w:r w:rsidR="00945FDA">
        <w:rPr>
          <w:rFonts w:ascii="Times New Roman" w:hAnsi="Times New Roman" w:cs="Times New Roman"/>
          <w:sz w:val="24"/>
          <w:szCs w:val="24"/>
        </w:rPr>
        <w:t>ХХ</w:t>
      </w:r>
      <w:bookmarkStart w:id="0" w:name="_GoBack"/>
      <w:bookmarkEnd w:id="0"/>
      <w:r w:rsidRPr="005B6307">
        <w:rPr>
          <w:rFonts w:ascii="Times New Roman" w:hAnsi="Times New Roman" w:cs="Times New Roman"/>
          <w:sz w:val="24"/>
          <w:szCs w:val="24"/>
        </w:rPr>
        <w:t xml:space="preserve">» </w:t>
      </w:r>
      <w:r w:rsidR="00945FDA">
        <w:rPr>
          <w:rFonts w:ascii="Times New Roman" w:hAnsi="Times New Roman" w:cs="Times New Roman"/>
          <w:sz w:val="24"/>
          <w:szCs w:val="24"/>
        </w:rPr>
        <w:t>ХХХХ</w:t>
      </w:r>
      <w:r w:rsidRPr="005B6307">
        <w:rPr>
          <w:rFonts w:ascii="Times New Roman" w:hAnsi="Times New Roman" w:cs="Times New Roman"/>
          <w:sz w:val="24"/>
          <w:szCs w:val="24"/>
        </w:rPr>
        <w:t xml:space="preserve"> </w:t>
      </w:r>
      <w:proofErr w:type="spellStart"/>
      <w:r w:rsidR="00945FDA">
        <w:rPr>
          <w:rFonts w:ascii="Times New Roman" w:hAnsi="Times New Roman" w:cs="Times New Roman"/>
          <w:sz w:val="24"/>
          <w:szCs w:val="24"/>
        </w:rPr>
        <w:t>ХХХХ</w:t>
      </w:r>
      <w:r w:rsidRPr="005B6307">
        <w:rPr>
          <w:rFonts w:ascii="Times New Roman" w:hAnsi="Times New Roman" w:cs="Times New Roman"/>
          <w:sz w:val="24"/>
          <w:szCs w:val="24"/>
        </w:rPr>
        <w:t>г</w:t>
      </w:r>
      <w:proofErr w:type="spellEnd"/>
      <w:r w:rsidRPr="005B6307">
        <w:rPr>
          <w:rFonts w:ascii="Times New Roman" w:hAnsi="Times New Roman" w:cs="Times New Roman"/>
          <w:sz w:val="24"/>
          <w:szCs w:val="24"/>
        </w:rPr>
        <w:t xml:space="preserve">. № </w:t>
      </w:r>
      <w:r w:rsidR="00945FDA">
        <w:rPr>
          <w:rFonts w:ascii="Times New Roman" w:hAnsi="Times New Roman" w:cs="Times New Roman"/>
          <w:sz w:val="24"/>
          <w:szCs w:val="24"/>
        </w:rPr>
        <w:t>ХХ</w:t>
      </w:r>
    </w:p>
    <w:p w:rsidR="00760637" w:rsidRPr="000B74FC" w:rsidRDefault="00760637" w:rsidP="00760637">
      <w:pPr>
        <w:pStyle w:val="ConsPlusNormal"/>
        <w:jc w:val="both"/>
        <w:rPr>
          <w:rFonts w:ascii="Times New Roman" w:hAnsi="Times New Roman" w:cs="Times New Roman"/>
          <w:sz w:val="28"/>
          <w:szCs w:val="28"/>
        </w:rPr>
      </w:pPr>
    </w:p>
    <w:p w:rsidR="00760637" w:rsidRPr="000B74FC" w:rsidRDefault="00760637" w:rsidP="00760637">
      <w:pPr>
        <w:pStyle w:val="ConsPlusNormal"/>
        <w:jc w:val="both"/>
        <w:rPr>
          <w:rFonts w:ascii="Times New Roman" w:hAnsi="Times New Roman" w:cs="Times New Roman"/>
          <w:sz w:val="28"/>
          <w:szCs w:val="28"/>
        </w:rPr>
      </w:pPr>
    </w:p>
    <w:p w:rsidR="00760637" w:rsidRPr="00E06E64" w:rsidRDefault="00760637" w:rsidP="00760637">
      <w:pPr>
        <w:autoSpaceDE w:val="0"/>
        <w:autoSpaceDN w:val="0"/>
        <w:adjustRightInd w:val="0"/>
        <w:jc w:val="center"/>
        <w:rPr>
          <w:b/>
          <w:bCs/>
          <w:sz w:val="28"/>
          <w:szCs w:val="28"/>
        </w:rPr>
      </w:pPr>
      <w:r w:rsidRPr="00E06E64">
        <w:rPr>
          <w:b/>
          <w:bCs/>
          <w:sz w:val="28"/>
          <w:szCs w:val="28"/>
        </w:rPr>
        <w:t xml:space="preserve">Административный регламент </w:t>
      </w:r>
    </w:p>
    <w:p w:rsidR="00760637" w:rsidRPr="00E06E64" w:rsidRDefault="00760637" w:rsidP="00760637">
      <w:pPr>
        <w:autoSpaceDE w:val="0"/>
        <w:autoSpaceDN w:val="0"/>
        <w:adjustRightInd w:val="0"/>
        <w:jc w:val="center"/>
        <w:rPr>
          <w:b/>
          <w:bCs/>
          <w:sz w:val="28"/>
          <w:szCs w:val="28"/>
        </w:rPr>
      </w:pPr>
      <w:r w:rsidRPr="00E06E64">
        <w:rPr>
          <w:b/>
          <w:bCs/>
          <w:sz w:val="28"/>
          <w:szCs w:val="28"/>
        </w:rPr>
        <w:t>предоставления муниципальной услуги «</w:t>
      </w:r>
      <w:r w:rsidRPr="00F24C28">
        <w:rPr>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06E64">
        <w:rPr>
          <w:b/>
          <w:bCs/>
          <w:sz w:val="28"/>
          <w:szCs w:val="28"/>
        </w:rPr>
        <w:t xml:space="preserve">» </w:t>
      </w:r>
    </w:p>
    <w:p w:rsidR="00760637" w:rsidRDefault="00760637" w:rsidP="00760637">
      <w:pPr>
        <w:widowControl w:val="0"/>
        <w:autoSpaceDE w:val="0"/>
        <w:autoSpaceDN w:val="0"/>
        <w:adjustRightInd w:val="0"/>
        <w:jc w:val="center"/>
        <w:outlineLvl w:val="1"/>
        <w:rPr>
          <w:rFonts w:eastAsiaTheme="minorEastAsia"/>
          <w:sz w:val="28"/>
          <w:szCs w:val="28"/>
        </w:rPr>
      </w:pPr>
    </w:p>
    <w:p w:rsidR="00760637" w:rsidRPr="00E92A59" w:rsidRDefault="00760637" w:rsidP="00760637">
      <w:pPr>
        <w:widowControl w:val="0"/>
        <w:autoSpaceDE w:val="0"/>
        <w:autoSpaceDN w:val="0"/>
        <w:adjustRightInd w:val="0"/>
        <w:jc w:val="center"/>
        <w:outlineLvl w:val="1"/>
        <w:rPr>
          <w:rFonts w:eastAsiaTheme="minorEastAsia"/>
          <w:sz w:val="28"/>
          <w:szCs w:val="28"/>
        </w:rPr>
      </w:pPr>
      <w:r w:rsidRPr="00E92A59">
        <w:rPr>
          <w:rFonts w:eastAsiaTheme="minorEastAsia"/>
          <w:sz w:val="28"/>
          <w:szCs w:val="28"/>
        </w:rPr>
        <w:t>1. Общие положения</w:t>
      </w:r>
    </w:p>
    <w:p w:rsidR="00760637" w:rsidRPr="00E92A59" w:rsidRDefault="00760637" w:rsidP="00760637">
      <w:pPr>
        <w:widowControl w:val="0"/>
        <w:autoSpaceDE w:val="0"/>
        <w:autoSpaceDN w:val="0"/>
        <w:adjustRightInd w:val="0"/>
        <w:jc w:val="center"/>
        <w:rPr>
          <w:rFonts w:eastAsiaTheme="minorEastAsia"/>
          <w:sz w:val="28"/>
          <w:szCs w:val="28"/>
        </w:rPr>
      </w:pPr>
    </w:p>
    <w:p w:rsidR="00760637" w:rsidRPr="00E92A59"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 xml:space="preserve">егламент </w:t>
      </w:r>
      <w:r w:rsidR="002613A2">
        <w:rPr>
          <w:rFonts w:ascii="Times New Roman" w:eastAsia="Times New Roman" w:hAnsi="Times New Roman" w:cs="Times New Roman"/>
          <w:sz w:val="28"/>
          <w:szCs w:val="28"/>
        </w:rPr>
        <w:t>предоставления муниципальной услуги «</w:t>
      </w:r>
      <w:r w:rsidR="00FB0FC3" w:rsidRPr="00FB0FC3">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FB0FC3" w:rsidRPr="00FB0FC3">
        <w:rPr>
          <w:rFonts w:ascii="Times New Roman" w:hAnsi="Times New Roman" w:cs="Times New Roman"/>
          <w:sz w:val="28"/>
          <w:szCs w:val="28"/>
        </w:rPr>
        <w:t xml:space="preserve">», </w:t>
      </w:r>
      <w:r w:rsidR="0058131E" w:rsidRPr="0058131E">
        <w:rPr>
          <w:rFonts w:ascii="Times New Roman" w:hAnsi="Times New Roman" w:cs="Times New Roman"/>
          <w:sz w:val="28"/>
          <w:szCs w:val="28"/>
        </w:rPr>
        <w:t>на территории муниципального образования Громовское сельское поселение</w:t>
      </w:r>
      <w:r w:rsidR="0058131E">
        <w:rPr>
          <w:rFonts w:ascii="Times New Roman" w:hAnsi="Times New Roman" w:cs="Times New Roman"/>
          <w:sz w:val="28"/>
          <w:szCs w:val="28"/>
        </w:rPr>
        <w:t xml:space="preserve"> </w:t>
      </w:r>
      <w:r w:rsidRPr="00FB0FC3">
        <w:rPr>
          <w:rFonts w:ascii="Times New Roman" w:eastAsia="Times New Roman" w:hAnsi="Times New Roman" w:cs="Times New Roman"/>
          <w:sz w:val="28"/>
          <w:szCs w:val="28"/>
        </w:rPr>
        <w:t>у</w:t>
      </w:r>
      <w:r w:rsidRPr="00E92A59">
        <w:rPr>
          <w:rFonts w:ascii="Times New Roman" w:eastAsia="Times New Roman" w:hAnsi="Times New Roman" w:cs="Times New Roman"/>
          <w:sz w:val="28"/>
          <w:szCs w:val="28"/>
        </w:rPr>
        <w:t>станавливает порядок и стандарт предоставления муниципальной услуги.</w:t>
      </w:r>
    </w:p>
    <w:p w:rsidR="007409BF" w:rsidRPr="00F24C28" w:rsidRDefault="007409BF" w:rsidP="007409BF">
      <w:pPr>
        <w:ind w:firstLine="709"/>
        <w:jc w:val="both"/>
        <w:rPr>
          <w:sz w:val="28"/>
          <w:szCs w:val="28"/>
        </w:rPr>
      </w:pPr>
      <w:r w:rsidRPr="00E92A59">
        <w:rPr>
          <w:sz w:val="28"/>
          <w:szCs w:val="28"/>
        </w:rPr>
        <w:t>1.2</w:t>
      </w:r>
      <w:r>
        <w:rPr>
          <w:sz w:val="28"/>
          <w:szCs w:val="28"/>
        </w:rPr>
        <w:t>.</w:t>
      </w:r>
      <w:r w:rsidRPr="00E92A59">
        <w:rPr>
          <w:sz w:val="28"/>
          <w:szCs w:val="28"/>
        </w:rPr>
        <w:t xml:space="preserve"> Заявителями, </w:t>
      </w:r>
      <w:r w:rsidRPr="00F24C28">
        <w:rPr>
          <w:sz w:val="28"/>
          <w:szCs w:val="28"/>
        </w:rPr>
        <w:t>имеющими право на получение муниципальной услуги, являются следующие граждане Российской Федерации:</w:t>
      </w:r>
    </w:p>
    <w:p w:rsidR="007409BF" w:rsidRPr="00F24C28" w:rsidRDefault="007409BF" w:rsidP="007409BF">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E92A59" w:rsidRDefault="007409BF" w:rsidP="007409BF">
      <w:pPr>
        <w:autoSpaceDE w:val="0"/>
        <w:autoSpaceDN w:val="0"/>
        <w:adjustRightInd w:val="0"/>
        <w:ind w:firstLine="540"/>
        <w:jc w:val="both"/>
        <w:rPr>
          <w:sz w:val="28"/>
          <w:szCs w:val="28"/>
        </w:rPr>
      </w:pPr>
      <w:r w:rsidRPr="00F24C28">
        <w:rPr>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sz w:val="28"/>
          <w:szCs w:val="28"/>
        </w:rPr>
        <w:t xml:space="preserve"> которой этот гражданин состоял в трудовых или иных отношениях) либо иным образом выделен </w:t>
      </w:r>
      <w:r w:rsidR="0058131E" w:rsidRPr="00E92A59">
        <w:rPr>
          <w:sz w:val="28"/>
          <w:szCs w:val="28"/>
        </w:rPr>
        <w:t>ему,</w:t>
      </w:r>
      <w:r w:rsidRPr="00E92A59">
        <w:rPr>
          <w:sz w:val="28"/>
          <w:szCs w:val="28"/>
        </w:rPr>
        <w:t xml:space="preserve"> либо право на использование такого земельного участка возникло у гражданина по иным основаниям;</w:t>
      </w:r>
    </w:p>
    <w:p w:rsidR="007409BF" w:rsidRPr="00E92A59" w:rsidRDefault="007409BF" w:rsidP="007409BF">
      <w:pPr>
        <w:autoSpaceDE w:val="0"/>
        <w:autoSpaceDN w:val="0"/>
        <w:adjustRightInd w:val="0"/>
        <w:ind w:firstLine="540"/>
        <w:jc w:val="both"/>
        <w:rPr>
          <w:sz w:val="28"/>
          <w:szCs w:val="28"/>
        </w:rPr>
      </w:pPr>
      <w:r w:rsidRPr="00E92A59">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autoSpaceDE w:val="0"/>
        <w:autoSpaceDN w:val="0"/>
        <w:adjustRightInd w:val="0"/>
        <w:ind w:firstLine="540"/>
        <w:jc w:val="both"/>
        <w:rPr>
          <w:sz w:val="28"/>
          <w:szCs w:val="28"/>
        </w:rPr>
      </w:pPr>
      <w:r w:rsidRPr="00E92A59">
        <w:rPr>
          <w:sz w:val="28"/>
          <w:szCs w:val="28"/>
        </w:rPr>
        <w:lastRenderedPageBreak/>
        <w:t>1.2.2. Наследник гражданина, указанного в п. 1.2.1 административного регламента.</w:t>
      </w:r>
    </w:p>
    <w:p w:rsidR="007409BF" w:rsidRPr="00E92A59" w:rsidRDefault="007409BF" w:rsidP="007409BF">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7409BF" w:rsidRDefault="007409BF" w:rsidP="007409BF">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567"/>
        <w:jc w:val="both"/>
        <w:rPr>
          <w:sz w:val="28"/>
          <w:szCs w:val="28"/>
        </w:rPr>
      </w:pPr>
      <w:r>
        <w:rPr>
          <w:sz w:val="28"/>
          <w:szCs w:val="28"/>
        </w:rPr>
        <w:t xml:space="preserve">1.2.5. 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w:t>
      </w:r>
      <w:r w:rsidRPr="00745131">
        <w:rPr>
          <w:sz w:val="28"/>
          <w:szCs w:val="28"/>
        </w:rPr>
        <w:t xml:space="preserve"> </w:t>
      </w:r>
      <w:r>
        <w:rPr>
          <w:sz w:val="28"/>
          <w:szCs w:val="28"/>
        </w:rPr>
        <w:t>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E92A59" w:rsidRDefault="007409BF" w:rsidP="007409BF">
      <w:pPr>
        <w:ind w:firstLine="709"/>
        <w:jc w:val="both"/>
        <w:rPr>
          <w:sz w:val="28"/>
          <w:szCs w:val="28"/>
        </w:rPr>
      </w:pPr>
      <w:r w:rsidRPr="00E92A59">
        <w:rPr>
          <w:sz w:val="28"/>
          <w:szCs w:val="28"/>
        </w:rPr>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
    <w:p w:rsidR="007409BF" w:rsidRPr="00E92A59" w:rsidRDefault="007409BF" w:rsidP="007409BF">
      <w:pPr>
        <w:widowControl w:val="0"/>
        <w:autoSpaceDE w:val="0"/>
        <w:autoSpaceDN w:val="0"/>
        <w:ind w:firstLine="709"/>
        <w:jc w:val="both"/>
        <w:rPr>
          <w:sz w:val="28"/>
          <w:szCs w:val="28"/>
        </w:rPr>
      </w:pPr>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Администрации;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E92A59" w:rsidRDefault="007409BF" w:rsidP="007409BF">
      <w:pPr>
        <w:widowControl w:val="0"/>
        <w:autoSpaceDE w:val="0"/>
        <w:autoSpaceDN w:val="0"/>
        <w:ind w:firstLine="709"/>
        <w:jc w:val="both"/>
        <w:rPr>
          <w:sz w:val="28"/>
          <w:szCs w:val="28"/>
        </w:rPr>
      </w:pPr>
      <w:r w:rsidRPr="00E92A5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7409BF" w:rsidRPr="00E92A59" w:rsidRDefault="007409BF" w:rsidP="007409BF">
      <w:pPr>
        <w:ind w:firstLine="709"/>
        <w:jc w:val="both"/>
        <w:rPr>
          <w:rFonts w:eastAsiaTheme="minorEastAsia"/>
          <w:sz w:val="28"/>
          <w:szCs w:val="28"/>
        </w:rPr>
      </w:pPr>
    </w:p>
    <w:p w:rsidR="0058131E" w:rsidRDefault="0058131E" w:rsidP="007409BF">
      <w:pPr>
        <w:widowControl w:val="0"/>
        <w:autoSpaceDE w:val="0"/>
        <w:autoSpaceDN w:val="0"/>
        <w:adjustRightInd w:val="0"/>
        <w:jc w:val="center"/>
        <w:rPr>
          <w:sz w:val="28"/>
          <w:szCs w:val="28"/>
        </w:rPr>
      </w:pPr>
    </w:p>
    <w:p w:rsidR="0058131E" w:rsidRDefault="0058131E" w:rsidP="007409BF">
      <w:pPr>
        <w:widowControl w:val="0"/>
        <w:autoSpaceDE w:val="0"/>
        <w:autoSpaceDN w:val="0"/>
        <w:adjustRightInd w:val="0"/>
        <w:jc w:val="center"/>
        <w:rPr>
          <w:sz w:val="28"/>
          <w:szCs w:val="28"/>
        </w:rPr>
      </w:pPr>
    </w:p>
    <w:p w:rsidR="007409BF" w:rsidRPr="00E92A59" w:rsidRDefault="007409BF" w:rsidP="007409BF">
      <w:pPr>
        <w:widowControl w:val="0"/>
        <w:autoSpaceDE w:val="0"/>
        <w:autoSpaceDN w:val="0"/>
        <w:adjustRightInd w:val="0"/>
        <w:jc w:val="center"/>
        <w:rPr>
          <w:sz w:val="28"/>
          <w:szCs w:val="28"/>
        </w:rPr>
      </w:pPr>
      <w:r w:rsidRPr="00E92A59">
        <w:rPr>
          <w:sz w:val="28"/>
          <w:szCs w:val="28"/>
        </w:rPr>
        <w:lastRenderedPageBreak/>
        <w:t>2. Стандарт предоставления муниципальной услуги</w:t>
      </w:r>
    </w:p>
    <w:p w:rsidR="007409BF" w:rsidRDefault="007409BF" w:rsidP="007409BF">
      <w:pPr>
        <w:widowControl w:val="0"/>
        <w:autoSpaceDE w:val="0"/>
        <w:autoSpaceDN w:val="0"/>
        <w:adjustRightInd w:val="0"/>
        <w:ind w:firstLine="851"/>
        <w:jc w:val="both"/>
        <w:rPr>
          <w:sz w:val="28"/>
          <w:szCs w:val="28"/>
        </w:rPr>
      </w:pPr>
    </w:p>
    <w:p w:rsidR="007409BF" w:rsidRPr="00E92A59" w:rsidRDefault="007409BF" w:rsidP="007409BF">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7409BF" w:rsidRPr="00E92A59" w:rsidRDefault="007409BF" w:rsidP="007409BF">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в собственность бесплатно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7409BF" w:rsidRPr="00E92A59" w:rsidRDefault="007409BF" w:rsidP="007409BF">
      <w:pPr>
        <w:widowControl w:val="0"/>
        <w:autoSpaceDE w:val="0"/>
        <w:autoSpaceDN w:val="0"/>
        <w:adjustRightInd w:val="0"/>
        <w:ind w:firstLine="709"/>
        <w:jc w:val="both"/>
        <w:rPr>
          <w:rFonts w:eastAsia="Calibri"/>
          <w:sz w:val="28"/>
          <w:szCs w:val="28"/>
        </w:rPr>
      </w:pPr>
      <w:r w:rsidRPr="00F24C28">
        <w:rPr>
          <w:rFonts w:eastAsiaTheme="minorEastAsia"/>
          <w:sz w:val="28"/>
          <w:szCs w:val="28"/>
        </w:rPr>
        <w:t>Предварительное согласование предоставления гражданину в собственность бесплатно земельного участка</w:t>
      </w:r>
      <w:r w:rsidRPr="00E92A59">
        <w:rPr>
          <w:rFonts w:eastAsiaTheme="minorEastAsia"/>
          <w:sz w:val="28"/>
          <w:szCs w:val="28"/>
        </w:rPr>
        <w:t>, на котором расположен гараж</w:t>
      </w:r>
      <w:r w:rsidRPr="00E92A59">
        <w:rPr>
          <w:rFonts w:eastAsia="Calibri"/>
          <w:sz w:val="28"/>
          <w:szCs w:val="28"/>
        </w:rPr>
        <w:t>.</w:t>
      </w:r>
    </w:p>
    <w:p w:rsidR="007409BF" w:rsidRPr="00E92A59" w:rsidRDefault="007409BF" w:rsidP="007409BF">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7409BF" w:rsidRPr="00E92A59" w:rsidRDefault="007409BF" w:rsidP="007409BF">
      <w:pPr>
        <w:ind w:firstLine="709"/>
        <w:jc w:val="both"/>
        <w:rPr>
          <w:rFonts w:eastAsia="Calibri"/>
          <w:color w:val="FF0000"/>
          <w:sz w:val="28"/>
          <w:szCs w:val="28"/>
        </w:rPr>
      </w:pPr>
      <w:r w:rsidRPr="00E92A59">
        <w:rPr>
          <w:rFonts w:eastAsia="Calibri"/>
          <w:sz w:val="28"/>
          <w:szCs w:val="28"/>
        </w:rPr>
        <w:t>Администрация МО «</w:t>
      </w:r>
      <w:r w:rsidR="0058131E">
        <w:rPr>
          <w:rFonts w:eastAsia="Calibri"/>
          <w:sz w:val="28"/>
          <w:szCs w:val="28"/>
        </w:rPr>
        <w:t>Громовское сельское поселение</w:t>
      </w:r>
      <w:r w:rsidRPr="00E92A59">
        <w:rPr>
          <w:rFonts w:eastAsia="Calibri"/>
          <w:sz w:val="28"/>
          <w:szCs w:val="28"/>
        </w:rPr>
        <w:t>» Ленинградской области.</w:t>
      </w:r>
    </w:p>
    <w:p w:rsidR="007409BF" w:rsidRPr="00E92A59" w:rsidRDefault="007409BF" w:rsidP="007409BF">
      <w:pPr>
        <w:ind w:firstLine="709"/>
        <w:jc w:val="both"/>
        <w:rPr>
          <w:rFonts w:eastAsia="Calibri"/>
          <w:sz w:val="28"/>
          <w:szCs w:val="28"/>
        </w:rPr>
      </w:pPr>
      <w:r w:rsidRPr="00E92A59">
        <w:rPr>
          <w:rFonts w:eastAsia="Calibri"/>
          <w:sz w:val="28"/>
          <w:szCs w:val="28"/>
        </w:rPr>
        <w:t>В предоставлении муниципальной услуги участвуют:</w:t>
      </w:r>
    </w:p>
    <w:p w:rsidR="007409BF" w:rsidRDefault="007409BF" w:rsidP="007409BF">
      <w:pPr>
        <w:numPr>
          <w:ilvl w:val="0"/>
          <w:numId w:val="9"/>
        </w:numPr>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7409BF" w:rsidRPr="00F24C28" w:rsidRDefault="007409BF" w:rsidP="007409BF">
      <w:pPr>
        <w:numPr>
          <w:ilvl w:val="0"/>
          <w:numId w:val="9"/>
        </w:numPr>
        <w:ind w:left="0" w:firstLine="709"/>
        <w:jc w:val="both"/>
        <w:rPr>
          <w:rFonts w:eastAsia="Calibri"/>
          <w:sz w:val="28"/>
          <w:szCs w:val="28"/>
        </w:rPr>
      </w:pPr>
      <w:r w:rsidRPr="00F24C28">
        <w:rPr>
          <w:sz w:val="28"/>
          <w:szCs w:val="28"/>
        </w:rPr>
        <w:t>ГБУ ЛО «МФЦ».</w:t>
      </w:r>
    </w:p>
    <w:p w:rsidR="007409BF" w:rsidRPr="00E92A59" w:rsidRDefault="007409BF" w:rsidP="007409BF">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E92A59" w:rsidRDefault="007409BF" w:rsidP="007409BF">
      <w:pPr>
        <w:ind w:firstLine="709"/>
        <w:jc w:val="both"/>
        <w:rPr>
          <w:sz w:val="28"/>
          <w:szCs w:val="28"/>
        </w:rPr>
      </w:pPr>
      <w:r w:rsidRPr="00E92A59">
        <w:rPr>
          <w:sz w:val="28"/>
          <w:szCs w:val="28"/>
        </w:rPr>
        <w:t>почтовым отправлением в орган местного самоуправления;</w:t>
      </w:r>
    </w:p>
    <w:p w:rsidR="007409BF" w:rsidRPr="00E92A59" w:rsidRDefault="007409BF" w:rsidP="007409BF">
      <w:pPr>
        <w:ind w:firstLine="709"/>
        <w:jc w:val="both"/>
        <w:rPr>
          <w:sz w:val="28"/>
          <w:szCs w:val="28"/>
        </w:rPr>
      </w:pPr>
      <w:r w:rsidRPr="00E92A59">
        <w:rPr>
          <w:sz w:val="28"/>
          <w:szCs w:val="28"/>
        </w:rPr>
        <w:t>в электронной форме через личный кабинет заявителя на ПГУ ЛО/ЕПГУ.</w:t>
      </w:r>
    </w:p>
    <w:p w:rsidR="007409BF" w:rsidRPr="00E92A59" w:rsidRDefault="007409BF" w:rsidP="007409BF">
      <w:pPr>
        <w:widowControl w:val="0"/>
        <w:autoSpaceDE w:val="0"/>
        <w:autoSpaceDN w:val="0"/>
        <w:ind w:firstLine="709"/>
        <w:jc w:val="both"/>
        <w:rPr>
          <w:sz w:val="28"/>
          <w:szCs w:val="28"/>
        </w:rPr>
      </w:pPr>
      <w:r w:rsidRPr="00E92A59">
        <w:rPr>
          <w:sz w:val="28"/>
          <w:szCs w:val="28"/>
        </w:rPr>
        <w:t>Заявитель может записаться на прием для подачи заявления о предоставлении услуги следующими способами:</w:t>
      </w:r>
    </w:p>
    <w:p w:rsidR="007409BF" w:rsidRPr="00E92A59" w:rsidRDefault="007409BF" w:rsidP="007409BF">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3) по телефону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2.2.2. При предоставлении муниципальной услуги в электронной форме </w:t>
      </w:r>
      <w:r w:rsidRPr="00E92A59">
        <w:rPr>
          <w:sz w:val="28"/>
          <w:szCs w:val="28"/>
        </w:rPr>
        <w:lastRenderedPageBreak/>
        <w:t>идентификация и аутентификация могут осуществляться посредством:</w:t>
      </w:r>
    </w:p>
    <w:p w:rsidR="007409BF" w:rsidRPr="00E92A59" w:rsidRDefault="007409BF" w:rsidP="007409BF">
      <w:pPr>
        <w:widowControl w:val="0"/>
        <w:autoSpaceDE w:val="0"/>
        <w:autoSpaceDN w:val="0"/>
        <w:ind w:firstLine="709"/>
        <w:jc w:val="both"/>
        <w:rPr>
          <w:sz w:val="28"/>
          <w:szCs w:val="28"/>
        </w:rPr>
      </w:pPr>
      <w:r w:rsidRPr="00E92A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7409BF" w:rsidRPr="00F24C28" w:rsidRDefault="007409BF" w:rsidP="007409BF">
      <w:pPr>
        <w:ind w:firstLine="709"/>
        <w:jc w:val="both"/>
        <w:rPr>
          <w:sz w:val="28"/>
          <w:szCs w:val="28"/>
        </w:rPr>
      </w:pPr>
      <w:r w:rsidRPr="00F24C28">
        <w:rPr>
          <w:sz w:val="28"/>
          <w:szCs w:val="28"/>
        </w:rPr>
        <w:t>2.3. Результатом предоставления муниципальной услуги является:</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rPr>
        <w:br/>
      </w:r>
      <w:r w:rsidRPr="00F24C28">
        <w:rPr>
          <w:rFonts w:eastAsia="Calibri"/>
          <w:sz w:val="28"/>
          <w:szCs w:val="28"/>
        </w:rPr>
        <w:t xml:space="preserve">(по форме согласно приложению </w:t>
      </w:r>
      <w:r>
        <w:rPr>
          <w:rFonts w:eastAsia="Calibri"/>
          <w:sz w:val="28"/>
          <w:szCs w:val="28"/>
        </w:rPr>
        <w:t>2</w:t>
      </w:r>
      <w:r w:rsidRPr="00F24C28">
        <w:rPr>
          <w:rFonts w:eastAsia="Calibri"/>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возврате заявления о предоставлении в собственность бесплатно земельного участка, на котором расположен гараж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4</w:t>
      </w:r>
      <w:r w:rsidRPr="00F24C28">
        <w:rPr>
          <w:rFonts w:ascii="Times New Roman" w:eastAsia="Times New Roman" w:hAnsi="Times New Roman" w:cs="Times New Roman"/>
          <w:sz w:val="28"/>
          <w:szCs w:val="28"/>
        </w:rPr>
        <w:t xml:space="preserve"> к административному регламенту). </w:t>
      </w:r>
    </w:p>
    <w:p w:rsidR="007409BF" w:rsidRPr="00E92A59" w:rsidRDefault="007409BF" w:rsidP="007409BF">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F24C28" w:rsidRDefault="007409BF" w:rsidP="007409BF">
      <w:pPr>
        <w:ind w:firstLine="709"/>
        <w:jc w:val="both"/>
        <w:rPr>
          <w:sz w:val="28"/>
          <w:szCs w:val="28"/>
        </w:rPr>
      </w:pPr>
      <w:r w:rsidRPr="00F24C28">
        <w:rPr>
          <w:sz w:val="28"/>
          <w:szCs w:val="28"/>
        </w:rPr>
        <w:t>почтовым отправлением;</w:t>
      </w:r>
    </w:p>
    <w:p w:rsidR="007409BF" w:rsidRPr="00F24C28" w:rsidRDefault="007409BF" w:rsidP="007409BF">
      <w:pPr>
        <w:ind w:firstLine="709"/>
        <w:jc w:val="both"/>
        <w:rPr>
          <w:sz w:val="28"/>
          <w:szCs w:val="28"/>
        </w:rPr>
      </w:pPr>
      <w:r w:rsidRPr="00F24C28">
        <w:rPr>
          <w:sz w:val="28"/>
          <w:szCs w:val="28"/>
        </w:rPr>
        <w:t>в электронной форме через личный кабинет заявителя на ПГУ ЛО/ ЕПГУ.</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не более 30 календарных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F24C28">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24C28">
          <w:rPr>
            <w:sz w:val="28"/>
            <w:szCs w:val="28"/>
          </w:rPr>
          <w:t>статьей 3.5</w:t>
        </w:r>
      </w:hyperlink>
      <w:r w:rsidRPr="00F24C28">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Земельный кодекс Российской Федерации от 25.10.2001 № 136-ФЗ;</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 xml:space="preserve">Федеральный закон от 25.10.2001 № 137-ФЗ «О введении в действие </w:t>
      </w:r>
      <w:r w:rsidRPr="00E92A59">
        <w:rPr>
          <w:rFonts w:eastAsiaTheme="minorEastAsia"/>
          <w:sz w:val="28"/>
          <w:szCs w:val="28"/>
        </w:rPr>
        <w:lastRenderedPageBreak/>
        <w:t>Земельного кодекса Российской Федерации»;</w:t>
      </w:r>
    </w:p>
    <w:p w:rsidR="007409BF" w:rsidRPr="00E92A59" w:rsidRDefault="007409BF" w:rsidP="007409BF">
      <w:pPr>
        <w:numPr>
          <w:ilvl w:val="0"/>
          <w:numId w:val="12"/>
        </w:numPr>
        <w:tabs>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13.07.2015 № 218-ФЗ «О государственной регистрации недвижимости»;</w:t>
      </w:r>
    </w:p>
    <w:p w:rsidR="007409BF" w:rsidRPr="00E92A59" w:rsidRDefault="007409BF" w:rsidP="007409BF">
      <w:pPr>
        <w:numPr>
          <w:ilvl w:val="0"/>
          <w:numId w:val="12"/>
        </w:numPr>
        <w:tabs>
          <w:tab w:val="left" w:pos="142"/>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05.04.2021 № 79-ФЗ «О внесении изменений в отдельные законодательные акты Российской Федерации»;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292D6B" w:rsidRDefault="007409BF" w:rsidP="007409BF">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sz w:val="28"/>
          <w:szCs w:val="28"/>
        </w:rPr>
        <w:br/>
      </w:r>
      <w:r w:rsidRPr="00E92A59">
        <w:rPr>
          <w:sz w:val="28"/>
          <w:szCs w:val="28"/>
        </w:rPr>
        <w:t xml:space="preserve">№ 152-ФЗ «О персональных </w:t>
      </w:r>
      <w:r w:rsidRPr="00292D6B">
        <w:rPr>
          <w:sz w:val="28"/>
          <w:szCs w:val="28"/>
        </w:rPr>
        <w:t xml:space="preserve">данных» </w:t>
      </w:r>
      <w:r w:rsidRPr="00292D6B">
        <w:rPr>
          <w:rFonts w:eastAsiaTheme="minorEastAsia"/>
          <w:sz w:val="28"/>
          <w:szCs w:val="28"/>
        </w:rPr>
        <w:t>(заявление оформляется по форме согласно приложению 1 к административному регламенту):</w:t>
      </w:r>
    </w:p>
    <w:p w:rsidR="007409BF" w:rsidRPr="00292D6B" w:rsidRDefault="007409BF" w:rsidP="007409BF">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rsidR="007409BF" w:rsidRPr="00292D6B" w:rsidRDefault="007409BF" w:rsidP="007409BF">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E92A59" w:rsidRDefault="007409BF" w:rsidP="007409BF">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Федерации </w:t>
      </w:r>
      <w:r w:rsidRPr="00E92A59">
        <w:rPr>
          <w:sz w:val="28"/>
          <w:szCs w:val="28"/>
        </w:rPr>
        <w:t xml:space="preserve">по форме </w:t>
      </w:r>
      <w:r>
        <w:rPr>
          <w:sz w:val="28"/>
          <w:szCs w:val="28"/>
        </w:rPr>
        <w:t>№</w:t>
      </w:r>
      <w:r w:rsidRPr="00E92A59">
        <w:rPr>
          <w:sz w:val="28"/>
          <w:szCs w:val="28"/>
        </w:rPr>
        <w:t xml:space="preserve"> 2П, удостоверение личности военнослужащего </w:t>
      </w:r>
      <w:r>
        <w:rPr>
          <w:sz w:val="28"/>
          <w:szCs w:val="28"/>
        </w:rPr>
        <w:t>Российской Федерации</w:t>
      </w:r>
      <w:r w:rsidRPr="00E92A59">
        <w:rPr>
          <w:sz w:val="28"/>
          <w:szCs w:val="28"/>
        </w:rPr>
        <w:t>);</w:t>
      </w:r>
    </w:p>
    <w:p w:rsidR="007409BF" w:rsidRDefault="007409BF" w:rsidP="007409BF">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доверенности военнослужащих и других лиц, находящихся на излечении в госпиталях, санаториях и других военно-лечебных учреждениях, которые </w:t>
      </w:r>
      <w:r w:rsidRPr="00E92A59">
        <w:rPr>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1) Заявление о предварительном согласовании предоставления земельного участка, на котором расположен гараж</w:t>
      </w:r>
      <w:r>
        <w:rPr>
          <w:rFonts w:eastAsiaTheme="minorEastAsia"/>
          <w:sz w:val="28"/>
          <w:szCs w:val="28"/>
        </w:rPr>
        <w:t>,</w:t>
      </w:r>
      <w:r w:rsidRPr="00F24C28">
        <w:t xml:space="preserve"> </w:t>
      </w:r>
      <w:r w:rsidRPr="00F24C28">
        <w:rPr>
          <w:rFonts w:eastAsiaTheme="minorEastAsia"/>
          <w:sz w:val="28"/>
          <w:szCs w:val="28"/>
        </w:rPr>
        <w:t>должно содержать следующую информацию:</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F24C28" w:rsidRDefault="007409BF" w:rsidP="007409BF">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rsidR="007409BF" w:rsidRPr="00B3217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lastRenderedPageBreak/>
        <w:t>2</w:t>
      </w:r>
      <w:r w:rsidRPr="00F24C28">
        <w:rPr>
          <w:rFonts w:eastAsiaTheme="minorEastAsia"/>
          <w:sz w:val="28"/>
          <w:szCs w:val="28"/>
        </w:rPr>
        <w:t>) К заявлению о предварительном согласовании предоставления земельного участка прилагаются следующие документы: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276FF9" w:rsidRPr="00E92A59">
        <w:rPr>
          <w:rFonts w:eastAsiaTheme="minorEastAsia"/>
          <w:sz w:val="28"/>
          <w:szCs w:val="28"/>
        </w:rPr>
        <w:t>ему,</w:t>
      </w:r>
      <w:r w:rsidRPr="00E92A59">
        <w:rPr>
          <w:rFonts w:eastAsiaTheme="minorEastAsia"/>
          <w:sz w:val="28"/>
          <w:szCs w:val="28"/>
        </w:rPr>
        <w:t xml:space="preserve"> либо право на использование такого земельного участка возникло у гражданина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2"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sz w:val="28"/>
            <w:szCs w:val="28"/>
          </w:rPr>
          <w:t>кодекса</w:t>
        </w:r>
      </w:hyperlink>
      <w:r w:rsidRPr="00E92A59">
        <w:rPr>
          <w:sz w:val="28"/>
          <w:szCs w:val="28"/>
        </w:rPr>
        <w:t xml:space="preserve"> Российской Федерации.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w:t>
      </w:r>
      <w:r w:rsidRPr="00E92A59">
        <w:rPr>
          <w:rFonts w:eastAsiaTheme="minorEastAsia"/>
          <w:sz w:val="28"/>
          <w:szCs w:val="28"/>
        </w:rPr>
        <w:lastRenderedPageBreak/>
        <w:t>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4"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Default="007409BF" w:rsidP="007409BF">
      <w:pPr>
        <w:autoSpaceDE w:val="0"/>
        <w:autoSpaceDN w:val="0"/>
        <w:adjustRightInd w:val="0"/>
        <w:ind w:firstLine="709"/>
        <w:jc w:val="both"/>
        <w:rPr>
          <w:sz w:val="28"/>
          <w:szCs w:val="28"/>
        </w:rPr>
      </w:pP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92A59">
          <w:rPr>
            <w:sz w:val="28"/>
            <w:szCs w:val="28"/>
          </w:rPr>
          <w:t>кодекса</w:t>
        </w:r>
      </w:hyperlink>
      <w:r w:rsidRPr="00E92A59">
        <w:rPr>
          <w:sz w:val="28"/>
          <w:szCs w:val="28"/>
        </w:rPr>
        <w:t xml:space="preserve"> Российской Федерации.</w:t>
      </w:r>
    </w:p>
    <w:p w:rsidR="007409BF" w:rsidRPr="00F24C28" w:rsidRDefault="007409BF" w:rsidP="007409BF">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6" w:history="1">
        <w:r w:rsidRPr="00F24C28">
          <w:rPr>
            <w:sz w:val="28"/>
            <w:szCs w:val="28"/>
          </w:rPr>
          <w:t>абзацами вторым</w:t>
        </w:r>
      </w:hyperlink>
      <w:r w:rsidRPr="00F24C28">
        <w:rPr>
          <w:sz w:val="28"/>
          <w:szCs w:val="28"/>
        </w:rPr>
        <w:t xml:space="preserve"> и </w:t>
      </w:r>
      <w:hyperlink r:id="rId17"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7409BF" w:rsidRPr="00E92A59"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2.3</w:t>
      </w:r>
      <w:r w:rsidRPr="00F24C28">
        <w:rPr>
          <w:rFonts w:eastAsiaTheme="minorEastAsia"/>
          <w:sz w:val="28"/>
          <w:szCs w:val="28"/>
        </w:rPr>
        <w:t>) свидетельство о праве на наследство, подтверждающее</w:t>
      </w:r>
      <w:r w:rsidRPr="00E92A59">
        <w:rPr>
          <w:rFonts w:eastAsiaTheme="minorEastAsia"/>
          <w:sz w:val="28"/>
          <w:szCs w:val="28"/>
        </w:rPr>
        <w:t xml:space="preserve">, что </w:t>
      </w:r>
      <w:r w:rsidRPr="00F24C28">
        <w:rPr>
          <w:rFonts w:eastAsiaTheme="minorEastAsia"/>
          <w:sz w:val="28"/>
          <w:szCs w:val="28"/>
        </w:rPr>
        <w:t>наследником унаследовано имущество гражданина (в случае</w:t>
      </w:r>
      <w:r w:rsidRPr="00E92A59">
        <w:rPr>
          <w:rFonts w:eastAsiaTheme="minorEastAsia"/>
          <w:sz w:val="28"/>
          <w:szCs w:val="28"/>
        </w:rPr>
        <w:t>, если с заявлением обратился заявитель, указанный в п. 1.2.2 административного регламента);</w:t>
      </w:r>
    </w:p>
    <w:p w:rsidR="007409BF"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2.4</w:t>
      </w:r>
      <w:r w:rsidRPr="00E92A59">
        <w:rPr>
          <w:rFonts w:eastAsiaTheme="minorEastAsia"/>
          <w:sz w:val="28"/>
          <w:szCs w:val="28"/>
        </w:rPr>
        <w:t xml:space="preserve">)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eastAsiaTheme="minorEastAsia"/>
          <w:sz w:val="28"/>
          <w:szCs w:val="28"/>
        </w:rPr>
        <w:t xml:space="preserve">заявитель, указанный в п. 1.2.3 административного регламента); </w:t>
      </w:r>
    </w:p>
    <w:p w:rsidR="007409BF" w:rsidRPr="00F24C28"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 xml:space="preserve">2.5) </w:t>
      </w:r>
      <w:r w:rsidRPr="00BC6489">
        <w:rPr>
          <w:rFonts w:eastAsiaTheme="minorEastAsia"/>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w:t>
      </w:r>
      <w:r w:rsidRPr="00BC6489">
        <w:rPr>
          <w:rFonts w:eastAsiaTheme="minorEastAsia"/>
          <w:sz w:val="28"/>
          <w:szCs w:val="28"/>
        </w:rPr>
        <w:lastRenderedPageBreak/>
        <w:t xml:space="preserve">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Default="007409BF" w:rsidP="007409BF">
      <w:pPr>
        <w:widowControl w:val="0"/>
        <w:autoSpaceDE w:val="0"/>
        <w:autoSpaceDN w:val="0"/>
        <w:adjustRightInd w:val="0"/>
        <w:ind w:firstLine="710"/>
        <w:jc w:val="both"/>
        <w:rPr>
          <w:sz w:val="28"/>
          <w:szCs w:val="28"/>
        </w:rPr>
      </w:pPr>
      <w:r>
        <w:rPr>
          <w:rFonts w:eastAsiaTheme="minorEastAsia"/>
          <w:sz w:val="28"/>
          <w:szCs w:val="28"/>
        </w:rPr>
        <w:t>4</w:t>
      </w:r>
      <w:r w:rsidRPr="00E92A59">
        <w:rPr>
          <w:rFonts w:eastAsiaTheme="minorEastAsia"/>
          <w:sz w:val="28"/>
          <w:szCs w:val="28"/>
        </w:rPr>
        <w:t>)</w:t>
      </w:r>
      <w:r w:rsidRPr="00E92A59">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709"/>
        <w:jc w:val="both"/>
        <w:rPr>
          <w:rFonts w:eastAsiaTheme="minorEastAsia"/>
          <w:sz w:val="28"/>
          <w:szCs w:val="28"/>
        </w:rPr>
      </w:pPr>
      <w:r w:rsidRPr="00F24C28">
        <w:rPr>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E92A59" w:rsidRDefault="007409BF" w:rsidP="007409BF">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rsidR="007409BF" w:rsidRPr="00E92A59" w:rsidRDefault="007409BF" w:rsidP="007409BF">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2.7.1. При предоставлении муниципальной услуги запрещается требовать от </w:t>
      </w:r>
      <w:r w:rsidRPr="00E92A59">
        <w:rPr>
          <w:sz w:val="28"/>
          <w:szCs w:val="28"/>
        </w:rPr>
        <w:lastRenderedPageBreak/>
        <w:t>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1.</w:t>
      </w:r>
      <w:r w:rsidRPr="00E92A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E92A59" w:rsidRDefault="007409BF" w:rsidP="007409BF">
      <w:pPr>
        <w:widowControl w:val="0"/>
        <w:autoSpaceDE w:val="0"/>
        <w:autoSpaceDN w:val="0"/>
        <w:ind w:firstLine="709"/>
        <w:jc w:val="both"/>
        <w:rPr>
          <w:sz w:val="28"/>
          <w:szCs w:val="28"/>
        </w:rPr>
      </w:pPr>
      <w:r w:rsidRPr="00E92A59">
        <w:rPr>
          <w:sz w:val="28"/>
          <w:szCs w:val="28"/>
        </w:rPr>
        <w:t>2.</w:t>
      </w:r>
      <w:r w:rsidRPr="00E92A59">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3.</w:t>
      </w:r>
      <w:r w:rsidRPr="00E92A59">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09BF" w:rsidRPr="00E92A59" w:rsidRDefault="007409BF" w:rsidP="007409BF">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rsidR="007409BF" w:rsidRPr="00E92A59" w:rsidRDefault="007409BF" w:rsidP="007409BF">
      <w:pPr>
        <w:widowControl w:val="0"/>
        <w:autoSpaceDE w:val="0"/>
        <w:autoSpaceDN w:val="0"/>
        <w:ind w:firstLine="709"/>
        <w:jc w:val="both"/>
        <w:rPr>
          <w:sz w:val="28"/>
          <w:szCs w:val="28"/>
        </w:rPr>
      </w:pPr>
      <w:r w:rsidRPr="00E92A59">
        <w:rPr>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E92A59">
        <w:rPr>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09BF" w:rsidRPr="00E92A59" w:rsidRDefault="007409BF" w:rsidP="007409BF">
      <w:pPr>
        <w:widowControl w:val="0"/>
        <w:autoSpaceDE w:val="0"/>
        <w:autoSpaceDN w:val="0"/>
        <w:ind w:firstLine="709"/>
        <w:jc w:val="both"/>
        <w:rPr>
          <w:sz w:val="28"/>
          <w:szCs w:val="28"/>
        </w:rPr>
      </w:pPr>
      <w:r w:rsidRPr="00E92A5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sz w:val="28"/>
          <w:szCs w:val="28"/>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F24C28">
        <w:rPr>
          <w:sz w:val="28"/>
          <w:szCs w:val="28"/>
        </w:rPr>
        <w:t>2.10. Исчерпывающий перечень оснований для отказа в предоставлении муниципальной услуги</w:t>
      </w:r>
      <w:r w:rsidRPr="00F24C28">
        <w:rPr>
          <w:rFonts w:eastAsiaTheme="minorEastAsia"/>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sidRPr="00F24C28">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 xml:space="preserve">земельный участок, который предстоит </w:t>
      </w:r>
      <w:r w:rsidRPr="00F24C28">
        <w:rPr>
          <w:rFonts w:eastAsia="Calibri"/>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rPr>
        <w:t>-7, 9-13, 14.1-19, 21</w:t>
      </w:r>
      <w:r w:rsidRPr="00003C83">
        <w:rPr>
          <w:rFonts w:eastAsia="Calibri"/>
          <w:sz w:val="28"/>
          <w:szCs w:val="28"/>
        </w:rPr>
        <w:t>-23 статьи 39.16 Земельного кодекса Российской Федерации;</w:t>
      </w:r>
    </w:p>
    <w:p w:rsidR="007409BF" w:rsidRDefault="007409BF" w:rsidP="007409BF">
      <w:pPr>
        <w:numPr>
          <w:ilvl w:val="0"/>
          <w:numId w:val="15"/>
        </w:numPr>
        <w:autoSpaceDE w:val="0"/>
        <w:autoSpaceDN w:val="0"/>
        <w:adjustRightInd w:val="0"/>
        <w:ind w:left="0" w:firstLine="709"/>
        <w:jc w:val="both"/>
        <w:rPr>
          <w:rFonts w:eastAsia="Calibri"/>
          <w:sz w:val="28"/>
          <w:szCs w:val="28"/>
        </w:rPr>
      </w:pPr>
      <w:r w:rsidRPr="00E92A59">
        <w:rPr>
          <w:rFonts w:eastAsia="Calibri"/>
          <w:sz w:val="28"/>
          <w:szCs w:val="28"/>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rPr>
        <w:t>;</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Pr>
          <w:rFonts w:eastAsia="Calibri"/>
          <w:sz w:val="28"/>
          <w:szCs w:val="28"/>
        </w:rPr>
        <w:t>г</w:t>
      </w:r>
      <w:r w:rsidRPr="00F24C28">
        <w:rPr>
          <w:rFonts w:eastAsia="Calibri"/>
          <w:sz w:val="28"/>
          <w:szCs w:val="28"/>
        </w:rPr>
        <w:t xml:space="preserve">араж, расположенный на испрашиваемом земельном участке, </w:t>
      </w:r>
      <w:r>
        <w:rPr>
          <w:rFonts w:eastAsia="Calibri"/>
          <w:sz w:val="28"/>
          <w:szCs w:val="28"/>
        </w:rPr>
        <w:t xml:space="preserve">не </w:t>
      </w:r>
      <w:r w:rsidRPr="00F24C28">
        <w:rPr>
          <w:rFonts w:eastAsia="Calibri"/>
          <w:sz w:val="28"/>
          <w:szCs w:val="28"/>
        </w:rPr>
        <w:t xml:space="preserve">является капитальным строением, сооружением </w:t>
      </w:r>
      <w:r w:rsidRPr="00EB74AE">
        <w:rPr>
          <w:rFonts w:eastAsia="Calibri"/>
          <w:sz w:val="28"/>
          <w:szCs w:val="28"/>
        </w:rPr>
        <w:t>(</w:t>
      </w:r>
      <w:r>
        <w:rPr>
          <w:rFonts w:eastAsia="Calibri"/>
          <w:sz w:val="28"/>
          <w:szCs w:val="28"/>
        </w:rPr>
        <w:t xml:space="preserve">за исключением </w:t>
      </w:r>
      <w:r w:rsidRPr="00EB74AE">
        <w:rPr>
          <w:rFonts w:eastAsia="Calibri"/>
          <w:sz w:val="28"/>
          <w:szCs w:val="28"/>
        </w:rPr>
        <w:t>случа</w:t>
      </w:r>
      <w:r>
        <w:rPr>
          <w:rFonts w:eastAsia="Calibri"/>
          <w:sz w:val="28"/>
          <w:szCs w:val="28"/>
        </w:rPr>
        <w:t>я</w:t>
      </w:r>
      <w:r w:rsidRPr="00EB74AE">
        <w:rPr>
          <w:rFonts w:eastAsia="Calibri"/>
          <w:sz w:val="28"/>
          <w:szCs w:val="28"/>
        </w:rPr>
        <w:t>, если с заявлением обратился заявитель, указанный в п. 1.2.5 административного регламента)</w:t>
      </w:r>
      <w:r>
        <w:rPr>
          <w:rFonts w:eastAsia="Calibri"/>
          <w:sz w:val="28"/>
          <w:szCs w:val="28"/>
        </w:rPr>
        <w:t>.</w:t>
      </w:r>
    </w:p>
    <w:p w:rsidR="007409BF" w:rsidRDefault="007409BF" w:rsidP="007409BF">
      <w:pPr>
        <w:widowControl w:val="0"/>
        <w:autoSpaceDE w:val="0"/>
        <w:autoSpaceDN w:val="0"/>
        <w:adjustRightInd w:val="0"/>
        <w:ind w:firstLine="709"/>
        <w:jc w:val="both"/>
        <w:rPr>
          <w:sz w:val="28"/>
          <w:szCs w:val="28"/>
        </w:rPr>
      </w:pPr>
      <w:r w:rsidRPr="000D2E16">
        <w:rPr>
          <w:sz w:val="28"/>
          <w:szCs w:val="28"/>
        </w:rPr>
        <w:t xml:space="preserve">Администрацией должны быть указаны причины </w:t>
      </w:r>
      <w:r>
        <w:rPr>
          <w:sz w:val="28"/>
          <w:szCs w:val="28"/>
        </w:rPr>
        <w:t>отказа в</w:t>
      </w:r>
      <w:r w:rsidRPr="000D2E16">
        <w:rPr>
          <w:sz w:val="28"/>
          <w:szCs w:val="28"/>
        </w:rPr>
        <w:t xml:space="preserve"> предварительном согласовании предоставления земельного участка.</w:t>
      </w:r>
    </w:p>
    <w:p w:rsidR="007409BF" w:rsidRPr="00E92A59" w:rsidRDefault="007409BF" w:rsidP="007409BF">
      <w:pPr>
        <w:widowControl w:val="0"/>
        <w:autoSpaceDE w:val="0"/>
        <w:autoSpaceDN w:val="0"/>
        <w:adjustRightInd w:val="0"/>
        <w:ind w:firstLine="709"/>
        <w:jc w:val="both"/>
        <w:rPr>
          <w:sz w:val="28"/>
          <w:szCs w:val="28"/>
        </w:rPr>
      </w:pPr>
      <w:r w:rsidRPr="00F24C28">
        <w:rPr>
          <w:sz w:val="28"/>
          <w:szCs w:val="28"/>
        </w:rPr>
        <w:t>2.10.1. В течение десяти дней со дня</w:t>
      </w:r>
      <w:r w:rsidRPr="00E92A59">
        <w:rPr>
          <w:sz w:val="28"/>
          <w:szCs w:val="28"/>
        </w:rPr>
        <w:t xml:space="preserve"> регистрации </w:t>
      </w:r>
      <w:r>
        <w:rPr>
          <w:sz w:val="28"/>
          <w:szCs w:val="28"/>
        </w:rPr>
        <w:t xml:space="preserve">заявление </w:t>
      </w:r>
      <w:r w:rsidRPr="00343291">
        <w:rPr>
          <w:sz w:val="28"/>
          <w:szCs w:val="28"/>
        </w:rPr>
        <w:t xml:space="preserve">о предварительном согласовании предоставления земельного участка </w:t>
      </w:r>
      <w:r w:rsidRPr="00E92A59">
        <w:rPr>
          <w:sz w:val="28"/>
          <w:szCs w:val="28"/>
        </w:rPr>
        <w:t>возвращается заявителю в случае если: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заявление не соответствует положениям подпункт</w:t>
      </w:r>
      <w:r>
        <w:rPr>
          <w:sz w:val="28"/>
          <w:szCs w:val="28"/>
        </w:rPr>
        <w:t>а</w:t>
      </w:r>
      <w:r w:rsidRPr="00E92A59">
        <w:rPr>
          <w:sz w:val="28"/>
          <w:szCs w:val="28"/>
        </w:rPr>
        <w:t xml:space="preserve"> 1</w:t>
      </w:r>
      <w:r>
        <w:rPr>
          <w:sz w:val="28"/>
          <w:szCs w:val="28"/>
        </w:rPr>
        <w:t xml:space="preserve"> </w:t>
      </w:r>
      <w:r w:rsidRPr="00E92A59">
        <w:rPr>
          <w:sz w:val="28"/>
          <w:szCs w:val="28"/>
        </w:rPr>
        <w:t>пункта 2.6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 заявление подано в иной орган;</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7409BF" w:rsidRDefault="007409BF" w:rsidP="007409BF">
      <w:pPr>
        <w:widowControl w:val="0"/>
        <w:autoSpaceDE w:val="0"/>
        <w:autoSpaceDN w:val="0"/>
        <w:adjustRightInd w:val="0"/>
        <w:ind w:firstLine="709"/>
        <w:jc w:val="both"/>
        <w:rPr>
          <w:sz w:val="28"/>
          <w:szCs w:val="28"/>
        </w:rPr>
      </w:pPr>
      <w:r w:rsidRPr="00E92A59">
        <w:rPr>
          <w:sz w:val="28"/>
          <w:szCs w:val="28"/>
        </w:rPr>
        <w:t xml:space="preserve">Администрацией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E92A59" w:rsidRDefault="007409BF" w:rsidP="007409BF">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7409BF" w:rsidRPr="00E92A59" w:rsidRDefault="007409BF" w:rsidP="007409BF">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9BF" w:rsidRPr="00E92A59" w:rsidRDefault="007409BF" w:rsidP="007409BF">
      <w:pPr>
        <w:widowControl w:val="0"/>
        <w:autoSpaceDE w:val="0"/>
        <w:autoSpaceDN w:val="0"/>
        <w:adjustRightInd w:val="0"/>
        <w:ind w:firstLine="709"/>
        <w:jc w:val="both"/>
        <w:rPr>
          <w:sz w:val="28"/>
          <w:szCs w:val="28"/>
        </w:rPr>
      </w:pPr>
      <w:r w:rsidRPr="00E92A59">
        <w:rPr>
          <w:rFonts w:eastAsiaTheme="minorEastAsia"/>
          <w:sz w:val="28"/>
          <w:szCs w:val="28"/>
        </w:rPr>
        <w:t>2.15.</w:t>
      </w:r>
      <w:r w:rsidRPr="00E92A59">
        <w:rPr>
          <w:sz w:val="28"/>
          <w:szCs w:val="28"/>
        </w:rPr>
        <w:t xml:space="preserve"> Показатели доступности и качества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2.15.1. Показатели доступности муниципальной услуги (общие, применимые в отношении всех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409BF" w:rsidRPr="00E92A59" w:rsidRDefault="007409BF" w:rsidP="007409BF">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2.15.2. Показатели доступности муниципальной услуги (специальные, применимые в отношении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7409BF" w:rsidRPr="00E92A59" w:rsidRDefault="007409BF" w:rsidP="007409BF">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E92A59" w:rsidRDefault="007409BF" w:rsidP="007409BF">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rsidR="007409BF" w:rsidRPr="00E92A59" w:rsidRDefault="007409BF" w:rsidP="007409BF">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2.16. Получения услуг, которые являются необходимыми и обязательными для предоставления муниципальной услуги, не требуется.</w:t>
      </w:r>
    </w:p>
    <w:p w:rsidR="007409BF" w:rsidRPr="00E92A59" w:rsidRDefault="007409BF" w:rsidP="007409BF">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rPr>
        <w:t xml:space="preserve">) и особенности предоставления муниципальной услуги в электронной </w:t>
      </w:r>
      <w:r w:rsidRPr="00292D6B">
        <w:rPr>
          <w:rFonts w:eastAsiaTheme="minorEastAsia"/>
          <w:sz w:val="28"/>
          <w:szCs w:val="28"/>
        </w:rPr>
        <w:lastRenderedPageBreak/>
        <w:t>форме.</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2.17.1. Предоставление услуги по экстерриториальному принципу не предусмотрено.</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E92A59" w:rsidRDefault="007409BF" w:rsidP="007409BF">
      <w:pPr>
        <w:widowControl w:val="0"/>
        <w:autoSpaceDE w:val="0"/>
        <w:autoSpaceDN w:val="0"/>
        <w:adjustRightInd w:val="0"/>
        <w:ind w:firstLine="540"/>
        <w:jc w:val="both"/>
        <w:rPr>
          <w:rFonts w:eastAsiaTheme="minorEastAsia"/>
          <w:sz w:val="28"/>
          <w:szCs w:val="28"/>
        </w:rPr>
      </w:pPr>
    </w:p>
    <w:p w:rsidR="007409BF" w:rsidRPr="00E92A59" w:rsidRDefault="007409BF" w:rsidP="007409BF">
      <w:pPr>
        <w:widowControl w:val="0"/>
        <w:autoSpaceDE w:val="0"/>
        <w:autoSpaceDN w:val="0"/>
        <w:ind w:firstLine="709"/>
        <w:jc w:val="center"/>
        <w:rPr>
          <w:sz w:val="28"/>
          <w:szCs w:val="28"/>
        </w:rPr>
      </w:pPr>
      <w:r w:rsidRPr="00E92A59">
        <w:rPr>
          <w:sz w:val="28"/>
          <w:szCs w:val="28"/>
        </w:rPr>
        <w:t>3. Состав, последовательность и сроки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rsidR="007409BF" w:rsidRPr="00E92A59" w:rsidRDefault="007409BF" w:rsidP="007409BF">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rsidR="007409BF" w:rsidRPr="00E92A59" w:rsidRDefault="007409BF" w:rsidP="007409BF">
      <w:pPr>
        <w:widowControl w:val="0"/>
        <w:autoSpaceDE w:val="0"/>
        <w:autoSpaceDN w:val="0"/>
        <w:adjustRightInd w:val="0"/>
        <w:jc w:val="center"/>
        <w:rPr>
          <w:rFonts w:eastAsiaTheme="minorEastAsia"/>
          <w:b/>
          <w:sz w:val="28"/>
          <w:szCs w:val="28"/>
        </w:rPr>
      </w:pP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409BF"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3.1.1. Предоставления муниципальной услуги включает в себя следующие административные процедуры</w:t>
      </w:r>
      <w:r>
        <w:rPr>
          <w:rFonts w:eastAsiaTheme="minorEastAsia"/>
          <w:sz w:val="28"/>
          <w:szCs w:val="28"/>
        </w:rPr>
        <w:t>:</w:t>
      </w:r>
    </w:p>
    <w:p w:rsidR="007409BF" w:rsidRPr="00292D6B"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календарный день; </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 xml:space="preserve">рассмотрение заявления и документов о предоставлении муниципальной услуги – 26 </w:t>
      </w:r>
      <w:r w:rsidRPr="00292D6B">
        <w:rPr>
          <w:sz w:val="28"/>
          <w:szCs w:val="28"/>
        </w:rPr>
        <w:t>календарных</w:t>
      </w:r>
      <w:r w:rsidRPr="00292D6B">
        <w:rPr>
          <w:rFonts w:eastAsia="Calibri"/>
          <w:sz w:val="28"/>
          <w:szCs w:val="28"/>
        </w:rPr>
        <w:t xml:space="preserve"> дней.</w:t>
      </w:r>
    </w:p>
    <w:p w:rsidR="007409BF" w:rsidRDefault="007409BF" w:rsidP="007409BF">
      <w:pPr>
        <w:widowControl w:val="0"/>
        <w:autoSpaceDE w:val="0"/>
        <w:autoSpaceDN w:val="0"/>
        <w:adjustRightInd w:val="0"/>
        <w:ind w:firstLine="709"/>
        <w:jc w:val="both"/>
        <w:rPr>
          <w:sz w:val="28"/>
          <w:szCs w:val="28"/>
        </w:rPr>
      </w:pPr>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2 календарных дня;</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1 календарный день;</w:t>
      </w:r>
    </w:p>
    <w:p w:rsidR="007409BF" w:rsidRPr="00412456"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xml:space="preserve">3.1.2. </w:t>
      </w:r>
      <w:bookmarkStart w:id="2" w:name="Par395"/>
      <w:bookmarkEnd w:id="2"/>
      <w:r w:rsidRPr="00292D6B">
        <w:rPr>
          <w:rFonts w:eastAsiaTheme="minorEastAsia"/>
          <w:sz w:val="28"/>
          <w:szCs w:val="28"/>
        </w:rPr>
        <w:t xml:space="preserve">Прием и регистрация заявления и документов о </w:t>
      </w:r>
      <w:r w:rsidRPr="00412456">
        <w:rPr>
          <w:rFonts w:eastAsiaTheme="minorEastAsia"/>
          <w:sz w:val="28"/>
          <w:szCs w:val="28"/>
        </w:rPr>
        <w:t>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412456">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heme="minorEastAsia"/>
          <w:sz w:val="28"/>
          <w:szCs w:val="28"/>
        </w:rPr>
        <w:t xml:space="preserve">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rPr>
        <w:t>документы и регистрирует их в соответствии с правилами делопроизводства не более 1 календарного дня.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3.1.2.3. Лицо, ответственное за выполнение административной процедуры: работник Администрации, </w:t>
      </w:r>
      <w:r w:rsidRPr="00292D6B">
        <w:rPr>
          <w:rFonts w:eastAsiaTheme="minorEastAsia"/>
          <w:sz w:val="28"/>
          <w:szCs w:val="28"/>
        </w:rPr>
        <w:t>ответственный за обработку входящих документов.</w:t>
      </w:r>
    </w:p>
    <w:p w:rsidR="007409BF" w:rsidRPr="00292D6B" w:rsidRDefault="007409BF" w:rsidP="007409BF">
      <w:pPr>
        <w:widowControl w:val="0"/>
        <w:autoSpaceDE w:val="0"/>
        <w:autoSpaceDN w:val="0"/>
        <w:adjustRightInd w:val="0"/>
        <w:ind w:firstLine="709"/>
        <w:jc w:val="both"/>
        <w:rPr>
          <w:rFonts w:eastAsiaTheme="minorEastAsia"/>
          <w:strike/>
          <w:sz w:val="28"/>
          <w:szCs w:val="28"/>
        </w:rPr>
      </w:pPr>
      <w:r w:rsidRPr="00292D6B">
        <w:rPr>
          <w:rFonts w:eastAsiaTheme="minorEastAsia"/>
          <w:sz w:val="28"/>
          <w:szCs w:val="28"/>
        </w:rPr>
        <w:lastRenderedPageBreak/>
        <w:t>3.1.2.4. Критерий принятия решения: поступление в Администрацию заявления и документов, предусмотренных административным регламентом.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w:t>
      </w:r>
      <w:bookmarkStart w:id="3" w:name="Par411"/>
      <w:bookmarkEnd w:id="3"/>
      <w:r w:rsidRPr="00E92A59">
        <w:rPr>
          <w:rFonts w:eastAsiaTheme="minorEastAsia"/>
          <w:sz w:val="28"/>
          <w:szCs w:val="28"/>
        </w:rPr>
        <w:t xml:space="preserve"> Рассмотрение заявления и документов о 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1 действие:</w:t>
      </w:r>
      <w:r w:rsidRPr="00E92A5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2 действие:</w:t>
      </w:r>
      <w:r w:rsidRPr="00E92A59">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rPr>
        <w:t>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u w:val="single"/>
        </w:rPr>
        <w:t>3 действие:</w:t>
      </w:r>
      <w:r w:rsidRPr="00292D6B">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Общий срок выполнения административной процедуры – не более</w:t>
      </w:r>
      <w:r w:rsidRPr="00292D6B">
        <w:rPr>
          <w:rFonts w:eastAsiaTheme="minorEastAsia"/>
          <w:sz w:val="28"/>
          <w:szCs w:val="28"/>
        </w:rPr>
        <w:br/>
        <w:t>26 календарных дней.</w:t>
      </w:r>
    </w:p>
    <w:p w:rsidR="007409BF" w:rsidRDefault="007409BF" w:rsidP="007409BF">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7409BF" w:rsidRPr="00292D6B"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выполнения административной процедуры может быть продлен не более чем до 41 дней со дня регистрации заявления в Администрации.</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7409BF" w:rsidRPr="00E92A59"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w:t>
      </w:r>
      <w:r w:rsidRPr="00E92A59">
        <w:rPr>
          <w:sz w:val="28"/>
          <w:szCs w:val="28"/>
        </w:rPr>
        <w:lastRenderedPageBreak/>
        <w:t>утверждении указанной схемы.</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3.1.3.3. Критерии принятия решения:</w:t>
      </w:r>
      <w:r w:rsidRPr="00E92A59">
        <w:t xml:space="preserve"> </w:t>
      </w:r>
      <w:r w:rsidRPr="00E92A59">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3.1.3.4. Результат выполнения административной процедуры: </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Calibri"/>
          <w:sz w:val="28"/>
          <w:szCs w:val="28"/>
        </w:rPr>
        <w:t xml:space="preserve">отказе в предоставлении </w:t>
      </w:r>
      <w:r w:rsidRPr="00E92A59">
        <w:rPr>
          <w:rFonts w:eastAsia="Calibri"/>
          <w:color w:val="000000"/>
          <w:sz w:val="28"/>
          <w:szCs w:val="28"/>
        </w:rPr>
        <w:t>муниципальной услуги</w:t>
      </w:r>
      <w:r w:rsidRPr="00E92A59">
        <w:rPr>
          <w:sz w:val="28"/>
          <w:szCs w:val="28"/>
        </w:rPr>
        <w:t xml:space="preserve">.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и(или)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3.1.4.4. Критерии принятия решения: </w:t>
      </w:r>
      <w:r w:rsidRPr="00292D6B">
        <w:rPr>
          <w:rFonts w:eastAsiaTheme="minorEastAsia"/>
          <w:sz w:val="28"/>
          <w:szCs w:val="28"/>
        </w:rPr>
        <w:t xml:space="preserve">отсутствие (наличие) оснований для отказа в предоставлении муниципальной услуги, установленных п. 2.10 </w:t>
      </w:r>
      <w:r w:rsidRPr="00292D6B">
        <w:rPr>
          <w:rFonts w:eastAsiaTheme="minorEastAsia"/>
          <w:sz w:val="28"/>
          <w:szCs w:val="28"/>
        </w:rPr>
        <w:lastRenderedPageBreak/>
        <w:t>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подписание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и(или)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292D6B" w:rsidRDefault="007409BF" w:rsidP="007409BF">
      <w:pPr>
        <w:autoSpaceDE w:val="0"/>
        <w:autoSpaceDN w:val="0"/>
        <w:adjustRightInd w:val="0"/>
        <w:ind w:firstLine="709"/>
        <w:jc w:val="both"/>
        <w:rPr>
          <w:sz w:val="28"/>
          <w:szCs w:val="28"/>
        </w:rPr>
      </w:pPr>
      <w:r w:rsidRPr="00135E45">
        <w:rPr>
          <w:sz w:val="28"/>
          <w:szCs w:val="28"/>
        </w:rPr>
        <w:t>3.1.6.</w:t>
      </w:r>
      <w:r>
        <w:rPr>
          <w:sz w:val="28"/>
          <w:szCs w:val="28"/>
        </w:rPr>
        <w:t xml:space="preserve"> </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292D6B" w:rsidRDefault="007409BF" w:rsidP="007409BF">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7409BF" w:rsidRDefault="007409BF" w:rsidP="007409BF">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7409BF" w:rsidRDefault="007409BF" w:rsidP="007409BF">
      <w:pPr>
        <w:widowControl w:val="0"/>
        <w:autoSpaceDE w:val="0"/>
        <w:autoSpaceDN w:val="0"/>
        <w:ind w:firstLine="709"/>
        <w:jc w:val="both"/>
        <w:rPr>
          <w:sz w:val="28"/>
          <w:szCs w:val="28"/>
        </w:rPr>
      </w:pPr>
    </w:p>
    <w:p w:rsidR="00276FF9" w:rsidRDefault="00276FF9" w:rsidP="007409BF">
      <w:pPr>
        <w:widowControl w:val="0"/>
        <w:autoSpaceDE w:val="0"/>
        <w:autoSpaceDN w:val="0"/>
        <w:ind w:firstLine="709"/>
        <w:jc w:val="both"/>
        <w:rPr>
          <w:sz w:val="28"/>
          <w:szCs w:val="28"/>
        </w:rPr>
      </w:pPr>
    </w:p>
    <w:p w:rsidR="007409BF" w:rsidRPr="00412456" w:rsidRDefault="007409BF" w:rsidP="007409BF">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7409BF" w:rsidRPr="00412456" w:rsidRDefault="007409BF" w:rsidP="007409BF">
      <w:pPr>
        <w:widowControl w:val="0"/>
        <w:autoSpaceDE w:val="0"/>
        <w:autoSpaceDN w:val="0"/>
        <w:ind w:firstLine="709"/>
        <w:jc w:val="both"/>
        <w:rPr>
          <w:sz w:val="28"/>
          <w:szCs w:val="28"/>
        </w:rPr>
      </w:pPr>
      <w:r w:rsidRPr="00412456">
        <w:rPr>
          <w:sz w:val="28"/>
          <w:szCs w:val="28"/>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412456" w:rsidRDefault="007409BF" w:rsidP="007409BF">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7409BF" w:rsidRPr="00412456" w:rsidRDefault="007409BF" w:rsidP="007409BF">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7409BF" w:rsidRPr="00412456" w:rsidRDefault="007409BF" w:rsidP="007409BF">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7409BF" w:rsidRPr="00412456" w:rsidRDefault="007409BF" w:rsidP="007409BF">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412456" w:rsidRDefault="007409BF" w:rsidP="007409BF">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412456" w:rsidRDefault="007409BF" w:rsidP="007409BF">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09BF" w:rsidRPr="00412456" w:rsidRDefault="007409BF" w:rsidP="007409BF">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412456">
        <w:rPr>
          <w:sz w:val="28"/>
          <w:szCs w:val="28"/>
        </w:rPr>
        <w:lastRenderedPageBreak/>
        <w:t>муниципальной услуги считается дата регистрации приема документов на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Default="007409BF" w:rsidP="007409BF">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409BF" w:rsidRPr="00E92A59" w:rsidRDefault="007409BF" w:rsidP="007409BF">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3.3.2. В течение </w:t>
      </w:r>
      <w:r>
        <w:rPr>
          <w:sz w:val="28"/>
          <w:szCs w:val="28"/>
        </w:rPr>
        <w:t>3</w:t>
      </w:r>
      <w:r w:rsidRPr="00E92A59">
        <w:rPr>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09BF" w:rsidRPr="00E92A59" w:rsidRDefault="007409BF" w:rsidP="007409BF">
      <w:pPr>
        <w:widowControl w:val="0"/>
        <w:autoSpaceDE w:val="0"/>
        <w:autoSpaceDN w:val="0"/>
        <w:adjustRightInd w:val="0"/>
        <w:ind w:firstLine="709"/>
        <w:jc w:val="both"/>
        <w:rPr>
          <w:rFonts w:eastAsiaTheme="minorEastAsia"/>
          <w:sz w:val="28"/>
          <w:szCs w:val="28"/>
        </w:rPr>
      </w:pPr>
    </w:p>
    <w:p w:rsidR="007409BF" w:rsidRPr="00E92A59" w:rsidRDefault="007409BF" w:rsidP="007409BF">
      <w:pPr>
        <w:autoSpaceDE w:val="0"/>
        <w:autoSpaceDN w:val="0"/>
        <w:adjustRightInd w:val="0"/>
        <w:jc w:val="center"/>
        <w:outlineLvl w:val="0"/>
        <w:rPr>
          <w:rFonts w:eastAsiaTheme="minorEastAsia"/>
          <w:sz w:val="28"/>
          <w:szCs w:val="28"/>
        </w:rPr>
      </w:pPr>
      <w:r w:rsidRPr="00E92A59">
        <w:rPr>
          <w:rFonts w:eastAsiaTheme="minorEastAsia"/>
          <w:sz w:val="28"/>
          <w:szCs w:val="28"/>
        </w:rPr>
        <w:t>4. Формы контроля за исполнением административного регламента</w:t>
      </w:r>
    </w:p>
    <w:p w:rsidR="007409BF" w:rsidRPr="00E92A59" w:rsidRDefault="007409BF" w:rsidP="007409BF">
      <w:pPr>
        <w:autoSpaceDE w:val="0"/>
        <w:autoSpaceDN w:val="0"/>
        <w:adjustRightInd w:val="0"/>
        <w:jc w:val="center"/>
        <w:outlineLvl w:val="0"/>
        <w:rPr>
          <w:rFonts w:eastAsiaTheme="minorEastAsia"/>
          <w:b/>
          <w:sz w:val="28"/>
          <w:szCs w:val="28"/>
        </w:rPr>
      </w:pP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lastRenderedPageBreak/>
        <w:t>Руководитель ОМСУ несет персональную ответственность за обеспечение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E92A59" w:rsidRDefault="007409BF" w:rsidP="007409BF">
      <w:pPr>
        <w:widowControl w:val="0"/>
        <w:autoSpaceDE w:val="0"/>
        <w:autoSpaceDN w:val="0"/>
        <w:adjustRightInd w:val="0"/>
        <w:jc w:val="center"/>
        <w:outlineLvl w:val="1"/>
        <w:rPr>
          <w:sz w:val="28"/>
          <w:szCs w:val="28"/>
        </w:rPr>
      </w:pPr>
    </w:p>
    <w:p w:rsidR="007409BF" w:rsidRPr="00E92A59" w:rsidRDefault="007409BF" w:rsidP="007409BF">
      <w:pPr>
        <w:widowControl w:val="0"/>
        <w:autoSpaceDE w:val="0"/>
        <w:autoSpaceDN w:val="0"/>
        <w:adjustRightInd w:val="0"/>
        <w:jc w:val="center"/>
        <w:outlineLvl w:val="1"/>
        <w:rPr>
          <w:sz w:val="28"/>
          <w:szCs w:val="28"/>
        </w:rPr>
      </w:pPr>
      <w:r w:rsidRPr="00E92A59">
        <w:rPr>
          <w:rFonts w:eastAsiaTheme="minorEastAsia"/>
          <w:sz w:val="28"/>
          <w:szCs w:val="28"/>
        </w:rPr>
        <w:t>5</w:t>
      </w:r>
      <w:r w:rsidRPr="00E92A59">
        <w:rPr>
          <w:sz w:val="28"/>
          <w:szCs w:val="28"/>
        </w:rPr>
        <w:t>. Досудебный (внесудебный) порядок обжалования решений</w:t>
      </w:r>
    </w:p>
    <w:p w:rsidR="007409BF" w:rsidRPr="00E92A59" w:rsidRDefault="007409BF" w:rsidP="007409BF">
      <w:pPr>
        <w:widowControl w:val="0"/>
        <w:autoSpaceDE w:val="0"/>
        <w:autoSpaceDN w:val="0"/>
        <w:adjustRightInd w:val="0"/>
        <w:jc w:val="center"/>
        <w:rPr>
          <w:sz w:val="28"/>
          <w:szCs w:val="28"/>
        </w:rPr>
      </w:pPr>
      <w:r w:rsidRPr="00E92A59">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E92A59" w:rsidRDefault="007409BF" w:rsidP="007409BF">
      <w:pPr>
        <w:autoSpaceDE w:val="0"/>
        <w:autoSpaceDN w:val="0"/>
        <w:adjustRightInd w:val="0"/>
        <w:jc w:val="center"/>
        <w:rPr>
          <w:rFonts w:eastAsia="Calibri"/>
          <w:sz w:val="28"/>
          <w:szCs w:val="28"/>
        </w:rPr>
      </w:pP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92A59">
        <w:t xml:space="preserve"> </w:t>
      </w:r>
      <w:r w:rsidRPr="00E92A59">
        <w:rPr>
          <w:sz w:val="28"/>
          <w:szCs w:val="28"/>
        </w:rPr>
        <w:t>в том числе следующие случаи: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4) отказ в приеме документов, представление которых предусмотрено </w:t>
      </w:r>
      <w:r w:rsidRPr="00E92A59">
        <w:rPr>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92A59">
        <w:rPr>
          <w:sz w:val="28"/>
          <w:szCs w:val="28"/>
        </w:rPr>
        <w:lastRenderedPageBreak/>
        <w:t>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sz w:val="28"/>
            <w:szCs w:val="28"/>
          </w:rPr>
          <w:t>ч. 5 ст. 11.2</w:t>
        </w:r>
      </w:hyperlink>
      <w:r w:rsidRPr="00E92A59">
        <w:rPr>
          <w:sz w:val="28"/>
          <w:szCs w:val="28"/>
        </w:rPr>
        <w:t xml:space="preserve">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E92A59">
        <w:rPr>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E92A59" w:rsidRDefault="007409BF" w:rsidP="007409BF">
      <w:pPr>
        <w:widowControl w:val="0"/>
        <w:autoSpaceDE w:val="0"/>
        <w:autoSpaceDN w:val="0"/>
        <w:adjustRightInd w:val="0"/>
        <w:jc w:val="right"/>
        <w:outlineLvl w:val="1"/>
        <w:rPr>
          <w:rFonts w:eastAsiaTheme="minorEastAsia"/>
        </w:rPr>
      </w:pPr>
    </w:p>
    <w:p w:rsidR="007409BF" w:rsidRPr="00E92A59" w:rsidRDefault="007409BF" w:rsidP="007409BF">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rsidR="007409BF" w:rsidRPr="00E92A59" w:rsidRDefault="007409BF" w:rsidP="007409BF">
      <w:pPr>
        <w:widowControl w:val="0"/>
        <w:autoSpaceDE w:val="0"/>
        <w:autoSpaceDN w:val="0"/>
        <w:ind w:firstLine="709"/>
        <w:jc w:val="center"/>
        <w:rPr>
          <w:sz w:val="28"/>
          <w:szCs w:val="28"/>
        </w:rPr>
      </w:pPr>
      <w:r w:rsidRPr="00E92A59">
        <w:rPr>
          <w:sz w:val="28"/>
          <w:szCs w:val="28"/>
        </w:rPr>
        <w:t>в многофункциональных центрах</w:t>
      </w:r>
    </w:p>
    <w:p w:rsidR="007409BF" w:rsidRPr="00E92A59"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E92A59" w:rsidRDefault="007409BF" w:rsidP="007409BF">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E92A59" w:rsidRDefault="007409BF" w:rsidP="007409BF">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E92A59" w:rsidRDefault="007409BF" w:rsidP="007409BF">
      <w:pPr>
        <w:widowControl w:val="0"/>
        <w:autoSpaceDE w:val="0"/>
        <w:autoSpaceDN w:val="0"/>
        <w:ind w:firstLine="709"/>
        <w:jc w:val="both"/>
        <w:rPr>
          <w:sz w:val="28"/>
          <w:szCs w:val="28"/>
        </w:rPr>
      </w:pPr>
      <w:r w:rsidRPr="00E92A59">
        <w:rPr>
          <w:sz w:val="28"/>
          <w:szCs w:val="28"/>
        </w:rPr>
        <w:t>б) определяет предмет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E92A59" w:rsidRDefault="007409BF" w:rsidP="007409BF">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7409BF" w:rsidRPr="00E92A59" w:rsidRDefault="007409BF" w:rsidP="007409BF">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t>- в электронном виде (в составе пакетов электронных дел) в день обращения заявителя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E92A59">
        <w:rPr>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По окончании приема документов специалист МФЦ выдает заявителю расписку в приеме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4</w:t>
      </w:r>
      <w:r w:rsidRPr="00E92A5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7409BF">
      <w:pPr>
        <w:widowControl w:val="0"/>
        <w:autoSpaceDE w:val="0"/>
        <w:autoSpaceDN w:val="0"/>
        <w:ind w:firstLine="709"/>
        <w:jc w:val="both"/>
        <w:rPr>
          <w:rFonts w:eastAsiaTheme="minorEastAsia"/>
        </w:rPr>
        <w:sectPr w:rsidR="007409BF" w:rsidRPr="00E92A59" w:rsidSect="003C5E24">
          <w:headerReference w:type="default" r:id="rId22"/>
          <w:footerReference w:type="default" r:id="rId23"/>
          <w:pgSz w:w="11906" w:h="16838"/>
          <w:pgMar w:top="284" w:right="850" w:bottom="1134" w:left="1134" w:header="708" w:footer="708" w:gutter="0"/>
          <w:cols w:space="708"/>
          <w:titlePg/>
          <w:docGrid w:linePitch="360"/>
        </w:sectPr>
      </w:pPr>
    </w:p>
    <w:p w:rsidR="007409BF" w:rsidRPr="00E92A59" w:rsidRDefault="007409BF" w:rsidP="007409BF">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7409BF" w:rsidRPr="00E92A59" w:rsidRDefault="007409BF" w:rsidP="007409BF">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(Ф.И.О, место жительства, реквизиты документа, </w:t>
      </w:r>
    </w:p>
    <w:p w:rsidR="007409BF" w:rsidRDefault="007409BF" w:rsidP="007409BF">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E92A59" w:rsidRDefault="007409BF" w:rsidP="007409BF">
      <w:pPr>
        <w:autoSpaceDE w:val="0"/>
        <w:autoSpaceDN w:val="0"/>
        <w:adjustRightInd w:val="0"/>
        <w:jc w:val="center"/>
        <w:rPr>
          <w:rFonts w:eastAsiaTheme="minorEastAsia"/>
        </w:rPr>
      </w:pPr>
      <w:r w:rsidRPr="00E92A59">
        <w:rPr>
          <w:rFonts w:eastAsiaTheme="minorEastAsia"/>
        </w:rPr>
        <w:t>ЗАЯВЛЕНИЕ</w:t>
      </w:r>
    </w:p>
    <w:p w:rsidR="007409BF" w:rsidRPr="00E92A59" w:rsidRDefault="007409BF" w:rsidP="007409BF">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7409BF" w:rsidRPr="00E92A59" w:rsidRDefault="007409BF" w:rsidP="007409BF">
      <w:pPr>
        <w:widowControl w:val="0"/>
        <w:autoSpaceDE w:val="0"/>
        <w:autoSpaceDN w:val="0"/>
        <w:adjustRightInd w:val="0"/>
        <w:rPr>
          <w:rFonts w:ascii="ArialMT" w:eastAsiaTheme="minorEastAsia" w:hAnsi="ArialMT" w:cs="ArialMT"/>
          <w:sz w:val="26"/>
          <w:szCs w:val="26"/>
        </w:rPr>
      </w:pPr>
    </w:p>
    <w:p w:rsidR="007409BF" w:rsidRPr="00E92A59" w:rsidRDefault="007409BF" w:rsidP="007409BF">
      <w:pPr>
        <w:autoSpaceDE w:val="0"/>
        <w:autoSpaceDN w:val="0"/>
        <w:adjustRightInd w:val="0"/>
        <w:ind w:firstLine="708"/>
        <w:jc w:val="both"/>
        <w:rPr>
          <w:rFonts w:ascii="ArialMT" w:eastAsiaTheme="minorEastAsia" w:hAnsi="ArialMT" w:cs="ArialMT"/>
          <w:sz w:val="26"/>
          <w:szCs w:val="26"/>
        </w:rPr>
      </w:pPr>
      <w:r>
        <w:rPr>
          <w:rFonts w:ascii="ArialMT" w:eastAsiaTheme="minorEastAsia" w:hAnsi="ArialMT" w:cs="ArialMT"/>
          <w:sz w:val="26"/>
          <w:szCs w:val="26"/>
        </w:rPr>
        <w:t>На основании ст. 39.15 Земельного кодекса Российской Федерации прошу</w:t>
      </w:r>
      <w:r w:rsidRPr="00E92A59">
        <w:rPr>
          <w:rFonts w:ascii="ArialMT" w:eastAsiaTheme="minorEastAsia" w:hAnsi="ArialMT" w:cs="ArialMT"/>
          <w:sz w:val="26"/>
          <w:szCs w:val="26"/>
        </w:rPr>
        <w:t xml:space="preserve"> </w:t>
      </w:r>
      <w:r>
        <w:rPr>
          <w:rFonts w:ascii="ArialMT" w:eastAsiaTheme="minorEastAsia" w:hAnsi="ArialMT" w:cs="ArialMT"/>
          <w:sz w:val="26"/>
          <w:szCs w:val="26"/>
        </w:rPr>
        <w:t xml:space="preserve">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r w:rsidRPr="00E92A59">
        <w:rPr>
          <w:rFonts w:ascii="ArialMT" w:eastAsiaTheme="minorEastAsia" w:hAnsi="ArialMT" w:cs="ArialMT"/>
          <w:sz w:val="26"/>
          <w:szCs w:val="26"/>
        </w:rPr>
        <w:t xml:space="preserve">в собственность бесплатно </w:t>
      </w:r>
      <w:r>
        <w:rPr>
          <w:rFonts w:ascii="ArialMT" w:eastAsiaTheme="minorEastAsia" w:hAnsi="ArialMT" w:cs="ArialMT"/>
          <w:sz w:val="26"/>
          <w:szCs w:val="26"/>
        </w:rPr>
        <w:t>без проведения торгов</w:t>
      </w:r>
      <w:r w:rsidRPr="00984551">
        <w:rPr>
          <w:rFonts w:ascii="ArialMT" w:eastAsiaTheme="minorEastAsia" w:hAnsi="ArialMT" w:cs="ArialMT"/>
          <w:sz w:val="26"/>
          <w:szCs w:val="26"/>
        </w:rPr>
        <w:t xml:space="preserve"> </w:t>
      </w:r>
      <w:r>
        <w:rPr>
          <w:rFonts w:ascii="ArialMT" w:eastAsiaTheme="minorEastAsia" w:hAnsi="ArialMT" w:cs="ArialMT"/>
          <w:sz w:val="26"/>
          <w:szCs w:val="26"/>
        </w:rPr>
        <w:t>земельного участка</w:t>
      </w:r>
      <w:r w:rsidRPr="00E92A59">
        <w:rPr>
          <w:rFonts w:ascii="ArialMT" w:eastAsiaTheme="minorEastAsia" w:hAnsi="ArialMT" w:cs="ArialMT"/>
          <w:sz w:val="26"/>
          <w:szCs w:val="26"/>
        </w:rPr>
        <w:t>,</w:t>
      </w:r>
      <w:r w:rsidRPr="00E92A59">
        <w:rPr>
          <w:sz w:val="28"/>
          <w:szCs w:val="28"/>
        </w:rPr>
        <w:t xml:space="preserve"> </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7409BF" w:rsidRPr="00E92A59" w:rsidRDefault="007409BF" w:rsidP="007409BF">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7409BF" w:rsidRPr="00E752A4"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w:t>
      </w:r>
      <w:r>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rsidR="007409BF" w:rsidRPr="00D54DC7" w:rsidRDefault="007409BF" w:rsidP="007409BF">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r w:rsidR="00276FF9" w:rsidRPr="00D54DC7">
        <w:rPr>
          <w:rFonts w:ascii="ArialMT" w:eastAsiaTheme="minorEastAsia" w:hAnsi="ArialMT" w:cs="ArialMT"/>
          <w:sz w:val="16"/>
          <w:szCs w:val="16"/>
        </w:rPr>
        <w:t>участках, из</w:t>
      </w:r>
      <w:r w:rsidRPr="00D54DC7">
        <w:rPr>
          <w:rFonts w:ascii="ArialMT" w:eastAsiaTheme="minorEastAsia" w:hAnsi="ArialMT" w:cs="ArialMT"/>
          <w:sz w:val="16"/>
          <w:szCs w:val="16"/>
        </w:rPr>
        <w:t xml:space="preserve">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Default="007409BF" w:rsidP="007409BF">
      <w:pPr>
        <w:widowControl w:val="0"/>
        <w:autoSpaceDE w:val="0"/>
        <w:autoSpaceDN w:val="0"/>
        <w:adjustRightInd w:val="0"/>
        <w:jc w:val="both"/>
        <w:rPr>
          <w:rFonts w:ascii="ArialMT" w:eastAsiaTheme="minorEastAsia" w:hAnsi="ArialMT" w:cs="ArialMT"/>
          <w:sz w:val="26"/>
          <w:szCs w:val="26"/>
        </w:rPr>
      </w:pP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 xml:space="preserve">возведен до дня введения в действие </w:t>
      </w:r>
      <w:r w:rsidRPr="00752431">
        <w:rPr>
          <w:rFonts w:eastAsiaTheme="minorEastAsia"/>
          <w:sz w:val="28"/>
          <w:szCs w:val="28"/>
        </w:rPr>
        <w:lastRenderedPageBreak/>
        <w:t>Градостроительного кодекса Российской Федерации</w:t>
      </w:r>
      <w:r>
        <w:rPr>
          <w:rFonts w:eastAsiaTheme="minorEastAsia"/>
          <w:sz w:val="28"/>
          <w:szCs w:val="28"/>
        </w:rPr>
        <w:t>.</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rPr>
        <w:t>ему</w:t>
      </w:r>
      <w:proofErr w:type="gramEnd"/>
      <w:r w:rsidRPr="00412456">
        <w:rPr>
          <w:rFonts w:ascii="ArialMT" w:eastAsiaTheme="minorEastAsia" w:hAnsi="ArialMT" w:cs="ArialMT"/>
        </w:rPr>
        <w:t xml:space="preserve">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412456">
        <w:rPr>
          <w:rFonts w:ascii="ArialMT" w:eastAsiaTheme="minorEastAsia" w:hAnsi="ArialMT" w:cs="ArialMT"/>
        </w:rPr>
        <w:lastRenderedPageBreak/>
        <w:t>гаража данным кооперативом или указанным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412456"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Администрации</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расположенном по </w:t>
            </w:r>
            <w:proofErr w:type="gramStart"/>
            <w:r>
              <w:t>адресу:_</w:t>
            </w:r>
            <w:proofErr w:type="gramEnd"/>
            <w:r>
              <w:t xml:space="preserve">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адресу:_________________________________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7409BF">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p>
    <w:p w:rsidR="007409BF" w:rsidRPr="00412456" w:rsidRDefault="007409BF" w:rsidP="007409BF">
      <w:pPr>
        <w:widowControl w:val="0"/>
        <w:autoSpaceDE w:val="0"/>
        <w:autoSpaceDN w:val="0"/>
        <w:jc w:val="center"/>
      </w:pPr>
      <w:r w:rsidRPr="00412456">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r w:rsidRPr="00412456">
        <w:t xml:space="preserve">в  соответствии  с </w:t>
      </w:r>
      <w:hyperlink r:id="rId25" w:history="1">
        <w:r w:rsidRPr="00412456">
          <w:t>п. 4 ст. 9</w:t>
        </w:r>
      </w:hyperlink>
      <w:r w:rsidRPr="00412456">
        <w:t xml:space="preserve"> Федерального закона  от  27.07.2006  № 152-ФЗ</w:t>
      </w:r>
    </w:p>
    <w:p w:rsidR="007409BF" w:rsidRPr="00412456" w:rsidRDefault="007409BF" w:rsidP="007409BF">
      <w:pPr>
        <w:widowControl w:val="0"/>
        <w:autoSpaceDE w:val="0"/>
        <w:autoSpaceDN w:val="0"/>
        <w:jc w:val="both"/>
      </w:pPr>
      <w:r w:rsidRPr="00412456">
        <w:t>«О персональных данных», зарегистрирован(а) по адресу: 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(Вариант: 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r w:rsidRPr="00412456">
        <w:t>зарегистрирован ______ по адресу: ________________________________________,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Доверенность от «__» ______ _____ г. № ____ (или реквизиты иного документа,</w:t>
      </w:r>
    </w:p>
    <w:p w:rsidR="007409BF" w:rsidRPr="00412456" w:rsidRDefault="007409BF" w:rsidP="007409BF">
      <w:pPr>
        <w:widowControl w:val="0"/>
        <w:autoSpaceDE w:val="0"/>
        <w:autoSpaceDN w:val="0"/>
        <w:jc w:val="both"/>
      </w:pPr>
      <w:r w:rsidRPr="00412456">
        <w:t>подтверждающего полномочия представителя))</w:t>
      </w:r>
    </w:p>
    <w:p w:rsidR="007409BF" w:rsidRPr="00412456" w:rsidRDefault="007409BF" w:rsidP="007409BF">
      <w:pPr>
        <w:widowControl w:val="0"/>
        <w:autoSpaceDE w:val="0"/>
        <w:autoSpaceDN w:val="0"/>
        <w:jc w:val="both"/>
      </w:pPr>
      <w:r w:rsidRPr="00412456">
        <w:t>в целях ___________________________________________________________________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_____________________________________________________________,</w:t>
      </w:r>
    </w:p>
    <w:p w:rsidR="007409BF" w:rsidRPr="00412456" w:rsidRDefault="007409BF" w:rsidP="007409BF">
      <w:pPr>
        <w:widowControl w:val="0"/>
        <w:autoSpaceDE w:val="0"/>
        <w:autoSpaceDN w:val="0"/>
        <w:jc w:val="both"/>
      </w:pPr>
      <w:r w:rsidRPr="00412456">
        <w:t xml:space="preserve">              (указать наименование лица, получающего согласие субъекта</w:t>
      </w:r>
    </w:p>
    <w:p w:rsidR="007409BF" w:rsidRPr="00412456" w:rsidRDefault="007409BF" w:rsidP="007409BF">
      <w:pPr>
        <w:widowControl w:val="0"/>
        <w:autoSpaceDE w:val="0"/>
        <w:autoSpaceDN w:val="0"/>
        <w:jc w:val="both"/>
      </w:pPr>
      <w:r w:rsidRPr="00412456">
        <w:t xml:space="preserve">                                   персональных данных)</w:t>
      </w:r>
    </w:p>
    <w:p w:rsidR="007409BF" w:rsidRPr="00412456" w:rsidRDefault="007409BF" w:rsidP="007409BF">
      <w:pPr>
        <w:widowControl w:val="0"/>
        <w:autoSpaceDE w:val="0"/>
        <w:autoSpaceDN w:val="0"/>
        <w:jc w:val="both"/>
      </w:pPr>
      <w:r w:rsidRPr="00412456">
        <w:t>находящемуся по адресу: ____________________________________,</w:t>
      </w:r>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_________________________,</w:t>
      </w:r>
    </w:p>
    <w:p w:rsidR="007409BF" w:rsidRPr="00412456" w:rsidRDefault="007409BF" w:rsidP="007409BF">
      <w:pPr>
        <w:widowControl w:val="0"/>
        <w:autoSpaceDE w:val="0"/>
        <w:autoSpaceDN w:val="0"/>
        <w:jc w:val="both"/>
      </w:pPr>
      <w:r w:rsidRPr="00412456">
        <w:t>(указать перечень персональных данных, на обработку которых дается согласие</w:t>
      </w:r>
    </w:p>
    <w:p w:rsidR="007409BF" w:rsidRPr="00412456" w:rsidRDefault="007409BF" w:rsidP="007409BF">
      <w:pPr>
        <w:widowControl w:val="0"/>
        <w:autoSpaceDE w:val="0"/>
        <w:autoSpaceDN w:val="0"/>
        <w:jc w:val="both"/>
      </w:pPr>
      <w:r w:rsidRPr="00412456">
        <w:t>субъекта   персональных   данных),  то   есть   на   совершение   действий,</w:t>
      </w:r>
    </w:p>
    <w:p w:rsidR="007409BF" w:rsidRPr="00412456" w:rsidRDefault="00276FF9" w:rsidP="007409BF">
      <w:pPr>
        <w:widowControl w:val="0"/>
        <w:autoSpaceDE w:val="0"/>
        <w:autoSpaceDN w:val="0"/>
        <w:jc w:val="both"/>
      </w:pPr>
      <w:r w:rsidRPr="00412456">
        <w:t>предусмотренных п.</w:t>
      </w:r>
      <w:r w:rsidR="007409BF" w:rsidRPr="00412456">
        <w:t xml:space="preserve"> Федерального закона от 27.07.2006 № 152-ФЗ «О</w:t>
      </w:r>
    </w:p>
    <w:p w:rsidR="007409BF" w:rsidRPr="00412456" w:rsidRDefault="007409BF" w:rsidP="007409BF">
      <w:pPr>
        <w:widowControl w:val="0"/>
        <w:autoSpaceDE w:val="0"/>
        <w:autoSpaceDN w:val="0"/>
        <w:jc w:val="both"/>
      </w:pPr>
      <w:r w:rsidRPr="00412456">
        <w:t>персональных данных».</w:t>
      </w:r>
    </w:p>
    <w:p w:rsidR="007409BF" w:rsidRPr="00412456" w:rsidRDefault="007409BF" w:rsidP="007409BF">
      <w:pPr>
        <w:widowControl w:val="0"/>
        <w:autoSpaceDE w:val="0"/>
        <w:autoSpaceDN w:val="0"/>
        <w:jc w:val="both"/>
      </w:pPr>
      <w:r w:rsidRPr="00412456">
        <w:t xml:space="preserve">    </w:t>
      </w:r>
      <w:r w:rsidR="00276FF9" w:rsidRPr="00412456">
        <w:t>Настоящее согласие действует со дня его</w:t>
      </w:r>
      <w:r w:rsidR="00356DED">
        <w:t xml:space="preserve"> подписания до дня отзыва в </w:t>
      </w:r>
      <w:r w:rsidRPr="00412456">
        <w:t>письменной форме.</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    «__» ______________ ____ г.</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Субъект персональных данных:</w:t>
      </w:r>
    </w:p>
    <w:p w:rsidR="007409BF" w:rsidRPr="00412456" w:rsidRDefault="007409BF" w:rsidP="007409BF">
      <w:pPr>
        <w:widowControl w:val="0"/>
        <w:autoSpaceDE w:val="0"/>
        <w:autoSpaceDN w:val="0"/>
        <w:jc w:val="both"/>
      </w:pPr>
      <w:r w:rsidRPr="00412456">
        <w:t>_______________/____________________</w:t>
      </w:r>
    </w:p>
    <w:p w:rsidR="007409BF" w:rsidRPr="00412456" w:rsidRDefault="007409BF" w:rsidP="007409BF">
      <w:pPr>
        <w:widowControl w:val="0"/>
        <w:autoSpaceDE w:val="0"/>
        <w:autoSpaceDN w:val="0"/>
        <w:jc w:val="both"/>
      </w:pPr>
      <w:r w:rsidRPr="00412456">
        <w:t xml:space="preserve">   (подпись)         (Ф.И.О.)</w:t>
      </w:r>
    </w:p>
    <w:p w:rsidR="007409BF" w:rsidRDefault="007409BF" w:rsidP="007409BF">
      <w:pPr>
        <w:jc w:val="center"/>
        <w:rPr>
          <w:rFonts w:eastAsiaTheme="minorEastAsia"/>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2</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412456" w:rsidRDefault="007409BF" w:rsidP="007409BF">
      <w:pPr>
        <w:widowControl w:val="0"/>
        <w:autoSpaceDE w:val="0"/>
        <w:autoSpaceDN w:val="0"/>
        <w:jc w:val="both"/>
      </w:pPr>
    </w:p>
    <w:p w:rsidR="007409BF"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t>(постановление, распоряжение и т.п.)</w:t>
      </w:r>
    </w:p>
    <w:p w:rsidR="007409BF" w:rsidRPr="00412456" w:rsidRDefault="007409BF"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3</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 адрес, 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409BF" w:rsidRPr="00412456" w:rsidRDefault="007409BF" w:rsidP="007409BF">
      <w:pPr>
        <w:widowControl w:val="0"/>
        <w:autoSpaceDE w:val="0"/>
        <w:autoSpaceDN w:val="0"/>
        <w:jc w:val="center"/>
      </w:pPr>
      <w:r w:rsidRPr="00412456">
        <w:t xml:space="preserve">(о предоставлении в собственность бесплатно) земельного участка, </w:t>
      </w:r>
    </w:p>
    <w:p w:rsidR="007409BF" w:rsidRPr="00412456" w:rsidRDefault="007409BF" w:rsidP="007409BF">
      <w:pPr>
        <w:widowControl w:val="0"/>
        <w:autoSpaceDE w:val="0"/>
        <w:autoSpaceDN w:val="0"/>
        <w:jc w:val="center"/>
      </w:pPr>
      <w:r w:rsidRPr="00412456">
        <w:t>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E92A59"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4</w:t>
      </w:r>
    </w:p>
    <w:p w:rsidR="007409BF" w:rsidRPr="00412456" w:rsidRDefault="007409BF" w:rsidP="007409BF">
      <w:pPr>
        <w:widowControl w:val="0"/>
        <w:autoSpaceDE w:val="0"/>
        <w:autoSpaceDN w:val="0"/>
        <w:jc w:val="right"/>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7409BF" w:rsidRDefault="007409BF" w:rsidP="00760637">
      <w:pPr>
        <w:ind w:firstLine="709"/>
        <w:jc w:val="both"/>
        <w:rPr>
          <w:sz w:val="28"/>
          <w:szCs w:val="28"/>
        </w:rPr>
      </w:pPr>
    </w:p>
    <w:p w:rsidR="006B0917" w:rsidRPr="00760637" w:rsidRDefault="006B0917" w:rsidP="00760637"/>
    <w:sectPr w:rsidR="006B0917" w:rsidRPr="00760637" w:rsidSect="00CE41CC">
      <w:headerReference w:type="default" r:id="rId26"/>
      <w:footerReference w:type="default" r:id="rId2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5F" w:rsidRDefault="008C795F" w:rsidP="00760637">
      <w:r>
        <w:separator/>
      </w:r>
    </w:p>
  </w:endnote>
  <w:endnote w:type="continuationSeparator" w:id="0">
    <w:p w:rsidR="008C795F" w:rsidRDefault="008C795F"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DA" w:rsidRDefault="00945FDA">
    <w:pPr>
      <w:pStyle w:val="a8"/>
      <w:jc w:val="center"/>
    </w:pPr>
  </w:p>
  <w:p w:rsidR="00945FDA" w:rsidRDefault="00945F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DA" w:rsidRDefault="00945FDA">
    <w:pPr>
      <w:pStyle w:val="a8"/>
      <w:jc w:val="center"/>
    </w:pPr>
  </w:p>
  <w:p w:rsidR="00945FDA" w:rsidRDefault="00945F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5F" w:rsidRDefault="008C795F" w:rsidP="00760637">
      <w:r>
        <w:separator/>
      </w:r>
    </w:p>
  </w:footnote>
  <w:footnote w:type="continuationSeparator" w:id="0">
    <w:p w:rsidR="008C795F" w:rsidRDefault="008C795F" w:rsidP="00760637">
      <w:r>
        <w:continuationSeparator/>
      </w:r>
    </w:p>
  </w:footnote>
  <w:footnote w:id="1">
    <w:p w:rsidR="00945FDA" w:rsidRPr="00292D6B" w:rsidRDefault="00945FDA" w:rsidP="00760637">
      <w:pPr>
        <w:jc w:val="both"/>
        <w:rPr>
          <w:rFonts w:eastAsiaTheme="minorEastAsia"/>
        </w:rPr>
      </w:pPr>
      <w:r w:rsidRPr="00292D6B">
        <w:rPr>
          <w:rStyle w:val="af7"/>
        </w:rPr>
        <w:footnoteRef/>
      </w:r>
      <w:r w:rsidRPr="00292D6B">
        <w:t xml:space="preserve"> </w:t>
      </w:r>
      <w:r w:rsidRPr="00292D6B">
        <w:rPr>
          <w:rFonts w:eastAsiaTheme="minorEastAsia"/>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62713"/>
      <w:docPartObj>
        <w:docPartGallery w:val="Page Numbers (Top of Page)"/>
        <w:docPartUnique/>
      </w:docPartObj>
    </w:sdtPr>
    <w:sdtEndPr>
      <w:rPr>
        <w:rFonts w:ascii="Times New Roman" w:hAnsi="Times New Roman" w:cs="Times New Roman"/>
      </w:rPr>
    </w:sdtEndPr>
    <w:sdtContent>
      <w:p w:rsidR="00945FDA" w:rsidRPr="00292D6B" w:rsidRDefault="00945FD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42A22">
          <w:rPr>
            <w:rFonts w:ascii="Times New Roman" w:hAnsi="Times New Roman" w:cs="Times New Roman"/>
            <w:noProof/>
          </w:rPr>
          <w:t>2</w:t>
        </w:r>
        <w:r w:rsidRPr="00292D6B">
          <w:rPr>
            <w:rFonts w:ascii="Times New Roman" w:hAnsi="Times New Roman" w:cs="Times New Roman"/>
          </w:rPr>
          <w:fldChar w:fldCharType="end"/>
        </w:r>
      </w:p>
    </w:sdtContent>
  </w:sdt>
  <w:p w:rsidR="00945FDA" w:rsidRDefault="00945F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945FDA" w:rsidRPr="00292D6B" w:rsidRDefault="00945FD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42A22">
          <w:rPr>
            <w:rFonts w:ascii="Times New Roman" w:hAnsi="Times New Roman" w:cs="Times New Roman"/>
            <w:noProof/>
          </w:rPr>
          <w:t>35</w:t>
        </w:r>
        <w:r w:rsidRPr="00292D6B">
          <w:rPr>
            <w:rFonts w:ascii="Times New Roman" w:hAnsi="Times New Roman" w:cs="Times New Roman"/>
          </w:rPr>
          <w:fldChar w:fldCharType="end"/>
        </w:r>
      </w:p>
    </w:sdtContent>
  </w:sdt>
  <w:p w:rsidR="00945FDA" w:rsidRDefault="00945F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57"/>
    <w:rsid w:val="0002133D"/>
    <w:rsid w:val="0014301C"/>
    <w:rsid w:val="00163F3E"/>
    <w:rsid w:val="001C6584"/>
    <w:rsid w:val="00242A22"/>
    <w:rsid w:val="002447A3"/>
    <w:rsid w:val="002613A2"/>
    <w:rsid w:val="00276FF9"/>
    <w:rsid w:val="002F7E78"/>
    <w:rsid w:val="00347EEC"/>
    <w:rsid w:val="00356DED"/>
    <w:rsid w:val="003C5E24"/>
    <w:rsid w:val="004B5EAD"/>
    <w:rsid w:val="0058131E"/>
    <w:rsid w:val="00667873"/>
    <w:rsid w:val="006B0917"/>
    <w:rsid w:val="006C5EFA"/>
    <w:rsid w:val="007409BF"/>
    <w:rsid w:val="00760637"/>
    <w:rsid w:val="00765151"/>
    <w:rsid w:val="00817BB3"/>
    <w:rsid w:val="00856C17"/>
    <w:rsid w:val="008A1493"/>
    <w:rsid w:val="008C795F"/>
    <w:rsid w:val="00945FDA"/>
    <w:rsid w:val="00A94057"/>
    <w:rsid w:val="00B207ED"/>
    <w:rsid w:val="00B60041"/>
    <w:rsid w:val="00BD0FFC"/>
    <w:rsid w:val="00CE41CC"/>
    <w:rsid w:val="00CE4344"/>
    <w:rsid w:val="00D252A9"/>
    <w:rsid w:val="00D91E66"/>
    <w:rsid w:val="00DC4338"/>
    <w:rsid w:val="00EE63D9"/>
    <w:rsid w:val="00F62301"/>
    <w:rsid w:val="00FB0FC3"/>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2E84D-A6EB-4E27-90E5-E2829F8E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 w:type="table" w:customStyle="1" w:styleId="10">
    <w:name w:val="Сетка таблицы1"/>
    <w:basedOn w:val="a1"/>
    <w:next w:val="afb"/>
    <w:uiPriority w:val="59"/>
    <w:rsid w:val="00817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1"/>
    <w:uiPriority w:val="59"/>
    <w:rsid w:val="00817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gromovo.ru/"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pn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13775</Words>
  <Characters>78522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Елена</cp:lastModifiedBy>
  <cp:revision>3</cp:revision>
  <cp:lastPrinted>2022-04-22T09:23:00Z</cp:lastPrinted>
  <dcterms:created xsi:type="dcterms:W3CDTF">2022-05-13T09:00:00Z</dcterms:created>
  <dcterms:modified xsi:type="dcterms:W3CDTF">2022-05-13T09:01:00Z</dcterms:modified>
</cp:coreProperties>
</file>