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55" w:rsidRDefault="00AA335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D14896" w:rsidRPr="00BA32AE" w:rsidRDefault="00D14896" w:rsidP="00D14896">
      <w:pPr>
        <w:shd w:val="clear" w:color="auto" w:fill="FFFFFF"/>
        <w:autoSpaceDE w:val="0"/>
        <w:spacing w:before="266" w:line="274" w:lineRule="exact"/>
        <w:ind w:right="4752"/>
        <w:rPr>
          <w:rFonts w:eastAsia="Times New Roman"/>
          <w:b/>
          <w:color w:val="323232"/>
          <w:spacing w:val="-3"/>
          <w:w w:val="109"/>
          <w:kern w:val="0"/>
          <w:lang w:eastAsia="ar-SA"/>
        </w:rPr>
      </w:pPr>
      <w:r>
        <w:rPr>
          <w:rFonts w:eastAsia="Times New Roman"/>
          <w:b/>
          <w:noProof/>
          <w:kern w:val="0"/>
          <w:sz w:val="32"/>
          <w:szCs w:val="20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731A30D0" wp14:editId="4ECF83B6">
                <wp:simplePos x="0" y="0"/>
                <wp:positionH relativeFrom="page">
                  <wp:posOffset>3711575</wp:posOffset>
                </wp:positionH>
                <wp:positionV relativeFrom="paragraph">
                  <wp:posOffset>-155575</wp:posOffset>
                </wp:positionV>
                <wp:extent cx="790575" cy="613410"/>
                <wp:effectExtent l="6350" t="0" r="3175" b="5715"/>
                <wp:wrapSquare wrapText="largest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4896" w:rsidRDefault="00D14896" w:rsidP="008F119D">
                            <w:pPr>
                              <w:ind w:left="142" w:right="-173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DFC2AC" wp14:editId="663BF5E8">
                                  <wp:extent cx="561975" cy="570621"/>
                                  <wp:effectExtent l="0" t="0" r="0" b="127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5706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92.25pt;margin-top:-12.25pt;width:62.25pt;height:48.3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jTlwIAABsFAAAOAAAAZHJzL2Uyb0RvYy54bWysVNuO0zAQfUfiHyy/d3MhvSRqutoLRUjL&#10;RVr4ADdxGgvHNrbbZEF8C1/BExLf0E9ibDfdCy8IkQdnbI+Pz8yc8fJ86DjaU22YFCVOzmKMqKhk&#10;zcS2xB8/rCcLjIwloiZcClriO2rw+er5s2WvCprKVvKaagQgwhS9KnFrrSqiyFQt7Yg5k4oK2Gyk&#10;7oiFqd5GtSY9oHc8SuN4FvVS10rLihoDq9dhE688ftPQyr5rGkMt4iUGbtaP2o8bN0arJSm2mqiW&#10;VUca5B9YdIQJuPQEdU0sQTvN/oDqWKWlkY09q2QXyaZhFfUxQDRJ/CSa25Yo6mOB5Bh1SpP5f7DV&#10;2/17jVhd4hQjQToo0eH74dfh5+EHSl12emUKcLpV4GaHSzlAlX2kRt3I6pNBQl61RGzphdaybymp&#10;gV3iTkYPjgYc40A2/RtZwzVkZ6UHGhrdudRBMhCgQ5XuTpWhg0UVLM7zeDqfYlTB1ix5kSW+chEp&#10;xsNKG/uKyg45o8QaCu/Byf7GWEeGFKOLu8tIzuo149xP9HZzxTXaExDJ2n/hLFctCavjdSa4erxH&#10;GFw4JCEdZrgurEAAQMDtuVC8Ir7mSZrFl2k+Wc8W80m2zqaTfB4vJnGSX+azOMuz6/U3xyDJipbV&#10;NRU3TNBRnUn2d9U/9knQldcn6kucT9OpD+4R+2NYx1hj9/kKPklUxyw0K2ddiRcnJ1K4or8UNYRN&#10;CksYD3b0mL5PGeRg/PuseIk4VQR92GEzAIrTzUbWdyAWLaGYoAh4YcBopf6CUQ/dWmLzeUc0xYi/&#10;FiA419qjoUdjMxpEVHC0xBajYF7Z8ATslGbbFpCDpIW8AFE2zAvmngVQdhPoQE/++Fq4Fn849173&#10;b9rqNwAAAP//AwBQSwMEFAAGAAgAAAAhAHoqKoHdAAAACgEAAA8AAABkcnMvZG93bnJldi54bWxM&#10;j8FOwzAQRO9I/IO1SNxap4HSNMSpoAiuFQGpVzfexlHidRS7bfh7tie4zWifZmeKzeR6ccYxtJ4U&#10;LOYJCKTam5YaBd9f77MMRIiajO49oYIfDLApb28KnRt/oU88V7ERHEIh1wpsjEMuZagtOh3mfkDi&#10;29GPTke2YyPNqC8c7nqZJsmTdLol/mD1gFuLdVednIKHXbrah4/qbTvscd1l4bU7klXq/m56eQYR&#10;cYp/MFzrc3UoudPBn8gE0StYZo9LRhXM0qtgYpWsed2BRboAWRby/4TyFwAA//8DAFBLAQItABQA&#10;BgAIAAAAIQC2gziS/gAAAOEBAAATAAAAAAAAAAAAAAAAAAAAAABbQ29udGVudF9UeXBlc10ueG1s&#10;UEsBAi0AFAAGAAgAAAAhADj9If/WAAAAlAEAAAsAAAAAAAAAAAAAAAAALwEAAF9yZWxzLy5yZWxz&#10;UEsBAi0AFAAGAAgAAAAhAGP8yNOXAgAAGwUAAA4AAAAAAAAAAAAAAAAALgIAAGRycy9lMm9Eb2Mu&#10;eG1sUEsBAi0AFAAGAAgAAAAhAHoqKoHdAAAACgEAAA8AAAAAAAAAAAAAAAAA8QQAAGRycy9kb3du&#10;cmV2LnhtbFBLBQYAAAAABAAEAPMAAAD7BQAAAAA=&#10;" stroked="f">
                <v:fill opacity="0"/>
                <v:textbox inset="0,0,0,0">
                  <w:txbxContent>
                    <w:p w:rsidR="00D14896" w:rsidRDefault="00D14896" w:rsidP="008F119D">
                      <w:pPr>
                        <w:ind w:left="142" w:right="-173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DFC2AC" wp14:editId="663BF5E8">
                            <wp:extent cx="561975" cy="570621"/>
                            <wp:effectExtent l="0" t="0" r="0" b="127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570621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Администрация муниципального образования </w:t>
      </w:r>
    </w:p>
    <w:p w:rsidR="00D14896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BA32AE" w:rsidRPr="00BA32AE" w:rsidRDefault="00BA32AE" w:rsidP="00BA32AE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numPr>
          <w:ilvl w:val="0"/>
          <w:numId w:val="11"/>
        </w:numPr>
        <w:autoSpaceDE w:val="0"/>
        <w:jc w:val="center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>ПОСТАНОВЛЕНИЕ</w:t>
      </w: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b/>
          <w:kern w:val="0"/>
          <w:lang w:eastAsia="ar-SA"/>
        </w:rPr>
      </w:pPr>
      <w:r w:rsidRPr="00BA32AE">
        <w:rPr>
          <w:rFonts w:eastAsia="Times New Roman"/>
          <w:b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>«</w:t>
      </w:r>
      <w:r w:rsidR="00861C02">
        <w:rPr>
          <w:rFonts w:eastAsia="Times New Roman"/>
          <w:kern w:val="0"/>
          <w:lang w:eastAsia="ar-SA"/>
        </w:rPr>
        <w:t>----</w:t>
      </w:r>
      <w:r w:rsidRPr="00BA32AE">
        <w:rPr>
          <w:rFonts w:eastAsia="Times New Roman"/>
          <w:kern w:val="0"/>
          <w:lang w:eastAsia="ar-SA"/>
        </w:rPr>
        <w:t>»</w:t>
      </w:r>
      <w:r w:rsidR="00144FFF">
        <w:rPr>
          <w:rFonts w:eastAsia="Times New Roman"/>
          <w:kern w:val="0"/>
          <w:lang w:eastAsia="ar-SA"/>
        </w:rPr>
        <w:t xml:space="preserve"> </w:t>
      </w:r>
      <w:r w:rsidR="00D950F0">
        <w:rPr>
          <w:rFonts w:eastAsia="Times New Roman"/>
          <w:kern w:val="0"/>
          <w:lang w:eastAsia="ar-SA"/>
        </w:rPr>
        <w:t>марта</w:t>
      </w:r>
      <w:r w:rsidR="00144FFF">
        <w:rPr>
          <w:rFonts w:eastAsia="Times New Roman"/>
          <w:kern w:val="0"/>
          <w:lang w:eastAsia="ar-SA"/>
        </w:rPr>
        <w:t xml:space="preserve"> </w:t>
      </w:r>
      <w:r w:rsidRPr="00BA32AE">
        <w:rPr>
          <w:rFonts w:eastAsia="Times New Roman"/>
          <w:kern w:val="0"/>
          <w:lang w:eastAsia="ar-SA"/>
        </w:rPr>
        <w:t>20</w:t>
      </w:r>
      <w:r w:rsidR="00D044C8" w:rsidRPr="00BA32AE">
        <w:rPr>
          <w:rFonts w:eastAsia="Times New Roman"/>
          <w:kern w:val="0"/>
          <w:lang w:eastAsia="ar-SA"/>
        </w:rPr>
        <w:t>2</w:t>
      </w:r>
      <w:r w:rsidR="00D950F0">
        <w:rPr>
          <w:rFonts w:eastAsia="Times New Roman"/>
          <w:kern w:val="0"/>
          <w:lang w:eastAsia="ar-SA"/>
        </w:rPr>
        <w:t>2</w:t>
      </w:r>
      <w:r w:rsidR="003155B0" w:rsidRPr="00BA32AE">
        <w:rPr>
          <w:rFonts w:eastAsia="Times New Roman"/>
          <w:kern w:val="0"/>
          <w:lang w:eastAsia="ar-SA"/>
        </w:rPr>
        <w:t xml:space="preserve"> г.</w:t>
      </w:r>
      <w:r w:rsidR="003155B0" w:rsidRPr="00BA32AE">
        <w:rPr>
          <w:rFonts w:eastAsia="Times New Roman"/>
          <w:kern w:val="0"/>
          <w:lang w:eastAsia="ar-SA"/>
        </w:rPr>
        <w:tab/>
      </w:r>
      <w:r w:rsidR="00A27CEB" w:rsidRPr="00BA32AE">
        <w:rPr>
          <w:rFonts w:eastAsia="Times New Roman"/>
          <w:kern w:val="0"/>
          <w:lang w:eastAsia="ar-SA"/>
        </w:rPr>
        <w:t xml:space="preserve">                   </w:t>
      </w:r>
      <w:r w:rsidR="00144FFF">
        <w:rPr>
          <w:rFonts w:eastAsia="Times New Roman"/>
          <w:kern w:val="0"/>
          <w:lang w:eastAsia="ar-SA"/>
        </w:rPr>
        <w:t xml:space="preserve">    </w:t>
      </w:r>
      <w:r w:rsidR="00D950F0">
        <w:rPr>
          <w:rFonts w:eastAsia="Times New Roman"/>
          <w:kern w:val="0"/>
          <w:lang w:eastAsia="ar-SA"/>
        </w:rPr>
        <w:t xml:space="preserve">          </w:t>
      </w:r>
      <w:r w:rsidR="00144FFF">
        <w:rPr>
          <w:rFonts w:eastAsia="Times New Roman"/>
          <w:kern w:val="0"/>
          <w:lang w:eastAsia="ar-SA"/>
        </w:rPr>
        <w:t xml:space="preserve">  </w:t>
      </w:r>
      <w:r w:rsidR="00A27CEB" w:rsidRPr="00BA32AE">
        <w:rPr>
          <w:rFonts w:eastAsia="Times New Roman"/>
          <w:kern w:val="0"/>
          <w:lang w:eastAsia="ar-SA"/>
        </w:rPr>
        <w:t xml:space="preserve"> </w:t>
      </w:r>
      <w:r w:rsidRPr="00BA32AE">
        <w:rPr>
          <w:rFonts w:eastAsia="Times New Roman"/>
          <w:kern w:val="0"/>
          <w:lang w:eastAsia="ar-SA"/>
        </w:rPr>
        <w:t xml:space="preserve"> №</w:t>
      </w:r>
      <w:r w:rsidR="00144FFF">
        <w:rPr>
          <w:rFonts w:eastAsia="Times New Roman"/>
          <w:kern w:val="0"/>
          <w:lang w:eastAsia="ar-SA"/>
        </w:rPr>
        <w:t xml:space="preserve"> </w:t>
      </w:r>
      <w:r w:rsidR="00861C02">
        <w:rPr>
          <w:rFonts w:eastAsia="Times New Roman"/>
          <w:kern w:val="0"/>
          <w:lang w:eastAsia="ar-SA"/>
        </w:rPr>
        <w:t>----</w:t>
      </w:r>
      <w:r w:rsidRPr="00BA32AE">
        <w:rPr>
          <w:rFonts w:eastAsia="Times New Roman"/>
          <w:kern w:val="0"/>
          <w:lang w:eastAsia="ar-SA"/>
        </w:rPr>
        <w:t xml:space="preserve">                          </w:t>
      </w:r>
    </w:p>
    <w:p w:rsidR="00D14896" w:rsidRPr="00BA32AE" w:rsidRDefault="00D14896" w:rsidP="00D14896">
      <w:pPr>
        <w:numPr>
          <w:ilvl w:val="0"/>
          <w:numId w:val="11"/>
        </w:numPr>
        <w:tabs>
          <w:tab w:val="left" w:pos="567"/>
          <w:tab w:val="left" w:pos="3686"/>
        </w:tabs>
        <w:autoSpaceDE w:val="0"/>
        <w:rPr>
          <w:rFonts w:eastAsia="Times New Roman"/>
          <w:kern w:val="0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D14896" w:rsidRPr="00BA32AE" w:rsidTr="00D950F0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494046" w:rsidP="00D950F0">
            <w:pPr>
              <w:autoSpaceDE w:val="0"/>
              <w:jc w:val="both"/>
              <w:rPr>
                <w:rFonts w:eastAsia="Times New Roman"/>
                <w:kern w:val="0"/>
                <w:lang w:eastAsia="ar-SA"/>
              </w:rPr>
            </w:pPr>
            <w:r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D14896" w:rsidRPr="00BA32AE">
              <w:rPr>
                <w:rFonts w:eastAsia="Times New Roman"/>
                <w:kern w:val="0"/>
                <w:lang w:eastAsia="ar-SA"/>
              </w:rPr>
              <w:t>«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Об утверждении программы профилактики рисков причинения вреда (ущерба) охраняемым законом ценностям по муниципальному </w:t>
            </w:r>
            <w:r>
              <w:rPr>
                <w:rFonts w:eastAsia="Times New Roman"/>
                <w:kern w:val="0"/>
                <w:lang w:eastAsia="ar-SA"/>
              </w:rPr>
              <w:t xml:space="preserve">лесному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 xml:space="preserve">контролю </w:t>
            </w:r>
            <w:r w:rsidR="00EA2433" w:rsidRPr="00EA2433">
              <w:rPr>
                <w:rFonts w:eastAsia="Times New Roman"/>
                <w:kern w:val="0"/>
                <w:lang w:eastAsia="ar-SA"/>
              </w:rPr>
              <w:t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="00AB457C">
              <w:rPr>
                <w:rFonts w:eastAsia="Times New Roman"/>
                <w:kern w:val="0"/>
                <w:lang w:eastAsia="ar-SA"/>
              </w:rPr>
              <w:t xml:space="preserve"> </w:t>
            </w:r>
            <w:r w:rsidR="009C3FB2" w:rsidRPr="009C3FB2">
              <w:rPr>
                <w:rFonts w:eastAsia="Times New Roman"/>
                <w:kern w:val="0"/>
                <w:lang w:eastAsia="ar-SA"/>
              </w:rPr>
              <w:t>на 2022 год</w:t>
            </w:r>
            <w:r w:rsidR="00D14896" w:rsidRPr="00BA32AE">
              <w:rPr>
                <w:rFonts w:eastAsia="Times New Roman"/>
                <w:kern w:val="0"/>
                <w:lang w:eastAsia="ar-SA"/>
              </w:rPr>
              <w:t xml:space="preserve">» </w:t>
            </w:r>
          </w:p>
        </w:tc>
      </w:tr>
      <w:tr w:rsidR="00D14896" w:rsidRPr="00BA32AE" w:rsidTr="00D950F0">
        <w:trPr>
          <w:trHeight w:val="16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4896" w:rsidRPr="00BA32AE" w:rsidRDefault="00D14896" w:rsidP="00D14896">
            <w:pPr>
              <w:autoSpaceDE w:val="0"/>
              <w:rPr>
                <w:rFonts w:eastAsia="Times New Roman"/>
                <w:color w:val="000000"/>
                <w:kern w:val="0"/>
                <w:lang w:eastAsia="ar-SA"/>
              </w:rPr>
            </w:pPr>
          </w:p>
        </w:tc>
      </w:tr>
    </w:tbl>
    <w:p w:rsidR="00D950F0" w:rsidRDefault="00D950F0" w:rsidP="00EA2433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</w:p>
    <w:p w:rsidR="00EA2433" w:rsidRDefault="009C3FB2" w:rsidP="00EA2433">
      <w:pPr>
        <w:widowControl/>
        <w:suppressAutoHyphens w:val="0"/>
        <w:ind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C3FB2">
        <w:rPr>
          <w:rFonts w:eastAsia="Times New Roman"/>
          <w:color w:val="000000"/>
          <w:kern w:val="0"/>
          <w:shd w:val="clear" w:color="auto" w:fill="FFFFFF"/>
        </w:rPr>
        <w:t xml:space="preserve">В соответствии со статьей 44 Федерального закона от 31 июля 2020 г. № 248-ФЗ «О государственном контроле (надзоре) и муниципальном контроле </w:t>
      </w:r>
      <w:proofErr w:type="gramStart"/>
      <w:r w:rsidRPr="009C3FB2">
        <w:rPr>
          <w:rFonts w:eastAsia="Times New Roman"/>
          <w:color w:val="000000"/>
          <w:kern w:val="0"/>
          <w:shd w:val="clear" w:color="auto" w:fill="FFFFFF"/>
        </w:rPr>
        <w:t>в</w:t>
      </w:r>
      <w:proofErr w:type="gramEnd"/>
      <w:r w:rsidRPr="009C3FB2">
        <w:rPr>
          <w:rFonts w:eastAsia="Times New Roman"/>
          <w:color w:val="000000"/>
          <w:kern w:val="0"/>
          <w:shd w:val="clear" w:color="auto" w:fill="FFFFFF"/>
        </w:rPr>
        <w:t xml:space="preserve"> Российской </w:t>
      </w:r>
      <w:proofErr w:type="gramStart"/>
      <w:r w:rsidRPr="009C3FB2">
        <w:rPr>
          <w:rFonts w:eastAsia="Times New Roman"/>
          <w:color w:val="000000"/>
          <w:kern w:val="0"/>
          <w:shd w:val="clear" w:color="auto" w:fill="FFFFFF"/>
        </w:rPr>
        <w:t>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eastAsia="Times New Roman"/>
          <w:color w:val="000000"/>
          <w:kern w:val="0"/>
          <w:shd w:val="clear" w:color="auto" w:fill="FFFFFF"/>
        </w:rPr>
        <w:t>, Устава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администраци</w:t>
      </w:r>
      <w:r>
        <w:rPr>
          <w:rFonts w:eastAsia="Times New Roman"/>
          <w:color w:val="000000"/>
          <w:kern w:val="0"/>
          <w:shd w:val="clear" w:color="auto" w:fill="FFFFFF"/>
        </w:rPr>
        <w:t>и</w:t>
      </w:r>
      <w:r w:rsidR="008542E6" w:rsidRPr="00BA32AE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AF2F94" w:rsidRPr="00BA32AE">
        <w:rPr>
          <w:rFonts w:eastAsia="Times New Roman"/>
          <w:color w:val="000000"/>
          <w:kern w:val="0"/>
          <w:shd w:val="clear" w:color="auto" w:fill="FFFFFF"/>
        </w:rPr>
        <w:t>МО Громовское сельское поселение</w:t>
      </w:r>
      <w:r>
        <w:rPr>
          <w:rFonts w:eastAsia="Times New Roman"/>
          <w:color w:val="000000"/>
          <w:kern w:val="0"/>
          <w:shd w:val="clear" w:color="auto" w:fill="FFFFFF"/>
        </w:rPr>
        <w:t>, решение совета депутатов МО Громовское сельское поселение от 28.09.2021г. № 11</w:t>
      </w:r>
      <w:r w:rsidR="00EA2433">
        <w:rPr>
          <w:rFonts w:eastAsia="Times New Roman"/>
          <w:color w:val="000000"/>
          <w:kern w:val="0"/>
          <w:shd w:val="clear" w:color="auto" w:fill="FFFFFF"/>
        </w:rPr>
        <w:t>3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«</w:t>
      </w:r>
      <w:r w:rsidRPr="009C3FB2">
        <w:rPr>
          <w:rFonts w:eastAsia="Times New Roman"/>
          <w:color w:val="000000"/>
          <w:kern w:val="0"/>
          <w:shd w:val="clear" w:color="auto" w:fill="FFFFFF"/>
        </w:rPr>
        <w:t>Об утверждении   положения о муниципальном</w:t>
      </w:r>
      <w:r w:rsidR="00494046">
        <w:rPr>
          <w:rFonts w:eastAsia="Times New Roman"/>
          <w:color w:val="000000"/>
          <w:kern w:val="0"/>
          <w:shd w:val="clear" w:color="auto" w:fill="FFFFFF"/>
        </w:rPr>
        <w:t xml:space="preserve"> лесном контроле</w:t>
      </w:r>
      <w:r w:rsidRPr="009C3FB2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EA2433" w:rsidRPr="00EA2433">
        <w:rPr>
          <w:rFonts w:eastAsia="Times New Roman"/>
          <w:color w:val="000000"/>
          <w:kern w:val="0"/>
          <w:shd w:val="clear" w:color="auto" w:fill="FFFFFF"/>
        </w:rPr>
        <w:t>на территории муниципального образования Громовское сельское поселение</w:t>
      </w:r>
      <w:proofErr w:type="gramEnd"/>
      <w:r w:rsidR="00EA2433" w:rsidRPr="00EA2433">
        <w:rPr>
          <w:rFonts w:eastAsia="Times New Roman"/>
          <w:color w:val="000000"/>
          <w:kern w:val="0"/>
          <w:shd w:val="clear" w:color="auto" w:fill="FFFFFF"/>
        </w:rPr>
        <w:t xml:space="preserve"> муниципального образования Приозерский муниципальный район Ленинградской области </w:t>
      </w:r>
    </w:p>
    <w:p w:rsidR="00D950F0" w:rsidRDefault="00D950F0" w:rsidP="00EA2433">
      <w:pPr>
        <w:widowControl/>
        <w:suppressAutoHyphens w:val="0"/>
        <w:ind w:firstLine="851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</w:p>
    <w:p w:rsidR="003155B0" w:rsidRDefault="008542E6" w:rsidP="00EA2433">
      <w:pPr>
        <w:widowControl/>
        <w:suppressAutoHyphens w:val="0"/>
        <w:ind w:firstLine="851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ПОСТАНОВЛЯ</w:t>
      </w:r>
      <w:r w:rsidR="00AF2F94" w:rsidRPr="00BA32AE">
        <w:rPr>
          <w:rFonts w:eastAsia="Times New Roman"/>
          <w:b/>
          <w:color w:val="000000"/>
          <w:kern w:val="0"/>
          <w:shd w:val="clear" w:color="auto" w:fill="FFFFFF"/>
        </w:rPr>
        <w:t>ЕТ</w:t>
      </w:r>
      <w:r w:rsidRPr="00BA32AE">
        <w:rPr>
          <w:rFonts w:eastAsia="Times New Roman"/>
          <w:b/>
          <w:color w:val="000000"/>
          <w:kern w:val="0"/>
          <w:shd w:val="clear" w:color="auto" w:fill="FFFFFF"/>
        </w:rPr>
        <w:t>:</w:t>
      </w:r>
    </w:p>
    <w:p w:rsidR="00D950F0" w:rsidRPr="00BA32AE" w:rsidRDefault="00D950F0" w:rsidP="00EA2433">
      <w:pPr>
        <w:widowControl/>
        <w:suppressAutoHyphens w:val="0"/>
        <w:ind w:firstLine="851"/>
        <w:jc w:val="both"/>
        <w:rPr>
          <w:rFonts w:eastAsia="Times New Roman"/>
          <w:b/>
          <w:color w:val="000000"/>
          <w:kern w:val="0"/>
          <w:shd w:val="clear" w:color="auto" w:fill="FFFFFF"/>
        </w:rPr>
      </w:pPr>
    </w:p>
    <w:p w:rsidR="008542E6" w:rsidRDefault="008542E6" w:rsidP="00CC3797">
      <w:pPr>
        <w:pStyle w:val="a5"/>
        <w:widowControl/>
        <w:numPr>
          <w:ilvl w:val="0"/>
          <w:numId w:val="12"/>
        </w:numPr>
        <w:suppressAutoHyphens w:val="0"/>
        <w:ind w:left="0" w:firstLine="768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BA32AE">
        <w:rPr>
          <w:rFonts w:eastAsia="Times New Roman"/>
          <w:color w:val="000000"/>
          <w:kern w:val="0"/>
          <w:shd w:val="clear" w:color="auto" w:fill="FFFFFF"/>
        </w:rPr>
        <w:t xml:space="preserve">Утвердить </w:t>
      </w:r>
      <w:r w:rsidR="003A4270">
        <w:rPr>
          <w:rFonts w:eastAsia="Times New Roman"/>
          <w:color w:val="000000"/>
          <w:kern w:val="0"/>
          <w:shd w:val="clear" w:color="auto" w:fill="FFFFFF"/>
        </w:rPr>
        <w:t>программу</w:t>
      </w:r>
      <w:r w:rsidR="00CC3797" w:rsidRPr="00CC3797">
        <w:rPr>
          <w:rFonts w:eastAsia="Times New Roman"/>
          <w:color w:val="000000"/>
          <w:kern w:val="0"/>
          <w:shd w:val="clear" w:color="auto" w:fill="FFFFFF"/>
        </w:rPr>
        <w:t xml:space="preserve"> профилактики рисков причинения вреда (ущерба) охраняемым законом ценностям по муниципальному</w:t>
      </w:r>
      <w:r w:rsidR="00494046">
        <w:rPr>
          <w:rFonts w:eastAsia="Times New Roman"/>
          <w:color w:val="000000"/>
          <w:kern w:val="0"/>
          <w:shd w:val="clear" w:color="auto" w:fill="FFFFFF"/>
        </w:rPr>
        <w:t xml:space="preserve"> лесному</w:t>
      </w:r>
      <w:r w:rsidR="00CC3797" w:rsidRPr="00CC3797">
        <w:rPr>
          <w:rFonts w:eastAsia="Times New Roman"/>
          <w:color w:val="000000"/>
          <w:kern w:val="0"/>
          <w:shd w:val="clear" w:color="auto" w:fill="FFFFFF"/>
        </w:rPr>
        <w:t xml:space="preserve"> контролю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2022 год</w:t>
      </w:r>
      <w:r w:rsidR="00CC3797">
        <w:rPr>
          <w:rFonts w:eastAsia="Times New Roman"/>
          <w:color w:val="000000"/>
          <w:kern w:val="0"/>
          <w:shd w:val="clear" w:color="auto" w:fill="FFFFFF"/>
        </w:rPr>
        <w:t xml:space="preserve"> </w:t>
      </w:r>
      <w:r w:rsidR="009C3FB2">
        <w:rPr>
          <w:rFonts w:eastAsia="Times New Roman"/>
          <w:color w:val="000000"/>
          <w:kern w:val="0"/>
          <w:shd w:val="clear" w:color="auto" w:fill="FFFFFF"/>
        </w:rPr>
        <w:t>согласно приложению.</w:t>
      </w:r>
    </w:p>
    <w:p w:rsidR="00494046" w:rsidRDefault="00494046" w:rsidP="00494046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>
        <w:rPr>
          <w:rFonts w:eastAsia="Times New Roman"/>
          <w:color w:val="000000"/>
          <w:kern w:val="0"/>
          <w:shd w:val="clear" w:color="auto" w:fill="FFFFFF"/>
        </w:rPr>
        <w:t xml:space="preserve">Постановление администрации МО Громовское сельское поселение № 341 от 03.12.2021г. </w:t>
      </w:r>
      <w:r w:rsidRPr="00494046">
        <w:rPr>
          <w:rFonts w:eastAsia="Times New Roman"/>
          <w:color w:val="000000"/>
          <w:kern w:val="0"/>
          <w:shd w:val="clear" w:color="auto" w:fill="FFFFFF"/>
        </w:rPr>
        <w:t>«Об утверждении программы профилактики рисков причинения вреда (ущерба) охраняемым законом ценностям по муниципальному контролю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на 2022 год»</w:t>
      </w:r>
      <w:r>
        <w:rPr>
          <w:rFonts w:eastAsia="Times New Roman"/>
          <w:color w:val="000000"/>
          <w:kern w:val="0"/>
          <w:shd w:val="clear" w:color="auto" w:fill="FFFFFF"/>
        </w:rPr>
        <w:t xml:space="preserve"> считать утратившим силу.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t>Опубликовать настоящее поста</w:t>
      </w:r>
      <w:r w:rsidR="001653AF">
        <w:rPr>
          <w:rFonts w:eastAsia="Times New Roman"/>
          <w:color w:val="000000"/>
          <w:kern w:val="0"/>
          <w:shd w:val="clear" w:color="auto" w:fill="FFFFFF"/>
        </w:rPr>
        <w:t xml:space="preserve">новление в сетевом издании СМИ </w:t>
      </w:r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и на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www.admingromovo.ru. </w:t>
      </w:r>
    </w:p>
    <w:p w:rsidR="00961C29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r w:rsidRPr="00961C29">
        <w:rPr>
          <w:rFonts w:eastAsia="Times New Roman"/>
          <w:color w:val="000000"/>
          <w:kern w:val="0"/>
          <w:shd w:val="clear" w:color="auto" w:fill="FFFFFF"/>
        </w:rPr>
        <w:lastRenderedPageBreak/>
        <w:t>Постановление вступает в силу с момента его официального опубликования.</w:t>
      </w:r>
    </w:p>
    <w:p w:rsidR="003155B0" w:rsidRDefault="00961C29" w:rsidP="00961C29">
      <w:pPr>
        <w:pStyle w:val="a5"/>
        <w:widowControl/>
        <w:numPr>
          <w:ilvl w:val="0"/>
          <w:numId w:val="12"/>
        </w:numPr>
        <w:suppressAutoHyphens w:val="0"/>
        <w:ind w:left="0" w:firstLine="851"/>
        <w:jc w:val="both"/>
        <w:rPr>
          <w:rFonts w:eastAsia="Times New Roman"/>
          <w:color w:val="000000"/>
          <w:kern w:val="0"/>
          <w:shd w:val="clear" w:color="auto" w:fill="FFFFFF"/>
        </w:rPr>
      </w:pPr>
      <w:proofErr w:type="gramStart"/>
      <w:r w:rsidRPr="00961C29">
        <w:rPr>
          <w:rFonts w:eastAsia="Times New Roman"/>
          <w:color w:val="000000"/>
          <w:kern w:val="0"/>
          <w:shd w:val="clear" w:color="auto" w:fill="FFFFFF"/>
        </w:rPr>
        <w:t>Контроль за</w:t>
      </w:r>
      <w:proofErr w:type="gramEnd"/>
      <w:r w:rsidRPr="00961C29">
        <w:rPr>
          <w:rFonts w:eastAsia="Times New Roman"/>
          <w:color w:val="000000"/>
          <w:kern w:val="0"/>
          <w:shd w:val="clear" w:color="auto" w:fill="FFFFFF"/>
        </w:rPr>
        <w:t xml:space="preserve"> исполнением настоящего постановления оставляю за собой.</w:t>
      </w:r>
    </w:p>
    <w:p w:rsidR="003155B0" w:rsidRPr="00BA32AE" w:rsidRDefault="003155B0" w:rsidP="00D14896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D14896">
      <w:pPr>
        <w:autoSpaceDE w:val="0"/>
        <w:rPr>
          <w:rFonts w:eastAsia="Times New Roman"/>
          <w:kern w:val="0"/>
          <w:lang w:eastAsia="ar-SA"/>
        </w:rPr>
      </w:pPr>
      <w:r w:rsidRPr="00BA32AE">
        <w:rPr>
          <w:rFonts w:eastAsia="Times New Roman"/>
          <w:kern w:val="0"/>
          <w:lang w:eastAsia="ar-SA"/>
        </w:rPr>
        <w:t xml:space="preserve">Глава администрации                     </w:t>
      </w:r>
      <w:r w:rsidRPr="00BA32AE">
        <w:rPr>
          <w:rFonts w:eastAsia="Times New Roman"/>
          <w:kern w:val="0"/>
          <w:lang w:eastAsia="ar-SA"/>
        </w:rPr>
        <w:tab/>
        <w:t xml:space="preserve">             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="00BA32AE">
        <w:rPr>
          <w:rFonts w:eastAsia="Times New Roman"/>
          <w:kern w:val="0"/>
          <w:lang w:eastAsia="ar-SA"/>
        </w:rPr>
        <w:t xml:space="preserve">                    </w:t>
      </w:r>
      <w:r w:rsidR="003155B0" w:rsidRPr="00BA32AE">
        <w:rPr>
          <w:rFonts w:eastAsia="Times New Roman"/>
          <w:kern w:val="0"/>
          <w:lang w:eastAsia="ar-SA"/>
        </w:rPr>
        <w:t xml:space="preserve">  </w:t>
      </w:r>
      <w:r w:rsidRPr="00BA32AE">
        <w:rPr>
          <w:rFonts w:eastAsia="Times New Roman"/>
          <w:kern w:val="0"/>
          <w:lang w:eastAsia="ar-SA"/>
        </w:rPr>
        <w:t xml:space="preserve">            А.П. Кутузов </w:t>
      </w:r>
    </w:p>
    <w:p w:rsidR="002E44A3" w:rsidRDefault="002E44A3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950F0" w:rsidRPr="00BA32AE" w:rsidRDefault="00D950F0" w:rsidP="003155B0">
      <w:pPr>
        <w:autoSpaceDE w:val="0"/>
        <w:rPr>
          <w:rFonts w:eastAsia="Times New Roman"/>
          <w:kern w:val="0"/>
          <w:lang w:eastAsia="ar-SA"/>
        </w:rPr>
      </w:pPr>
    </w:p>
    <w:p w:rsidR="00D14896" w:rsidRPr="00BA32AE" w:rsidRDefault="00D14896" w:rsidP="003155B0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>Исп. Матвеева М.В.</w:t>
      </w:r>
    </w:p>
    <w:p w:rsidR="00EA2433" w:rsidRPr="00D950F0" w:rsidRDefault="00D14896" w:rsidP="00EA2433">
      <w:pPr>
        <w:numPr>
          <w:ilvl w:val="0"/>
          <w:numId w:val="11"/>
        </w:numPr>
        <w:tabs>
          <w:tab w:val="clear" w:pos="432"/>
          <w:tab w:val="num" w:pos="0"/>
        </w:tabs>
        <w:autoSpaceDE w:val="0"/>
        <w:ind w:left="0" w:hanging="6"/>
        <w:rPr>
          <w:rFonts w:eastAsia="Times New Roman"/>
          <w:kern w:val="0"/>
          <w:sz w:val="16"/>
          <w:lang w:eastAsia="ar-SA"/>
        </w:rPr>
      </w:pPr>
      <w:r w:rsidRPr="00BA32AE">
        <w:rPr>
          <w:rFonts w:eastAsia="Times New Roman"/>
          <w:kern w:val="0"/>
          <w:sz w:val="16"/>
          <w:lang w:eastAsia="ar-SA"/>
        </w:rPr>
        <w:t xml:space="preserve">Разослано: дело-3, прокуратура-1, </w:t>
      </w:r>
      <w:r w:rsidR="007077A1">
        <w:rPr>
          <w:rFonts w:eastAsia="Times New Roman"/>
          <w:kern w:val="0"/>
          <w:sz w:val="16"/>
          <w:lang w:eastAsia="ar-SA"/>
        </w:rPr>
        <w:t>СМИ-</w:t>
      </w:r>
      <w:r w:rsidR="00D950F0">
        <w:rPr>
          <w:rFonts w:eastAsia="Times New Roman"/>
          <w:kern w:val="0"/>
          <w:sz w:val="16"/>
          <w:lang w:eastAsia="ar-SA"/>
        </w:rPr>
        <w:t>2</w:t>
      </w:r>
    </w:p>
    <w:p w:rsidR="00EA2433" w:rsidRPr="007077A1" w:rsidRDefault="00EA2433" w:rsidP="00EA2433">
      <w:pPr>
        <w:autoSpaceDE w:val="0"/>
        <w:rPr>
          <w:rFonts w:eastAsia="Times New Roman"/>
          <w:kern w:val="0"/>
          <w:sz w:val="16"/>
          <w:lang w:eastAsia="ar-SA"/>
        </w:rPr>
      </w:pPr>
    </w:p>
    <w:p w:rsidR="00EC76F3" w:rsidRPr="00BA32AE" w:rsidRDefault="00EC76F3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Приложение</w:t>
      </w:r>
    </w:p>
    <w:p w:rsidR="00C01AE0" w:rsidRPr="00BA32AE" w:rsidRDefault="00C01AE0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01AE0" w:rsidRPr="00BA32AE" w:rsidRDefault="0088497F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МО </w:t>
      </w:r>
      <w:r w:rsidR="002D1CA5" w:rsidRPr="00BA32A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C01AE0" w:rsidRPr="00BA32AE" w:rsidRDefault="00591BD5" w:rsidP="00591BD5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 xml:space="preserve">№ </w:t>
      </w:r>
      <w:r w:rsidR="00861C02">
        <w:rPr>
          <w:rFonts w:ascii="Times New Roman" w:hAnsi="Times New Roman" w:cs="Times New Roman"/>
          <w:sz w:val="24"/>
          <w:szCs w:val="24"/>
        </w:rPr>
        <w:t>-------------------</w:t>
      </w:r>
      <w:bookmarkStart w:id="0" w:name="_GoBack"/>
      <w:bookmarkEnd w:id="0"/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497F" w:rsidRPr="00BA32AE" w:rsidRDefault="0088497F" w:rsidP="00591BD5">
      <w:pPr>
        <w:pStyle w:val="ConsPlusNormal"/>
        <w:spacing w:line="240" w:lineRule="exact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2AE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32F6" w:rsidRDefault="001653AF" w:rsidP="007077A1">
      <w:pPr>
        <w:pStyle w:val="ConsPlusNormal"/>
        <w:spacing w:line="240" w:lineRule="exact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AF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по муниципальному </w:t>
      </w:r>
      <w:r w:rsidR="00D6005D">
        <w:rPr>
          <w:rFonts w:ascii="Times New Roman" w:hAnsi="Times New Roman" w:cs="Times New Roman"/>
          <w:b/>
          <w:sz w:val="24"/>
          <w:szCs w:val="24"/>
        </w:rPr>
        <w:t xml:space="preserve">лесному </w:t>
      </w:r>
      <w:r w:rsidRPr="001653AF">
        <w:rPr>
          <w:rFonts w:ascii="Times New Roman" w:hAnsi="Times New Roman" w:cs="Times New Roman"/>
          <w:b/>
          <w:sz w:val="24"/>
          <w:szCs w:val="24"/>
        </w:rPr>
        <w:t xml:space="preserve">контролю </w:t>
      </w:r>
      <w:r w:rsidR="009F4CDE" w:rsidRPr="009F4CDE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r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1653AF" w:rsidRPr="00BA32AE" w:rsidRDefault="001653AF" w:rsidP="001653AF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1AE0" w:rsidRPr="00BA32AE" w:rsidRDefault="00C01AE0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ПАСПОРТ</w:t>
      </w:r>
    </w:p>
    <w:p w:rsidR="00C01AE0" w:rsidRPr="00BA32AE" w:rsidRDefault="0088497F" w:rsidP="00591BD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BA32AE">
        <w:rPr>
          <w:rFonts w:ascii="Times New Roman" w:hAnsi="Times New Roman" w:cs="Times New Roman"/>
          <w:sz w:val="24"/>
          <w:szCs w:val="24"/>
        </w:rPr>
        <w:t>программы</w:t>
      </w:r>
    </w:p>
    <w:p w:rsidR="00C01AE0" w:rsidRPr="00BA32AE" w:rsidRDefault="00C01AE0" w:rsidP="00591BD5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7087"/>
      </w:tblGrid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D044C8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 xml:space="preserve">Муниципальная программа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профилактики рисков причинения вреда (ущерба) охраняемым законом ценностям по муниципальному </w:t>
            </w:r>
            <w:r w:rsidR="00D6005D">
              <w:rPr>
                <w:rFonts w:eastAsia="Calibri"/>
                <w:kern w:val="1"/>
                <w:lang w:eastAsia="ar-SA"/>
              </w:rPr>
              <w:t xml:space="preserve">лесному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контролю </w:t>
            </w:r>
            <w:r w:rsidR="009F4CDE" w:rsidRPr="009F4CDE">
              <w:rPr>
                <w:rFonts w:eastAsia="Calibri"/>
                <w:kern w:val="1"/>
                <w:lang w:eastAsia="ar-SA"/>
              </w:rPr>
      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</w:t>
            </w:r>
            <w:r>
              <w:rPr>
                <w:rFonts w:eastAsia="Calibri"/>
                <w:kern w:val="1"/>
                <w:lang w:eastAsia="ar-SA"/>
              </w:rPr>
              <w:t>на 2022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Основания для разработки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1653AF" w:rsidP="00F81D23">
            <w:pPr>
              <w:widowControl/>
              <w:rPr>
                <w:rFonts w:eastAsia="Times New Roman"/>
                <w:kern w:val="1"/>
                <w:lang w:eastAsia="ar-SA"/>
              </w:rPr>
            </w:pP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администрации МО Громовское сельское поселение, решение совета депутатов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МО Громовское сельско</w:t>
            </w:r>
            <w:r w:rsidR="009F4CDE">
              <w:rPr>
                <w:rFonts w:eastAsia="Calibri"/>
                <w:kern w:val="1"/>
                <w:lang w:eastAsia="ar-SA"/>
              </w:rPr>
              <w:t>е поселение от 28.09.2021г. № 1</w:t>
            </w:r>
            <w:r w:rsidR="00F81D23">
              <w:rPr>
                <w:rFonts w:eastAsia="Calibri"/>
                <w:kern w:val="1"/>
                <w:lang w:eastAsia="ar-SA"/>
              </w:rPr>
              <w:t>1</w:t>
            </w:r>
            <w:r w:rsidR="009F4CDE">
              <w:rPr>
                <w:rFonts w:eastAsia="Calibri"/>
                <w:kern w:val="1"/>
                <w:lang w:eastAsia="ar-SA"/>
              </w:rPr>
              <w:t>3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«Об утверждении   положения о муниципальном </w:t>
            </w:r>
            <w:r w:rsidR="00D6005D">
              <w:rPr>
                <w:rFonts w:eastAsia="Calibri"/>
                <w:kern w:val="1"/>
                <w:lang w:eastAsia="ar-SA"/>
              </w:rPr>
              <w:t xml:space="preserve">лесном 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контроле </w:t>
            </w:r>
            <w:r w:rsidR="009F4CDE" w:rsidRPr="009F4CDE">
              <w:rPr>
                <w:rFonts w:eastAsia="Calibri"/>
                <w:kern w:val="1"/>
                <w:lang w:eastAsia="ar-SA"/>
              </w:rPr>
              <w:t>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  <w:r w:rsidRPr="001653AF">
              <w:rPr>
                <w:rFonts w:eastAsia="Calibri"/>
                <w:kern w:val="1"/>
                <w:lang w:eastAsia="ar-SA"/>
              </w:rPr>
              <w:t>»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Заказчик</w:t>
            </w:r>
          </w:p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Администрация МО Громовское сельское поселение 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Исполнители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Администрация МО Громовское сельское поселение</w:t>
            </w:r>
          </w:p>
        </w:tc>
      </w:tr>
      <w:tr w:rsidR="009F1EF3" w:rsidRPr="00BA32AE" w:rsidTr="00F5091A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Цель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стимулирование добросовестного соблюдения обязательных требований всеми контролируемыми лицами; 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укрепление </w:t>
            </w:r>
            <w:proofErr w:type="gramStart"/>
            <w:r w:rsidRPr="001653AF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Pr="001653AF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1653AF" w:rsidRPr="001653AF" w:rsidRDefault="001653AF" w:rsidP="001653AF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      </w:r>
          </w:p>
          <w:p w:rsidR="009F1EF3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 w:rsidRPr="001653AF">
              <w:rPr>
                <w:rFonts w:eastAsia="Calibri"/>
                <w:kern w:val="1"/>
                <w:lang w:eastAsia="ar-SA"/>
              </w:rPr>
              <w:t xml:space="preserve">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kern w:val="1"/>
                <w:lang w:eastAsia="ar-SA"/>
              </w:rPr>
              <w:t>МО Громовское сельское поселение</w:t>
            </w:r>
            <w:r w:rsidRPr="001653AF">
              <w:rPr>
                <w:rFonts w:eastAsia="Times New Roman"/>
                <w:kern w:val="1"/>
                <w:lang w:eastAsia="ar-SA"/>
              </w:rPr>
              <w:t xml:space="preserve">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  <w:p w:rsidR="001653AF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Удовлетворенность контролируемых лиц консультированием контрольного органа</w:t>
            </w:r>
          </w:p>
          <w:p w:rsidR="001653AF" w:rsidRPr="00BA32AE" w:rsidRDefault="001653AF" w:rsidP="001653AF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-</w:t>
            </w:r>
            <w:r>
              <w:t xml:space="preserve"> </w:t>
            </w:r>
            <w:r w:rsidRPr="001653AF">
              <w:rPr>
                <w:rFonts w:eastAsia="Times New Roman"/>
                <w:kern w:val="1"/>
                <w:lang w:eastAsia="ar-SA"/>
              </w:rPr>
              <w:t>Количество проведенных профилактических мероприятий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>Сроки и этапы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  <w:p w:rsidR="009F1EF3" w:rsidRPr="00BA32AE" w:rsidRDefault="001653AF" w:rsidP="00D044C8">
            <w:pPr>
              <w:widowControl/>
              <w:rPr>
                <w:rFonts w:eastAsia="Times New Roman"/>
                <w:kern w:val="1"/>
                <w:lang w:eastAsia="ar-SA"/>
              </w:rPr>
            </w:pPr>
            <w:r>
              <w:rPr>
                <w:rFonts w:eastAsia="Times New Roman"/>
                <w:kern w:val="1"/>
                <w:lang w:eastAsia="ar-SA"/>
              </w:rPr>
              <w:t>2022  год</w:t>
            </w: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Times New Roman"/>
                <w:kern w:val="1"/>
                <w:lang w:eastAsia="ar-SA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Мероприятия носят организационный характер и не требуют финансирования</w:t>
            </w:r>
            <w:r w:rsidRPr="00BA32AE">
              <w:rPr>
                <w:rFonts w:eastAsia="Calibri"/>
                <w:kern w:val="1"/>
              </w:rPr>
              <w:t xml:space="preserve">   </w:t>
            </w:r>
          </w:p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jc w:val="both"/>
              <w:rPr>
                <w:rFonts w:eastAsia="Times New Roman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>Ожидаемые результаты  реализации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 w:rsidRPr="00BA32AE">
              <w:rPr>
                <w:rFonts w:eastAsia="Calibri"/>
                <w:kern w:val="1"/>
                <w:lang w:eastAsia="ar-SA"/>
              </w:rPr>
              <w:t xml:space="preserve">- </w:t>
            </w:r>
            <w:r w:rsidR="006C3A16" w:rsidRPr="006C3A16">
              <w:rPr>
                <w:rFonts w:eastAsia="Calibri"/>
                <w:kern w:val="1"/>
                <w:lang w:eastAsia="ar-SA"/>
              </w:rPr>
              <w:t xml:space="preserve">укрепление </w:t>
            </w:r>
            <w:proofErr w:type="gramStart"/>
            <w:r w:rsidR="006C3A16" w:rsidRPr="006C3A16">
              <w:rPr>
                <w:rFonts w:eastAsia="Calibri"/>
                <w:kern w:val="1"/>
                <w:lang w:eastAsia="ar-SA"/>
              </w:rPr>
              <w:t>системы профилактики нарушений рисков причинения</w:t>
            </w:r>
            <w:proofErr w:type="gramEnd"/>
            <w:r w:rsidR="006C3A16" w:rsidRPr="006C3A16">
              <w:rPr>
                <w:rFonts w:eastAsia="Calibri"/>
                <w:kern w:val="1"/>
                <w:lang w:eastAsia="ar-SA"/>
              </w:rPr>
              <w:t xml:space="preserve"> вреда (ущерба) охраняемым законом ценностям;</w:t>
            </w:r>
          </w:p>
          <w:p w:rsidR="006C3A16" w:rsidRPr="00BA32AE" w:rsidRDefault="006C3A16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r>
              <w:rPr>
                <w:rFonts w:eastAsia="Calibri"/>
                <w:kern w:val="1"/>
                <w:lang w:eastAsia="ar-SA"/>
              </w:rPr>
              <w:t>-</w:t>
            </w:r>
            <w:r>
              <w:t xml:space="preserve"> </w:t>
            </w:r>
            <w:r>
              <w:rPr>
                <w:rFonts w:eastAsia="Calibri"/>
                <w:kern w:val="1"/>
                <w:lang w:eastAsia="ar-SA"/>
              </w:rPr>
              <w:t>предупреждение и пресечение</w:t>
            </w:r>
            <w:r w:rsidRPr="006C3A16">
              <w:rPr>
                <w:rFonts w:eastAsia="Calibri"/>
                <w:kern w:val="1"/>
                <w:lang w:eastAsia="ar-SA"/>
              </w:rPr>
      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      </w:r>
          </w:p>
          <w:p w:rsidR="009F1EF3" w:rsidRPr="00BA32AE" w:rsidRDefault="009F1EF3" w:rsidP="009F1EF3">
            <w:pPr>
              <w:widowControl/>
              <w:rPr>
                <w:rFonts w:eastAsia="Times New Roman"/>
                <w:kern w:val="1"/>
                <w:lang w:eastAsia="ar-SA"/>
              </w:rPr>
            </w:pPr>
          </w:p>
        </w:tc>
      </w:tr>
      <w:tr w:rsidR="009F1EF3" w:rsidRPr="00BA32AE" w:rsidTr="00F5091A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1EF3" w:rsidRPr="00BA32AE" w:rsidRDefault="009F1EF3" w:rsidP="009F1EF3">
            <w:pPr>
              <w:widowControl/>
              <w:rPr>
                <w:rFonts w:eastAsia="Calibri"/>
                <w:kern w:val="1"/>
                <w:lang w:eastAsia="ar-SA"/>
              </w:rPr>
            </w:pPr>
            <w:proofErr w:type="gramStart"/>
            <w:r w:rsidRPr="00BA32AE">
              <w:rPr>
                <w:rFonts w:eastAsia="Calibri"/>
                <w:kern w:val="1"/>
                <w:lang w:eastAsia="ar-SA"/>
              </w:rPr>
              <w:t>Контроль за</w:t>
            </w:r>
            <w:proofErr w:type="gramEnd"/>
            <w:r w:rsidRPr="00BA32AE">
              <w:rPr>
                <w:rFonts w:eastAsia="Calibri"/>
                <w:kern w:val="1"/>
                <w:lang w:eastAsia="ar-SA"/>
              </w:rPr>
              <w:t xml:space="preserve"> реализацией Программы осуществляется  главой МО Громовское сельское поселение</w:t>
            </w:r>
          </w:p>
        </w:tc>
      </w:tr>
    </w:tbl>
    <w:p w:rsidR="009F1EF3" w:rsidRPr="00BA32AE" w:rsidRDefault="009F1EF3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F5091A" w:rsidRPr="00BA32AE" w:rsidRDefault="00F5091A" w:rsidP="009F1EF3">
      <w:pPr>
        <w:widowControl/>
        <w:jc w:val="both"/>
        <w:rPr>
          <w:rFonts w:eastAsia="Calibri"/>
          <w:kern w:val="1"/>
          <w:lang w:eastAsia="ar-SA"/>
        </w:rPr>
      </w:pPr>
    </w:p>
    <w:p w:rsidR="009F1EF3" w:rsidRPr="00BA32AE" w:rsidRDefault="00DF5A1A" w:rsidP="009F1EF3">
      <w:pPr>
        <w:widowControl/>
        <w:numPr>
          <w:ilvl w:val="0"/>
          <w:numId w:val="10"/>
        </w:numPr>
        <w:suppressAutoHyphens w:val="0"/>
        <w:jc w:val="center"/>
        <w:rPr>
          <w:rFonts w:eastAsia="Calibri"/>
          <w:b/>
          <w:kern w:val="1"/>
          <w:lang w:eastAsia="ar-SA"/>
        </w:rPr>
      </w:pPr>
      <w:r>
        <w:rPr>
          <w:rFonts w:eastAsia="Calibri"/>
          <w:b/>
          <w:kern w:val="1"/>
          <w:lang w:eastAsia="ar-SA"/>
        </w:rPr>
        <w:t xml:space="preserve">Общее положение </w:t>
      </w:r>
    </w:p>
    <w:p w:rsidR="009F1EF3" w:rsidRPr="00BA32AE" w:rsidRDefault="009F1EF3" w:rsidP="009F1EF3">
      <w:pPr>
        <w:widowControl/>
        <w:ind w:left="720"/>
        <w:rPr>
          <w:rFonts w:eastAsia="Calibri"/>
          <w:b/>
          <w:kern w:val="1"/>
          <w:lang w:eastAsia="ar-SA"/>
        </w:rPr>
      </w:pPr>
    </w:p>
    <w:p w:rsidR="001076F9" w:rsidRPr="001076F9" w:rsidRDefault="009F1EF3" w:rsidP="001076F9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spacing w:after="120"/>
        <w:ind w:firstLine="709"/>
        <w:jc w:val="both"/>
        <w:rPr>
          <w:rFonts w:eastAsia="Times New Roman"/>
          <w:kern w:val="0"/>
        </w:rPr>
      </w:pPr>
      <w:r w:rsidRPr="00BA32AE">
        <w:rPr>
          <w:rFonts w:eastAsia="Calibri"/>
          <w:kern w:val="1"/>
          <w:lang w:eastAsia="ar-SA"/>
        </w:rPr>
        <w:t xml:space="preserve">      </w:t>
      </w:r>
      <w:bookmarkStart w:id="1" w:name="bookmark4"/>
      <w:proofErr w:type="gramStart"/>
      <w:r w:rsidR="001076F9" w:rsidRPr="001076F9">
        <w:rPr>
          <w:rFonts w:eastAsia="Times New Roman"/>
          <w:kern w:val="0"/>
        </w:rPr>
        <w:t>Настоящая Программа профилактики рисков причинения вреда (ущерба) охраняемым законом ценностям по муниципальному</w:t>
      </w:r>
      <w:r w:rsidR="00D6005D">
        <w:rPr>
          <w:rFonts w:eastAsia="Times New Roman"/>
          <w:kern w:val="0"/>
        </w:rPr>
        <w:t xml:space="preserve"> лесному </w:t>
      </w:r>
      <w:r w:rsidR="001076F9" w:rsidRPr="001076F9">
        <w:rPr>
          <w:rFonts w:eastAsia="Times New Roman"/>
          <w:kern w:val="0"/>
        </w:rPr>
        <w:t xml:space="preserve"> контролю в сфере благоустройства на территории </w:t>
      </w:r>
      <w:r w:rsidR="00CC340E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на 2022 год (далее – Программа профилактики) разработана в соответствии со</w:t>
      </w:r>
      <w:r w:rsidR="001076F9" w:rsidRPr="001076F9">
        <w:rPr>
          <w:rFonts w:eastAsia="Times New Roman"/>
          <w:color w:val="0000FF"/>
          <w:kern w:val="0"/>
        </w:rPr>
        <w:t xml:space="preserve"> </w:t>
      </w:r>
      <w:r w:rsidR="001076F9" w:rsidRPr="001076F9">
        <w:rPr>
          <w:rFonts w:eastAsia="Times New Roman"/>
          <w:color w:val="000000"/>
          <w:kern w:val="0"/>
        </w:rPr>
        <w:t>статьей 44</w:t>
      </w:r>
      <w:r w:rsidR="001076F9" w:rsidRPr="001076F9">
        <w:rPr>
          <w:rFonts w:eastAsia="Times New Roman"/>
          <w:kern w:val="0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="001076F9" w:rsidRPr="001076F9">
        <w:rPr>
          <w:rFonts w:eastAsia="Times New Roman"/>
          <w:color w:val="000000"/>
          <w:kern w:val="0"/>
        </w:rPr>
        <w:t>постановлением</w:t>
      </w:r>
      <w:r w:rsidR="001076F9" w:rsidRPr="001076F9">
        <w:rPr>
          <w:rFonts w:eastAsia="Times New Roman"/>
          <w:kern w:val="0"/>
        </w:rPr>
        <w:t xml:space="preserve"> Правительства Российской Федерации от 25 июня</w:t>
      </w:r>
      <w:proofErr w:type="gramEnd"/>
      <w:r w:rsidR="001076F9" w:rsidRPr="001076F9">
        <w:rPr>
          <w:rFonts w:eastAsia="Times New Roman"/>
          <w:kern w:val="0"/>
        </w:rPr>
        <w:t xml:space="preserve"> </w:t>
      </w:r>
      <w:proofErr w:type="gramStart"/>
      <w:r w:rsidR="001076F9" w:rsidRPr="001076F9">
        <w:rPr>
          <w:rFonts w:eastAsia="Times New Roman"/>
          <w:kern w:val="0"/>
        </w:rPr>
        <w:t xml:space="preserve">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340E" w:rsidRPr="00CC340E">
        <w:rPr>
          <w:rFonts w:eastAsia="Times New Roman"/>
          <w:kern w:val="0"/>
        </w:rPr>
        <w:t xml:space="preserve">решение совета депутатов МО Громовское сельское поселение </w:t>
      </w:r>
      <w:r w:rsidR="00D6005D" w:rsidRPr="00D6005D">
        <w:rPr>
          <w:rFonts w:eastAsia="Times New Roman"/>
          <w:kern w:val="0"/>
        </w:rPr>
        <w:t xml:space="preserve">от 28.09.2021г. № 113 «Об утверждении   положения о муниципальном лесном контроле на территории муниципального образования Громовское сельское поселение муниципального образования Приозерский </w:t>
      </w:r>
      <w:r w:rsidR="00D6005D" w:rsidRPr="00D6005D">
        <w:rPr>
          <w:rFonts w:eastAsia="Times New Roman"/>
          <w:kern w:val="0"/>
        </w:rPr>
        <w:lastRenderedPageBreak/>
        <w:t>муниципальный район Ленинградской области»</w:t>
      </w:r>
      <w:r w:rsidR="00D6005D">
        <w:rPr>
          <w:rFonts w:eastAsia="Times New Roman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>и предусматривает комплекс мероприятий по профилактике рисков</w:t>
      </w:r>
      <w:proofErr w:type="gramEnd"/>
      <w:r w:rsidR="001076F9" w:rsidRPr="001076F9">
        <w:rPr>
          <w:rFonts w:eastAsia="Times New Roman"/>
          <w:kern w:val="0"/>
        </w:rPr>
        <w:t xml:space="preserve"> причинения вреда (ущерба) охраняемым законом ценностям при осуществлении муниципального контроля</w:t>
      </w:r>
      <w:r w:rsidR="001076F9" w:rsidRPr="001076F9">
        <w:rPr>
          <w:rFonts w:ascii="Calibri" w:eastAsia="Times New Roman" w:hAnsi="Calibri"/>
          <w:kern w:val="0"/>
        </w:rPr>
        <w:t xml:space="preserve"> </w:t>
      </w:r>
      <w:r w:rsidR="001076F9" w:rsidRPr="001076F9">
        <w:rPr>
          <w:rFonts w:eastAsia="Times New Roman"/>
          <w:kern w:val="0"/>
        </w:rPr>
        <w:t xml:space="preserve">в сфере благоустройства на территории </w:t>
      </w:r>
      <w:r w:rsidR="00DF5A1A">
        <w:rPr>
          <w:rFonts w:eastAsia="Times New Roman"/>
          <w:kern w:val="0"/>
        </w:rPr>
        <w:t>МО Громовское сельское поселение</w:t>
      </w:r>
      <w:r w:rsidR="001076F9" w:rsidRPr="001076F9">
        <w:rPr>
          <w:rFonts w:eastAsia="Times New Roman"/>
          <w:kern w:val="0"/>
        </w:rPr>
        <w:t xml:space="preserve"> (далее - муниципальный контроль).</w:t>
      </w:r>
    </w:p>
    <w:p w:rsidR="009F1EF3" w:rsidRPr="00BA32AE" w:rsidRDefault="009F1EF3" w:rsidP="001076F9">
      <w:pPr>
        <w:widowControl/>
        <w:jc w:val="both"/>
        <w:rPr>
          <w:rFonts w:eastAsia="Calibri"/>
          <w:kern w:val="1"/>
          <w:lang w:eastAsia="ar-SA"/>
        </w:rPr>
      </w:pPr>
    </w:p>
    <w:bookmarkEnd w:id="1"/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2. Цели и задачи реализации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Основными целями Программы профилактики являются: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outlineLvl w:val="2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 w:rsidRPr="00DF5A1A">
        <w:rPr>
          <w:rFonts w:eastAsia="Times New Roman"/>
          <w:bCs/>
          <w:kern w:val="0"/>
        </w:rPr>
        <w:t xml:space="preserve"> </w:t>
      </w:r>
    </w:p>
    <w:p w:rsidR="00DF5A1A" w:rsidRPr="00DF5A1A" w:rsidRDefault="00DF5A1A" w:rsidP="00DF5A1A">
      <w:pPr>
        <w:widowControl/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200" w:line="276" w:lineRule="auto"/>
        <w:ind w:left="0" w:firstLine="709"/>
        <w:contextualSpacing/>
        <w:jc w:val="both"/>
        <w:outlineLvl w:val="2"/>
        <w:rPr>
          <w:rFonts w:eastAsia="Times New Roman"/>
          <w:bCs/>
          <w:kern w:val="0"/>
        </w:rPr>
      </w:pPr>
      <w:r w:rsidRPr="00DF5A1A">
        <w:rPr>
          <w:rFonts w:eastAsia="Times New Roman"/>
          <w:kern w:val="0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outlineLvl w:val="2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Проведение профилактических мероприятий программы профилактики направлено на решение следующих задач: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1) укрепление </w:t>
      </w:r>
      <w:proofErr w:type="gramStart"/>
      <w:r w:rsidRPr="00DF5A1A">
        <w:rPr>
          <w:rFonts w:eastAsia="Times New Roman"/>
          <w:kern w:val="0"/>
        </w:rPr>
        <w:t>системы профилактики нарушений рисков причинения</w:t>
      </w:r>
      <w:proofErr w:type="gramEnd"/>
      <w:r w:rsidRPr="00DF5A1A">
        <w:rPr>
          <w:rFonts w:eastAsia="Times New Roman"/>
          <w:kern w:val="0"/>
        </w:rPr>
        <w:t xml:space="preserve"> вреда (ущерба) охраняемым законом ценностям;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2)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kern w:val="0"/>
        </w:rPr>
        <w:t>3)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spacing w:before="220"/>
        <w:ind w:left="709"/>
        <w:contextualSpacing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3. Перечень профилактических мероприятий, сроки (периодичность) их проведения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65"/>
        <w:gridCol w:w="1418"/>
        <w:gridCol w:w="2268"/>
      </w:tblGrid>
      <w:tr w:rsidR="00DF5A1A" w:rsidRPr="00DF5A1A" w:rsidTr="00691F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iCs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iCs/>
                <w:kern w:val="0"/>
              </w:rPr>
              <w:t xml:space="preserve">/п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Срок 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ответственное </w:t>
            </w:r>
            <w:r>
              <w:rPr>
                <w:rFonts w:eastAsia="Times New Roman"/>
                <w:iCs/>
                <w:kern w:val="0"/>
              </w:rPr>
              <w:t xml:space="preserve">лицо </w:t>
            </w:r>
            <w:r w:rsidRPr="00DF5A1A">
              <w:rPr>
                <w:rFonts w:eastAsia="Times New Roman"/>
                <w:iCs/>
                <w:kern w:val="0"/>
              </w:rPr>
              <w:t>за реализацию</w:t>
            </w:r>
          </w:p>
        </w:tc>
      </w:tr>
      <w:tr w:rsidR="00DF5A1A" w:rsidRPr="00DF5A1A" w:rsidTr="00691F60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1.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Информирование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постоянно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950F0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>
              <w:rPr>
                <w:rFonts w:eastAsia="Times New Roman"/>
                <w:iCs/>
                <w:kern w:val="0"/>
                <w:sz w:val="22"/>
                <w:szCs w:val="22"/>
              </w:rPr>
              <w:t xml:space="preserve">Заместитель главы </w:t>
            </w:r>
            <w:r w:rsid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691F60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Размещение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сведений, касающихся осуществления муниципального контроля на официальном сайте </w:t>
            </w:r>
            <w:r>
              <w:rPr>
                <w:rFonts w:eastAsia="Times New Roman"/>
                <w:kern w:val="0"/>
                <w:sz w:val="22"/>
                <w:szCs w:val="22"/>
              </w:rPr>
              <w:t>МО Громовское сельское поселение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в сети «Интернет» и средствах массовой информации: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3) </w:t>
            </w:r>
            <w:hyperlink r:id="rId11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перечень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нормативных правовых актов с указанием структурных единиц этих актов, содержащих обязательные требования, оценка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lastRenderedPageBreak/>
              <w:t>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proofErr w:type="gramStart"/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2" w:history="1">
              <w:r w:rsidRPr="00DF5A1A">
                <w:rPr>
                  <w:rFonts w:eastAsia="Times New Roman"/>
                  <w:kern w:val="0"/>
                  <w:sz w:val="22"/>
                  <w:szCs w:val="22"/>
                </w:rPr>
                <w:t>законом</w:t>
              </w:r>
            </w:hyperlink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 №247-ФЗ от 31 июля 2021 «Об обязательных требованиях в Российской Федерации»;</w:t>
            </w:r>
            <w:proofErr w:type="gramEnd"/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5) перечень индикаторов риска нарушения обязательных требований;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6) перечень объектов контроля;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426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691F60">
        <w:trPr>
          <w:trHeight w:val="1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lastRenderedPageBreak/>
              <w:t>2.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>Объявление предостережения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 xml:space="preserve">при наличии у должностного лица сведений о готовящихся нарушениях обязательных требований или признаках нарушений обязательных требований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950F0" w:rsidP="00DF5A1A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 xml:space="preserve">Заместитель главы </w:t>
            </w:r>
            <w:r w:rsidR="00DF5A1A" w:rsidRPr="00DF5A1A">
              <w:rPr>
                <w:rFonts w:eastAsia="Times New Roman"/>
                <w:kern w:val="0"/>
                <w:sz w:val="22"/>
                <w:szCs w:val="22"/>
              </w:rPr>
              <w:t xml:space="preserve">администрации МО Громовское сельское поселение ответственный за данный муниципальный контроль  </w:t>
            </w:r>
          </w:p>
        </w:tc>
      </w:tr>
      <w:tr w:rsidR="00DF5A1A" w:rsidRPr="00DF5A1A" w:rsidTr="00B63432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eastAsia="Times New Roman"/>
                <w:iCs/>
                <w:kern w:val="0"/>
              </w:rPr>
            </w:pPr>
          </w:p>
        </w:tc>
      </w:tr>
      <w:tr w:rsidR="00DF5A1A" w:rsidRPr="00DF5A1A" w:rsidTr="00B6343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  <w:r w:rsidRPr="00DF5A1A">
              <w:rPr>
                <w:rFonts w:eastAsia="Times New Roman"/>
                <w:iCs/>
                <w:kern w:val="0"/>
              </w:rPr>
              <w:t xml:space="preserve">3.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>Консультирование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iCs/>
                <w:kern w:val="0"/>
                <w:sz w:val="22"/>
                <w:szCs w:val="22"/>
              </w:rPr>
              <w:t xml:space="preserve">При поступлении обращения от контролируемого лица </w:t>
            </w:r>
            <w:r w:rsidRPr="00DF5A1A">
              <w:rPr>
                <w:rFonts w:eastAsia="Times New Roman"/>
                <w:kern w:val="0"/>
                <w:sz w:val="22"/>
                <w:szCs w:val="22"/>
              </w:rPr>
              <w:t>по вопросам, связанным с организацией и осуществлением муниципального контроля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jc w:val="center"/>
              <w:rPr>
                <w:rFonts w:ascii="Calibri" w:eastAsia="Times New Roman" w:hAnsi="Calibri"/>
                <w:kern w:val="0"/>
                <w:sz w:val="22"/>
                <w:szCs w:val="22"/>
              </w:rPr>
            </w:pPr>
          </w:p>
        </w:tc>
      </w:tr>
      <w:tr w:rsidR="00DF5A1A" w:rsidRPr="00DF5A1A" w:rsidTr="00691F60">
        <w:trPr>
          <w:trHeight w:val="6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Осуществляется должностным лицом уполномоченного органа: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 телефону;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на личном приеме;</w:t>
            </w:r>
          </w:p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ind w:firstLine="284"/>
              <w:rPr>
                <w:rFonts w:eastAsia="Times New Roman"/>
                <w:iCs/>
                <w:kern w:val="0"/>
                <w:sz w:val="22"/>
                <w:szCs w:val="22"/>
              </w:rPr>
            </w:pPr>
            <w:r w:rsidRPr="00DF5A1A">
              <w:rPr>
                <w:rFonts w:eastAsia="Times New Roman"/>
                <w:kern w:val="0"/>
                <w:sz w:val="22"/>
                <w:szCs w:val="22"/>
              </w:rPr>
              <w:t>посредством письменного ответа.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kern w:val="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A1A" w:rsidRPr="00DF5A1A" w:rsidRDefault="00DF5A1A" w:rsidP="00DF5A1A">
            <w:pPr>
              <w:widowControl/>
              <w:suppressAutoHyphens w:val="0"/>
              <w:spacing w:after="200" w:line="276" w:lineRule="auto"/>
              <w:jc w:val="center"/>
              <w:rPr>
                <w:rFonts w:eastAsia="Times New Roman"/>
                <w:iCs/>
                <w:kern w:val="0"/>
              </w:rPr>
            </w:pPr>
          </w:p>
        </w:tc>
      </w:tr>
    </w:tbl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jc w:val="both"/>
        <w:outlineLvl w:val="1"/>
        <w:rPr>
          <w:rFonts w:eastAsia="Times New Roman"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>
        <w:rPr>
          <w:rFonts w:eastAsia="Times New Roman"/>
          <w:b/>
          <w:bCs/>
          <w:kern w:val="0"/>
        </w:rPr>
        <w:t xml:space="preserve">    </w:t>
      </w: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197DD4" w:rsidRDefault="00197DD4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kern w:val="0"/>
        </w:rPr>
      </w:pPr>
      <w:r w:rsidRPr="00DF5A1A">
        <w:rPr>
          <w:rFonts w:eastAsia="Times New Roman"/>
          <w:b/>
          <w:bCs/>
          <w:kern w:val="0"/>
        </w:rPr>
        <w:t>4. Показатели результативности и эффективности Программы профилактики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DF5A1A" w:rsidRPr="00DF5A1A" w:rsidRDefault="00DF5A1A" w:rsidP="00DF5A1A">
      <w:pPr>
        <w:widowControl/>
        <w:suppressAutoHyphens w:val="0"/>
        <w:autoSpaceDE w:val="0"/>
        <w:autoSpaceDN w:val="0"/>
        <w:adjustRightInd w:val="0"/>
        <w:ind w:firstLine="539"/>
        <w:jc w:val="both"/>
        <w:rPr>
          <w:rFonts w:eastAsia="Times New Roman"/>
          <w:iCs/>
          <w:kern w:val="0"/>
        </w:rPr>
      </w:pPr>
      <w:r w:rsidRPr="00DF5A1A">
        <w:rPr>
          <w:rFonts w:eastAsia="Times New Roman"/>
          <w:iCs/>
          <w:kern w:val="0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>Показатели по профилактическим мероприятиям информирование, консультирование и выдача предостережения:</w:t>
      </w: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DF5A1A" w:rsidRPr="00DF5A1A" w:rsidTr="00691F60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№ </w:t>
            </w:r>
            <w:proofErr w:type="gramStart"/>
            <w:r w:rsidRPr="00DF5A1A">
              <w:rPr>
                <w:rFonts w:eastAsia="Times New Roman"/>
                <w:kern w:val="0"/>
              </w:rPr>
              <w:t>п</w:t>
            </w:r>
            <w:proofErr w:type="gramEnd"/>
            <w:r w:rsidRPr="00DF5A1A">
              <w:rPr>
                <w:rFonts w:eastAsia="Times New Roman"/>
                <w:kern w:val="0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Величина</w:t>
            </w:r>
          </w:p>
        </w:tc>
      </w:tr>
      <w:tr w:rsidR="00DF5A1A" w:rsidRPr="00DF5A1A" w:rsidTr="00691F60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197DD4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 xml:space="preserve">Полнота информации, размещенной на официальном сайте </w:t>
            </w:r>
            <w:r w:rsidR="00197DD4">
              <w:rPr>
                <w:rFonts w:eastAsia="Times New Roman"/>
                <w:kern w:val="0"/>
              </w:rPr>
              <w:t xml:space="preserve">администрации МО Громовское сельское поселение </w:t>
            </w:r>
            <w:r w:rsidRPr="00DF5A1A">
              <w:rPr>
                <w:rFonts w:eastAsia="Times New Roman"/>
                <w:kern w:val="0"/>
              </w:rPr>
              <w:t>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100%</w:t>
            </w:r>
          </w:p>
        </w:tc>
      </w:tr>
      <w:tr w:rsidR="00DF5A1A" w:rsidRPr="00DF5A1A" w:rsidTr="00691F60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Удовлетворенность контролируемых лиц консультированием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обращения в 2021 году не поступали</w:t>
            </w:r>
          </w:p>
        </w:tc>
      </w:tr>
      <w:tr w:rsidR="00DF5A1A" w:rsidRPr="00DF5A1A" w:rsidTr="00197DD4">
        <w:trPr>
          <w:trHeight w:val="5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1A" w:rsidRPr="00DF5A1A" w:rsidRDefault="00DF5A1A" w:rsidP="00DF5A1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kern w:val="0"/>
              </w:rPr>
            </w:pPr>
            <w:r w:rsidRPr="00DF5A1A">
              <w:rPr>
                <w:rFonts w:eastAsia="Times New Roman"/>
                <w:kern w:val="0"/>
              </w:rPr>
              <w:t>-</w:t>
            </w:r>
          </w:p>
        </w:tc>
      </w:tr>
    </w:tbl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  <w:highlight w:val="red"/>
        </w:rPr>
      </w:pPr>
    </w:p>
    <w:p w:rsidR="00DF5A1A" w:rsidRPr="00DF5A1A" w:rsidRDefault="00DF5A1A" w:rsidP="00DF5A1A">
      <w:pPr>
        <w:widowControl/>
        <w:suppressAutoHyphens w:val="0"/>
        <w:ind w:firstLine="709"/>
        <w:jc w:val="both"/>
        <w:rPr>
          <w:rFonts w:eastAsia="Times New Roman"/>
          <w:kern w:val="0"/>
        </w:rPr>
      </w:pPr>
      <w:r w:rsidRPr="00DF5A1A">
        <w:rPr>
          <w:rFonts w:eastAsia="Times New Roman"/>
          <w:kern w:val="0"/>
        </w:rPr>
        <w:t xml:space="preserve">Ввиду того, что Программа профилактики </w:t>
      </w:r>
      <w:proofErr w:type="gramStart"/>
      <w:r w:rsidRPr="00DF5A1A">
        <w:rPr>
          <w:rFonts w:eastAsia="Times New Roman"/>
          <w:kern w:val="0"/>
        </w:rPr>
        <w:t>утверждается впервые данный раздел не может</w:t>
      </w:r>
      <w:proofErr w:type="gramEnd"/>
      <w:r w:rsidRPr="00DF5A1A">
        <w:rPr>
          <w:rFonts w:eastAsia="Times New Roman"/>
          <w:kern w:val="0"/>
        </w:rPr>
        <w:t xml:space="preserve"> быть заполнен полностью</w:t>
      </w:r>
      <w:r w:rsidR="00197DD4">
        <w:rPr>
          <w:rFonts w:eastAsia="Times New Roman"/>
          <w:kern w:val="0"/>
        </w:rPr>
        <w:t xml:space="preserve"> и подлежит корректировке в течени</w:t>
      </w:r>
      <w:r w:rsidR="005E4A86">
        <w:rPr>
          <w:rFonts w:eastAsia="Times New Roman"/>
          <w:kern w:val="0"/>
        </w:rPr>
        <w:t>е текущего</w:t>
      </w:r>
      <w:r w:rsidR="00197DD4">
        <w:rPr>
          <w:rFonts w:eastAsia="Times New Roman"/>
          <w:kern w:val="0"/>
        </w:rPr>
        <w:t xml:space="preserve"> года</w:t>
      </w:r>
      <w:r w:rsidRPr="00DF5A1A">
        <w:rPr>
          <w:rFonts w:eastAsia="Times New Roman"/>
          <w:kern w:val="0"/>
        </w:rPr>
        <w:t xml:space="preserve">. </w:t>
      </w:r>
    </w:p>
    <w:p w:rsidR="009F1EF3" w:rsidRPr="00BA32AE" w:rsidRDefault="009F1EF3" w:rsidP="00074EA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9F1EF3" w:rsidRPr="00BA32AE" w:rsidSect="00F5091A">
      <w:headerReference w:type="default" r:id="rId13"/>
      <w:footerReference w:type="default" r:id="rId14"/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870" w:rsidRDefault="00794870" w:rsidP="002D1CA5">
      <w:r>
        <w:separator/>
      </w:r>
    </w:p>
  </w:endnote>
  <w:endnote w:type="continuationSeparator" w:id="0">
    <w:p w:rsidR="00794870" w:rsidRDefault="00794870" w:rsidP="002D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F0" w:rsidRDefault="00D950F0">
    <w:pPr>
      <w:pStyle w:val="af3"/>
    </w:pPr>
  </w:p>
  <w:p w:rsidR="00D950F0" w:rsidRDefault="00D950F0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870" w:rsidRDefault="00794870" w:rsidP="002D1CA5">
      <w:r>
        <w:separator/>
      </w:r>
    </w:p>
  </w:footnote>
  <w:footnote w:type="continuationSeparator" w:id="0">
    <w:p w:rsidR="00794870" w:rsidRDefault="00794870" w:rsidP="002D1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FB2" w:rsidRDefault="00861C02" w:rsidP="009C3FB2">
    <w:pPr>
      <w:pStyle w:val="af"/>
      <w:jc w:val="right"/>
    </w:pPr>
    <w:r>
      <w:t>проект</w:t>
    </w:r>
  </w:p>
  <w:p w:rsidR="009C3FB2" w:rsidRDefault="009C3FB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E504BB"/>
    <w:multiLevelType w:val="hybridMultilevel"/>
    <w:tmpl w:val="EDFE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6779F"/>
    <w:multiLevelType w:val="hybridMultilevel"/>
    <w:tmpl w:val="0320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B6169"/>
    <w:multiLevelType w:val="hybridMultilevel"/>
    <w:tmpl w:val="711496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50ED9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0E6119B"/>
    <w:multiLevelType w:val="hybridMultilevel"/>
    <w:tmpl w:val="563CD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82DD9"/>
    <w:multiLevelType w:val="hybridMultilevel"/>
    <w:tmpl w:val="29D65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2025"/>
    <w:multiLevelType w:val="hybridMultilevel"/>
    <w:tmpl w:val="D50CA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C032BF"/>
    <w:multiLevelType w:val="hybridMultilevel"/>
    <w:tmpl w:val="290CFC3E"/>
    <w:lvl w:ilvl="0" w:tplc="54AE29BA">
      <w:start w:val="1"/>
      <w:numFmt w:val="decimal"/>
      <w:lvlText w:val="%1."/>
      <w:lvlJc w:val="left"/>
      <w:pPr>
        <w:ind w:left="2351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762A0405"/>
    <w:multiLevelType w:val="hybridMultilevel"/>
    <w:tmpl w:val="B5BC6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DF4A25"/>
    <w:multiLevelType w:val="hybridMultilevel"/>
    <w:tmpl w:val="5F06F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01E2E"/>
    <w:multiLevelType w:val="hybridMultilevel"/>
    <w:tmpl w:val="0F1AC6C4"/>
    <w:lvl w:ilvl="0" w:tplc="73F4EAC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2"/>
  </w:num>
  <w:num w:numId="9">
    <w:abstractNumId w:val="13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2"/>
    <w:rsid w:val="00074EA2"/>
    <w:rsid w:val="00092454"/>
    <w:rsid w:val="001005D2"/>
    <w:rsid w:val="001076F9"/>
    <w:rsid w:val="001300BB"/>
    <w:rsid w:val="00143AAE"/>
    <w:rsid w:val="00144FFF"/>
    <w:rsid w:val="001653AF"/>
    <w:rsid w:val="00197DD4"/>
    <w:rsid w:val="00231886"/>
    <w:rsid w:val="00242710"/>
    <w:rsid w:val="00254169"/>
    <w:rsid w:val="00277E3D"/>
    <w:rsid w:val="002A449A"/>
    <w:rsid w:val="002D1CA5"/>
    <w:rsid w:val="002E44A3"/>
    <w:rsid w:val="002E5C69"/>
    <w:rsid w:val="003155B0"/>
    <w:rsid w:val="003A4270"/>
    <w:rsid w:val="003E3C83"/>
    <w:rsid w:val="003F2157"/>
    <w:rsid w:val="00405543"/>
    <w:rsid w:val="004432F6"/>
    <w:rsid w:val="00452E1B"/>
    <w:rsid w:val="00461FA2"/>
    <w:rsid w:val="00466DD2"/>
    <w:rsid w:val="00486EAC"/>
    <w:rsid w:val="00494046"/>
    <w:rsid w:val="004C2063"/>
    <w:rsid w:val="00543270"/>
    <w:rsid w:val="00591BD5"/>
    <w:rsid w:val="005B1587"/>
    <w:rsid w:val="005E4A86"/>
    <w:rsid w:val="005F4760"/>
    <w:rsid w:val="00653964"/>
    <w:rsid w:val="00660BCE"/>
    <w:rsid w:val="006C3A16"/>
    <w:rsid w:val="006F622A"/>
    <w:rsid w:val="00706468"/>
    <w:rsid w:val="007077A1"/>
    <w:rsid w:val="00792470"/>
    <w:rsid w:val="00794870"/>
    <w:rsid w:val="008542E6"/>
    <w:rsid w:val="00861C02"/>
    <w:rsid w:val="00864F73"/>
    <w:rsid w:val="0088497F"/>
    <w:rsid w:val="00886CDF"/>
    <w:rsid w:val="00892543"/>
    <w:rsid w:val="008C3575"/>
    <w:rsid w:val="008E07E1"/>
    <w:rsid w:val="008F119D"/>
    <w:rsid w:val="00950184"/>
    <w:rsid w:val="00961C29"/>
    <w:rsid w:val="009C3FB2"/>
    <w:rsid w:val="009D7A8A"/>
    <w:rsid w:val="009F1EF3"/>
    <w:rsid w:val="009F4CDE"/>
    <w:rsid w:val="00A27CEB"/>
    <w:rsid w:val="00A33E7D"/>
    <w:rsid w:val="00AA3355"/>
    <w:rsid w:val="00AB457C"/>
    <w:rsid w:val="00AF2F94"/>
    <w:rsid w:val="00B13894"/>
    <w:rsid w:val="00B47E86"/>
    <w:rsid w:val="00BA32AE"/>
    <w:rsid w:val="00C01AE0"/>
    <w:rsid w:val="00C91936"/>
    <w:rsid w:val="00CA23E6"/>
    <w:rsid w:val="00CC340E"/>
    <w:rsid w:val="00CC3797"/>
    <w:rsid w:val="00CF74EC"/>
    <w:rsid w:val="00D044C8"/>
    <w:rsid w:val="00D14896"/>
    <w:rsid w:val="00D174D7"/>
    <w:rsid w:val="00D6005D"/>
    <w:rsid w:val="00D75C60"/>
    <w:rsid w:val="00D950F0"/>
    <w:rsid w:val="00DF5A1A"/>
    <w:rsid w:val="00E802AC"/>
    <w:rsid w:val="00E96F00"/>
    <w:rsid w:val="00EA2433"/>
    <w:rsid w:val="00EC76F3"/>
    <w:rsid w:val="00F5091A"/>
    <w:rsid w:val="00F81D23"/>
    <w:rsid w:val="00FC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iPriority w:val="99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E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74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F74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F7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74EC"/>
    <w:rPr>
      <w:rFonts w:ascii="Arial" w:eastAsia="Arial Unicode MS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CF74EC"/>
    <w:rPr>
      <w:rFonts w:asciiTheme="majorHAnsi" w:eastAsiaTheme="majorEastAsia" w:hAnsiTheme="majorHAnsi" w:cstheme="majorBidi"/>
      <w:b/>
      <w:bCs/>
      <w:color w:val="4F81BD" w:themeColor="accent1"/>
      <w:kern w:val="2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74EC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customStyle="1" w:styleId="Char">
    <w:name w:val="Char Знак Знак"/>
    <w:basedOn w:val="a"/>
    <w:rsid w:val="00CF74EC"/>
    <w:pPr>
      <w:suppressAutoHyphens w:val="0"/>
      <w:adjustRightInd w:val="0"/>
      <w:spacing w:after="160" w:line="240" w:lineRule="exact"/>
      <w:jc w:val="right"/>
    </w:pPr>
    <w:rPr>
      <w:rFonts w:ascii="Arial" w:eastAsia="Times New Roman" w:hAnsi="Arial" w:cs="Arial"/>
      <w:kern w:val="0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CF74EC"/>
    <w:pPr>
      <w:ind w:left="720"/>
      <w:contextualSpacing/>
    </w:pPr>
  </w:style>
  <w:style w:type="paragraph" w:customStyle="1" w:styleId="a6">
    <w:name w:val="Знак Знак Знак Знак Знак Знак Знак"/>
    <w:basedOn w:val="a"/>
    <w:rsid w:val="00CF74EC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 w:cs="Tahoma"/>
      <w:kern w:val="0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CF74EC"/>
    <w:pPr>
      <w:ind w:left="720"/>
      <w:contextualSpacing/>
    </w:pPr>
  </w:style>
  <w:style w:type="character" w:styleId="a7">
    <w:name w:val="Hyperlink"/>
    <w:basedOn w:val="a0"/>
    <w:rsid w:val="00CF74EC"/>
    <w:rPr>
      <w:color w:val="0000FF"/>
      <w:u w:val="single"/>
    </w:rPr>
  </w:style>
  <w:style w:type="table" w:styleId="a8">
    <w:name w:val="Table Grid"/>
    <w:basedOn w:val="a1"/>
    <w:rsid w:val="00CF7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qFormat/>
    <w:rsid w:val="00CF74EC"/>
    <w:rPr>
      <w:b/>
      <w:bCs/>
    </w:rPr>
  </w:style>
  <w:style w:type="paragraph" w:styleId="aa">
    <w:name w:val="Title"/>
    <w:basedOn w:val="a"/>
    <w:link w:val="ab"/>
    <w:uiPriority w:val="99"/>
    <w:qFormat/>
    <w:rsid w:val="00CF74EC"/>
    <w:pPr>
      <w:widowControl/>
      <w:suppressAutoHyphens w:val="0"/>
      <w:jc w:val="center"/>
    </w:pPr>
    <w:rPr>
      <w:rFonts w:eastAsia="Times New Roman"/>
      <w:b/>
      <w:bCs/>
      <w:kern w:val="0"/>
    </w:rPr>
  </w:style>
  <w:style w:type="character" w:customStyle="1" w:styleId="ab">
    <w:name w:val="Название Знак"/>
    <w:basedOn w:val="a0"/>
    <w:link w:val="aa"/>
    <w:uiPriority w:val="99"/>
    <w:rsid w:val="00CF74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74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Абзац списка2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F74EC"/>
  </w:style>
  <w:style w:type="character" w:customStyle="1" w:styleId="ac">
    <w:name w:val="Основной текст_"/>
    <w:basedOn w:val="a0"/>
    <w:link w:val="12"/>
    <w:locked/>
    <w:rsid w:val="00CF74EC"/>
    <w:rPr>
      <w:b/>
      <w:bCs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c"/>
    <w:rsid w:val="00CF74EC"/>
    <w:pPr>
      <w:shd w:val="clear" w:color="auto" w:fill="FFFFFF"/>
      <w:suppressAutoHyphens w:val="0"/>
      <w:spacing w:before="240" w:after="240" w:line="283" w:lineRule="exact"/>
      <w:jc w:val="both"/>
    </w:pPr>
    <w:rPr>
      <w:rFonts w:asciiTheme="minorHAnsi" w:eastAsiaTheme="minorHAnsi" w:hAnsiTheme="minorHAnsi" w:cstheme="minorBidi"/>
      <w:b/>
      <w:bCs/>
      <w:spacing w:val="3"/>
      <w:kern w:val="0"/>
      <w:sz w:val="21"/>
      <w:szCs w:val="21"/>
      <w:shd w:val="clear" w:color="auto" w:fill="FFFFFF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CF74EC"/>
  </w:style>
  <w:style w:type="paragraph" w:styleId="ad">
    <w:name w:val="Normal (Web)"/>
    <w:basedOn w:val="a"/>
    <w:link w:val="ae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ae">
    <w:name w:val="Обычный (веб) Знак"/>
    <w:link w:val="ad"/>
    <w:locked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F74EC"/>
    <w:pPr>
      <w:suppressAutoHyphens w:val="0"/>
      <w:autoSpaceDE w:val="0"/>
      <w:autoSpaceDN w:val="0"/>
      <w:adjustRightInd w:val="0"/>
      <w:spacing w:line="283" w:lineRule="exact"/>
      <w:jc w:val="both"/>
    </w:pPr>
    <w:rPr>
      <w:rFonts w:eastAsia="Times New Roman"/>
      <w:kern w:val="0"/>
    </w:rPr>
  </w:style>
  <w:style w:type="character" w:customStyle="1" w:styleId="14">
    <w:name w:val="Название Знак1"/>
    <w:locked/>
    <w:rsid w:val="00CF74EC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f">
    <w:name w:val="header"/>
    <w:aliases w:val="Знак"/>
    <w:basedOn w:val="a"/>
    <w:link w:val="af0"/>
    <w:uiPriority w:val="99"/>
    <w:unhideWhenUsed/>
    <w:rsid w:val="00CF74EC"/>
    <w:pPr>
      <w:keepLines/>
      <w:widowControl/>
      <w:tabs>
        <w:tab w:val="center" w:pos="4153"/>
        <w:tab w:val="right" w:pos="8306"/>
      </w:tabs>
      <w:suppressAutoHyphens w:val="0"/>
      <w:spacing w:before="60"/>
      <w:ind w:firstLine="720"/>
      <w:jc w:val="both"/>
    </w:pPr>
    <w:rPr>
      <w:rFonts w:ascii="Arial Narrow" w:eastAsia="Times New Roman" w:hAnsi="Arial Narrow"/>
      <w:kern w:val="0"/>
      <w:szCs w:val="20"/>
    </w:rPr>
  </w:style>
  <w:style w:type="character" w:customStyle="1" w:styleId="af0">
    <w:name w:val="Верхний колонтитул Знак"/>
    <w:aliases w:val="Знак Знак"/>
    <w:basedOn w:val="a0"/>
    <w:link w:val="af"/>
    <w:uiPriority w:val="99"/>
    <w:rsid w:val="00CF74EC"/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caaieiaie8">
    <w:name w:val="caaieiaie 8"/>
    <w:basedOn w:val="a"/>
    <w:next w:val="a"/>
    <w:uiPriority w:val="99"/>
    <w:rsid w:val="00CF74EC"/>
    <w:pPr>
      <w:keepNext/>
      <w:suppressAutoHyphens w:val="0"/>
      <w:ind w:firstLine="720"/>
      <w:jc w:val="both"/>
    </w:pPr>
    <w:rPr>
      <w:rFonts w:eastAsia="Times New Roman"/>
      <w:b/>
      <w:kern w:val="0"/>
      <w:szCs w:val="20"/>
    </w:rPr>
  </w:style>
  <w:style w:type="paragraph" w:styleId="31">
    <w:name w:val="Body Text Indent 3"/>
    <w:basedOn w:val="a"/>
    <w:link w:val="3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F74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CF74EC"/>
    <w:pPr>
      <w:widowControl/>
      <w:suppressAutoHyphens w:val="0"/>
      <w:spacing w:after="120"/>
      <w:ind w:left="283"/>
    </w:pPr>
    <w:rPr>
      <w:rFonts w:eastAsia="Times New Roman"/>
      <w:kern w:val="0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CF7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CF74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F74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CF74EC"/>
    <w:pPr>
      <w:suppressAutoHyphens w:val="0"/>
      <w:autoSpaceDE w:val="0"/>
      <w:autoSpaceDN w:val="0"/>
      <w:adjustRightInd w:val="0"/>
      <w:spacing w:after="120" w:line="480" w:lineRule="auto"/>
    </w:pPr>
    <w:rPr>
      <w:rFonts w:eastAsia="Times New Roman"/>
      <w:kern w:val="0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CF74EC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CF74EC"/>
  </w:style>
  <w:style w:type="paragraph" w:styleId="af3">
    <w:name w:val="footer"/>
    <w:basedOn w:val="a"/>
    <w:link w:val="af4"/>
    <w:uiPriority w:val="99"/>
    <w:unhideWhenUsed/>
    <w:rsid w:val="00CF74EC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CF74EC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CF74EC"/>
  </w:style>
  <w:style w:type="character" w:styleId="af5">
    <w:name w:val="FollowedHyperlink"/>
    <w:basedOn w:val="a0"/>
    <w:uiPriority w:val="99"/>
    <w:semiHidden/>
    <w:unhideWhenUsed/>
    <w:rsid w:val="00CF74EC"/>
    <w:rPr>
      <w:color w:val="800080"/>
      <w:u w:val="single"/>
    </w:rPr>
  </w:style>
  <w:style w:type="paragraph" w:customStyle="1" w:styleId="xl63">
    <w:name w:val="xl6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4">
    <w:name w:val="xl6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5">
    <w:name w:val="xl65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6">
    <w:name w:val="xl66"/>
    <w:basedOn w:val="a"/>
    <w:rsid w:val="00CF74E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67">
    <w:name w:val="xl67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8">
    <w:name w:val="xl68"/>
    <w:basedOn w:val="a"/>
    <w:rsid w:val="00CF74EC"/>
    <w:pPr>
      <w:widowControl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69">
    <w:name w:val="xl6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0">
    <w:name w:val="xl70"/>
    <w:basedOn w:val="a"/>
    <w:rsid w:val="00CF74EC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1">
    <w:name w:val="xl71"/>
    <w:basedOn w:val="a"/>
    <w:rsid w:val="00CF74E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2">
    <w:name w:val="xl72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</w:rPr>
  </w:style>
  <w:style w:type="paragraph" w:customStyle="1" w:styleId="xl73">
    <w:name w:val="xl73"/>
    <w:basedOn w:val="a"/>
    <w:rsid w:val="00CF74EC"/>
    <w:pPr>
      <w:widowControl/>
      <w:pBdr>
        <w:top w:val="single" w:sz="4" w:space="0" w:color="auto"/>
        <w:left w:val="single" w:sz="4" w:space="7" w:color="auto"/>
        <w:right w:val="single" w:sz="4" w:space="0" w:color="auto"/>
      </w:pBdr>
      <w:suppressAutoHyphens w:val="0"/>
      <w:spacing w:before="100" w:beforeAutospacing="1" w:after="100" w:afterAutospacing="1"/>
      <w:ind w:firstLineChars="100" w:firstLine="100"/>
      <w:textAlignment w:val="center"/>
    </w:pPr>
    <w:rPr>
      <w:rFonts w:eastAsia="Times New Roman"/>
      <w:kern w:val="0"/>
    </w:rPr>
  </w:style>
  <w:style w:type="paragraph" w:customStyle="1" w:styleId="xl74">
    <w:name w:val="xl7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404040"/>
      <w:kern w:val="0"/>
    </w:rPr>
  </w:style>
  <w:style w:type="paragraph" w:customStyle="1" w:styleId="xl75">
    <w:name w:val="xl75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76">
    <w:name w:val="xl76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7">
    <w:name w:val="xl7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8">
    <w:name w:val="xl78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79">
    <w:name w:val="xl79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0">
    <w:name w:val="xl8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1">
    <w:name w:val="xl81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2">
    <w:name w:val="xl82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</w:rPr>
  </w:style>
  <w:style w:type="paragraph" w:customStyle="1" w:styleId="xl83">
    <w:name w:val="xl83"/>
    <w:basedOn w:val="a"/>
    <w:rsid w:val="00CF74EC"/>
    <w:pPr>
      <w:widowControl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4">
    <w:name w:val="xl84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5">
    <w:name w:val="xl85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6">
    <w:name w:val="xl86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</w:rPr>
  </w:style>
  <w:style w:type="paragraph" w:customStyle="1" w:styleId="xl87">
    <w:name w:val="xl87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8">
    <w:name w:val="xl88"/>
    <w:basedOn w:val="a"/>
    <w:rsid w:val="00CF74EC"/>
    <w:pPr>
      <w:widowControl/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89">
    <w:name w:val="xl89"/>
    <w:basedOn w:val="a"/>
    <w:rsid w:val="00CF74E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kern w:val="0"/>
    </w:rPr>
  </w:style>
  <w:style w:type="paragraph" w:customStyle="1" w:styleId="xl90">
    <w:name w:val="xl90"/>
    <w:basedOn w:val="a"/>
    <w:rsid w:val="00CF74E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customStyle="1" w:styleId="xl91">
    <w:name w:val="xl91"/>
    <w:basedOn w:val="a"/>
    <w:rsid w:val="00CF74EC"/>
    <w:pPr>
      <w:widowControl/>
      <w:pBdr>
        <w:top w:val="single" w:sz="4" w:space="0" w:color="auto"/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</w:rPr>
  </w:style>
  <w:style w:type="paragraph" w:styleId="af6">
    <w:name w:val="No Spacing"/>
    <w:link w:val="af7"/>
    <w:uiPriority w:val="1"/>
    <w:qFormat/>
    <w:rsid w:val="00CF74EC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f8">
    <w:name w:val="Цветовое выделение"/>
    <w:rsid w:val="00CF74EC"/>
    <w:rPr>
      <w:b/>
      <w:color w:val="000080"/>
    </w:rPr>
  </w:style>
  <w:style w:type="paragraph" w:customStyle="1" w:styleId="15">
    <w:name w:val="Обычный1"/>
    <w:uiPriority w:val="99"/>
    <w:rsid w:val="00CF74EC"/>
    <w:pP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formattext">
    <w:name w:val="formattext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comment">
    <w:name w:val="comment"/>
    <w:basedOn w:val="a0"/>
    <w:rsid w:val="00CF74EC"/>
  </w:style>
  <w:style w:type="paragraph" w:customStyle="1" w:styleId="Default">
    <w:name w:val="Default"/>
    <w:rsid w:val="00CF74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CF74E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locked/>
    <w:rsid w:val="00CF74EC"/>
    <w:rPr>
      <w:b/>
      <w:bCs/>
      <w:sz w:val="28"/>
      <w:szCs w:val="28"/>
      <w:shd w:val="clear" w:color="auto" w:fill="FFFFFF"/>
    </w:rPr>
  </w:style>
  <w:style w:type="character" w:customStyle="1" w:styleId="25">
    <w:name w:val="Основной текст (2)_"/>
    <w:basedOn w:val="a0"/>
    <w:link w:val="26"/>
    <w:locked/>
    <w:rsid w:val="00CF74E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CF74EC"/>
    <w:pPr>
      <w:shd w:val="clear" w:color="auto" w:fill="FFFFFF"/>
      <w:suppressAutoHyphens w:val="0"/>
      <w:spacing w:before="360" w:after="300" w:line="322" w:lineRule="exact"/>
      <w:ind w:hanging="5920"/>
    </w:pPr>
    <w:rPr>
      <w:rFonts w:asciiTheme="minorHAnsi" w:eastAsiaTheme="minorHAnsi" w:hAnsiTheme="minorHAnsi" w:cstheme="minorBidi"/>
      <w:kern w:val="0"/>
      <w:sz w:val="28"/>
      <w:szCs w:val="28"/>
      <w:shd w:val="clear" w:color="auto" w:fill="FFFFFF"/>
      <w:lang w:eastAsia="en-US"/>
    </w:rPr>
  </w:style>
  <w:style w:type="paragraph" w:customStyle="1" w:styleId="40">
    <w:name w:val="Основной текст (4)"/>
    <w:basedOn w:val="a"/>
    <w:link w:val="4"/>
    <w:rsid w:val="00CF74EC"/>
    <w:pPr>
      <w:shd w:val="clear" w:color="auto" w:fill="FFFFFF"/>
      <w:suppressAutoHyphens w:val="0"/>
      <w:spacing w:before="300" w:after="360" w:line="240" w:lineRule="atLeast"/>
      <w:ind w:hanging="132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shd w:val="clear" w:color="auto" w:fill="FFFFFF"/>
      <w:lang w:eastAsia="en-US"/>
    </w:rPr>
  </w:style>
  <w:style w:type="paragraph" w:customStyle="1" w:styleId="16">
    <w:name w:val="Без интервала1"/>
    <w:link w:val="NoSpacingChar"/>
    <w:rsid w:val="00CF74EC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styleId="af9">
    <w:name w:val="Emphasis"/>
    <w:basedOn w:val="a0"/>
    <w:qFormat/>
    <w:rsid w:val="00CF74EC"/>
    <w:rPr>
      <w:rFonts w:ascii="Times New Roman" w:hAnsi="Times New Roman" w:cs="Times New Roman" w:hint="default"/>
      <w:i/>
      <w:iCs/>
    </w:rPr>
  </w:style>
  <w:style w:type="character" w:customStyle="1" w:styleId="17">
    <w:name w:val="Верхний колонтитул Знак1"/>
    <w:aliases w:val="Знак Знак1"/>
    <w:basedOn w:val="a0"/>
    <w:semiHidden/>
    <w:rsid w:val="00CF74EC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customStyle="1" w:styleId="NoSpacingChar">
    <w:name w:val="No Spacing Char"/>
    <w:link w:val="16"/>
    <w:locked/>
    <w:rsid w:val="00CF74EC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CF74EC"/>
    <w:pPr>
      <w:ind w:firstLine="709"/>
      <w:jc w:val="both"/>
    </w:pPr>
  </w:style>
  <w:style w:type="paragraph" w:customStyle="1" w:styleId="consplusnormalcxspmiddle">
    <w:name w:val="consplusnormalcxspmiddle"/>
    <w:basedOn w:val="a"/>
    <w:rsid w:val="00CF74EC"/>
    <w:pPr>
      <w:widowControl/>
      <w:suppressAutoHyphens w:val="0"/>
      <w:spacing w:before="100" w:beforeAutospacing="1" w:after="100" w:afterAutospacing="1"/>
    </w:pPr>
    <w:rPr>
      <w:rFonts w:eastAsia="Calibri"/>
      <w:kern w:val="0"/>
    </w:rPr>
  </w:style>
  <w:style w:type="paragraph" w:customStyle="1" w:styleId="ListParagraph1">
    <w:name w:val="List Paragraph1"/>
    <w:basedOn w:val="a"/>
    <w:rsid w:val="00CF74EC"/>
    <w:pPr>
      <w:widowControl/>
      <w:suppressAutoHyphens w:val="0"/>
      <w:spacing w:after="200" w:line="276" w:lineRule="auto"/>
      <w:ind w:left="720"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NoSpacing1">
    <w:name w:val="No Spacing1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2">
    <w:name w:val="No Spacing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CF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j">
    <w:name w:val="_aj"/>
    <w:basedOn w:val="a"/>
    <w:rsid w:val="00CF74EC"/>
    <w:pPr>
      <w:widowControl/>
      <w:suppressAutoHyphens w:val="0"/>
      <w:spacing w:after="105"/>
    </w:pPr>
    <w:rPr>
      <w:rFonts w:eastAsia="Times New Roman"/>
      <w:kern w:val="0"/>
    </w:rPr>
  </w:style>
  <w:style w:type="paragraph" w:customStyle="1" w:styleId="27">
    <w:name w:val="Без интервала2"/>
    <w:rsid w:val="00CF74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Абзац списка3"/>
    <w:basedOn w:val="a"/>
    <w:rsid w:val="00CF74EC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en-US"/>
    </w:rPr>
  </w:style>
  <w:style w:type="character" w:customStyle="1" w:styleId="outer">
    <w:name w:val="outer"/>
    <w:basedOn w:val="a0"/>
    <w:rsid w:val="00CF74EC"/>
    <w:rPr>
      <w:rFonts w:ascii="Times New Roman" w:hAnsi="Times New Roman" w:cs="Times New Roman" w:hint="default"/>
    </w:rPr>
  </w:style>
  <w:style w:type="character" w:customStyle="1" w:styleId="inner">
    <w:name w:val="inner"/>
    <w:basedOn w:val="a0"/>
    <w:rsid w:val="00CF74EC"/>
    <w:rPr>
      <w:rFonts w:ascii="Times New Roman" w:hAnsi="Times New Roman" w:cs="Times New Roman" w:hint="default"/>
    </w:rPr>
  </w:style>
  <w:style w:type="character" w:customStyle="1" w:styleId="backh">
    <w:name w:val="backh"/>
    <w:basedOn w:val="a0"/>
    <w:rsid w:val="00CF74EC"/>
    <w:rPr>
      <w:rFonts w:ascii="Times New Roman" w:hAnsi="Times New Roman" w:cs="Times New Roman" w:hint="default"/>
    </w:rPr>
  </w:style>
  <w:style w:type="character" w:customStyle="1" w:styleId="backh2">
    <w:name w:val="backh2"/>
    <w:basedOn w:val="a0"/>
    <w:rsid w:val="00CF74EC"/>
    <w:rPr>
      <w:rFonts w:ascii="Times New Roman" w:hAnsi="Times New Roman" w:cs="Times New Roman" w:hint="default"/>
    </w:rPr>
  </w:style>
  <w:style w:type="character" w:customStyle="1" w:styleId="backh3">
    <w:name w:val="backh3"/>
    <w:basedOn w:val="a0"/>
    <w:rsid w:val="00CF74EC"/>
    <w:rPr>
      <w:rFonts w:ascii="Times New Roman" w:hAnsi="Times New Roman" w:cs="Times New Roman" w:hint="default"/>
    </w:rPr>
  </w:style>
  <w:style w:type="paragraph" w:styleId="z-">
    <w:name w:val="HTML Top of Form"/>
    <w:basedOn w:val="a"/>
    <w:next w:val="a"/>
    <w:link w:val="z-0"/>
    <w:hidden/>
    <w:semiHidden/>
    <w:unhideWhenUsed/>
    <w:rsid w:val="00CF74E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semiHidden/>
    <w:unhideWhenUsed/>
    <w:rsid w:val="00CF74E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CF74EC"/>
    <w:rPr>
      <w:rFonts w:ascii="Arial" w:eastAsia="Arial Unicode MS" w:hAnsi="Arial" w:cs="Arial"/>
      <w:vanish/>
      <w:kern w:val="2"/>
      <w:sz w:val="16"/>
      <w:szCs w:val="16"/>
      <w:lang w:eastAsia="ru-RU"/>
    </w:rPr>
  </w:style>
  <w:style w:type="character" w:customStyle="1" w:styleId="NormalWebChar">
    <w:name w:val="Normal (Web) Char"/>
    <w:locked/>
    <w:rsid w:val="00CF74EC"/>
    <w:rPr>
      <w:rFonts w:ascii="Times New Roman" w:hAnsi="Times New Roman" w:cs="Times New Roman" w:hint="default"/>
      <w:sz w:val="24"/>
      <w:lang w:eastAsia="ru-RU"/>
    </w:rPr>
  </w:style>
  <w:style w:type="character" w:customStyle="1" w:styleId="34">
    <w:name w:val="Знак Знак3"/>
    <w:rsid w:val="00CF74EC"/>
    <w:rPr>
      <w:b/>
      <w:bCs/>
      <w:sz w:val="24"/>
      <w:szCs w:val="24"/>
      <w:lang w:val="ru-RU" w:eastAsia="ru-RU" w:bidi="ar-SA"/>
    </w:rPr>
  </w:style>
  <w:style w:type="character" w:customStyle="1" w:styleId="text">
    <w:name w:val="text"/>
    <w:basedOn w:val="a0"/>
    <w:rsid w:val="00CF74EC"/>
    <w:rPr>
      <w:rFonts w:ascii="Times New Roman" w:hAnsi="Times New Roman" w:cs="Times New Roman" w:hint="default"/>
    </w:rPr>
  </w:style>
  <w:style w:type="character" w:customStyle="1" w:styleId="35">
    <w:name w:val="Заголовок 3 Знак Знак"/>
    <w:rsid w:val="00CF74EC"/>
    <w:rPr>
      <w:rFonts w:ascii="Century Gothic" w:hAnsi="Century Gothic" w:cs="Century Gothic" w:hint="default"/>
      <w:b/>
      <w:bCs/>
      <w:sz w:val="26"/>
      <w:szCs w:val="26"/>
      <w:lang w:val="ru-RU"/>
    </w:rPr>
  </w:style>
  <w:style w:type="paragraph" w:customStyle="1" w:styleId="Style3">
    <w:name w:val="Style3"/>
    <w:basedOn w:val="a"/>
    <w:rsid w:val="00CF74EC"/>
    <w:pPr>
      <w:suppressAutoHyphens w:val="0"/>
      <w:autoSpaceDE w:val="0"/>
      <w:autoSpaceDN w:val="0"/>
      <w:adjustRightInd w:val="0"/>
      <w:spacing w:line="239" w:lineRule="exact"/>
      <w:jc w:val="both"/>
    </w:pPr>
    <w:rPr>
      <w:rFonts w:eastAsia="Calibri"/>
      <w:kern w:val="0"/>
    </w:rPr>
  </w:style>
  <w:style w:type="paragraph" w:customStyle="1" w:styleId="Style6">
    <w:name w:val="Style6"/>
    <w:basedOn w:val="a"/>
    <w:rsid w:val="00CF74EC"/>
    <w:pPr>
      <w:suppressAutoHyphens w:val="0"/>
      <w:autoSpaceDE w:val="0"/>
      <w:autoSpaceDN w:val="0"/>
      <w:adjustRightInd w:val="0"/>
      <w:spacing w:line="239" w:lineRule="exact"/>
      <w:ind w:firstLine="840"/>
      <w:jc w:val="both"/>
    </w:pPr>
    <w:rPr>
      <w:rFonts w:eastAsia="Calibri"/>
      <w:kern w:val="0"/>
    </w:rPr>
  </w:style>
  <w:style w:type="paragraph" w:customStyle="1" w:styleId="afa">
    <w:name w:val="Основной текст договора"/>
    <w:basedOn w:val="a"/>
    <w:link w:val="afb"/>
    <w:rsid w:val="00CF74EC"/>
    <w:pPr>
      <w:widowControl/>
      <w:suppressAutoHyphens w:val="0"/>
      <w:spacing w:before="240"/>
      <w:ind w:firstLine="851"/>
      <w:contextualSpacing/>
      <w:jc w:val="both"/>
    </w:pPr>
    <w:rPr>
      <w:rFonts w:eastAsia="Times New Roman"/>
      <w:kern w:val="0"/>
      <w:sz w:val="22"/>
      <w:szCs w:val="20"/>
    </w:rPr>
  </w:style>
  <w:style w:type="character" w:customStyle="1" w:styleId="afb">
    <w:name w:val="Основной текст договора Знак"/>
    <w:basedOn w:val="a0"/>
    <w:link w:val="afa"/>
    <w:rsid w:val="00CF74EC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CF74EC"/>
    <w:rPr>
      <w:rFonts w:ascii="Arial" w:eastAsia="Arial" w:hAnsi="Arial" w:cs="Arial"/>
      <w:sz w:val="20"/>
      <w:szCs w:val="20"/>
      <w:lang w:eastAsia="ru-RU"/>
    </w:rPr>
  </w:style>
  <w:style w:type="table" w:customStyle="1" w:styleId="18">
    <w:name w:val="Сетка таблицы1"/>
    <w:basedOn w:val="a1"/>
    <w:next w:val="a8"/>
    <w:rsid w:val="00CF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footnote text"/>
    <w:basedOn w:val="a"/>
    <w:link w:val="afd"/>
    <w:uiPriority w:val="99"/>
    <w:semiHidden/>
    <w:unhideWhenUsed/>
    <w:rsid w:val="009F1EF3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9F1EF3"/>
    <w:rPr>
      <w:rFonts w:ascii="Times New Roman" w:eastAsia="Arial Unicode MS" w:hAnsi="Times New Roman" w:cs="Times New Roman"/>
      <w:kern w:val="2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unhideWhenUsed/>
    <w:rsid w:val="009F1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48FBD79A1D31F6710BC76413C484456F2071638B144D5C3D873A012D354837A7C90436DDD6236ADAD20CCFAB17C4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86F61-DADF-49EC-8A8A-B01636FC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1872</Words>
  <Characters>10672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 Tsvetkov</dc:creator>
  <cp:lastModifiedBy>АДМИНИСТРАЦИЯ</cp:lastModifiedBy>
  <cp:revision>2</cp:revision>
  <cp:lastPrinted>2021-10-15T07:16:00Z</cp:lastPrinted>
  <dcterms:created xsi:type="dcterms:W3CDTF">2022-05-13T08:51:00Z</dcterms:created>
  <dcterms:modified xsi:type="dcterms:W3CDTF">2022-05-13T08:51:00Z</dcterms:modified>
</cp:coreProperties>
</file>