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5986" w14:textId="77777777" w:rsidR="002102C5" w:rsidRDefault="00A4365B" w:rsidP="002102C5">
      <w:pPr>
        <w:spacing w:line="276" w:lineRule="auto"/>
        <w:rPr>
          <w:szCs w:val="24"/>
          <w:lang w:eastAsia="en-US"/>
        </w:rPr>
      </w:pPr>
      <w:r w:rsidRPr="00EF70B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ADDB752" wp14:editId="1DBAB2DA">
            <wp:simplePos x="0" y="0"/>
            <wp:positionH relativeFrom="column">
              <wp:posOffset>2843530</wp:posOffset>
            </wp:positionH>
            <wp:positionV relativeFrom="paragraph">
              <wp:posOffset>47625</wp:posOffset>
            </wp:positionV>
            <wp:extent cx="561975" cy="628650"/>
            <wp:effectExtent l="0" t="0" r="9525" b="0"/>
            <wp:wrapSquare wrapText="bothSides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48722866"/>
    </w:p>
    <w:p w14:paraId="14CE6347" w14:textId="3C10FD5A" w:rsidR="00A4365B" w:rsidRPr="002102C5" w:rsidRDefault="002102C5" w:rsidP="002102C5">
      <w:pPr>
        <w:tabs>
          <w:tab w:val="left" w:pos="2025"/>
        </w:tabs>
        <w:spacing w:line="276" w:lineRule="auto"/>
        <w:rPr>
          <w:b/>
          <w:bCs/>
          <w:szCs w:val="24"/>
          <w:lang w:eastAsia="en-US"/>
        </w:rPr>
      </w:pPr>
      <w:r>
        <w:rPr>
          <w:szCs w:val="24"/>
          <w:lang w:eastAsia="en-US"/>
        </w:rPr>
        <w:tab/>
      </w:r>
      <w:r w:rsidRPr="002102C5">
        <w:rPr>
          <w:b/>
          <w:bCs/>
          <w:szCs w:val="24"/>
          <w:lang w:eastAsia="en-US"/>
        </w:rPr>
        <w:t>проект</w:t>
      </w:r>
      <w:r w:rsidRPr="002102C5">
        <w:rPr>
          <w:b/>
          <w:bCs/>
          <w:szCs w:val="24"/>
          <w:lang w:eastAsia="en-US"/>
        </w:rPr>
        <w:br w:type="textWrapping" w:clear="all"/>
      </w:r>
    </w:p>
    <w:p w14:paraId="4CC36366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Администрация муниципального образования</w:t>
      </w:r>
    </w:p>
    <w:p w14:paraId="7EC91A4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Громовское сельское поселение</w:t>
      </w:r>
    </w:p>
    <w:p w14:paraId="04019738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муниципального образования Приозерский муниципальный район</w:t>
      </w:r>
    </w:p>
    <w:p w14:paraId="4C13043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Ленинградской области</w:t>
      </w:r>
    </w:p>
    <w:p w14:paraId="109515F6" w14:textId="77777777" w:rsidR="00113EE0" w:rsidRPr="00A4365B" w:rsidRDefault="00113EE0" w:rsidP="00113EE0">
      <w:pPr>
        <w:spacing w:after="200"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 w:val="28"/>
          <w:szCs w:val="28"/>
          <w:lang w:eastAsia="en-US"/>
        </w:rPr>
        <w:t xml:space="preserve"> </w:t>
      </w:r>
      <w:r w:rsidRPr="00A4365B">
        <w:rPr>
          <w:b/>
          <w:szCs w:val="24"/>
          <w:lang w:eastAsia="en-US"/>
        </w:rPr>
        <w:t xml:space="preserve">П О С Т А Н О В Л Е Н И Е    </w:t>
      </w:r>
    </w:p>
    <w:p w14:paraId="42783464" w14:textId="77777777" w:rsidR="00113EE0" w:rsidRPr="00A4365B" w:rsidRDefault="00113EE0" w:rsidP="00113EE0">
      <w:pPr>
        <w:rPr>
          <w:b/>
          <w:sz w:val="28"/>
          <w:szCs w:val="28"/>
        </w:rPr>
      </w:pPr>
    </w:p>
    <w:p w14:paraId="508237C0" w14:textId="2CCAB137" w:rsidR="00113EE0" w:rsidRPr="00155145" w:rsidRDefault="00211CBD" w:rsidP="00155145">
      <w:pPr>
        <w:rPr>
          <w:szCs w:val="24"/>
        </w:rPr>
      </w:pPr>
      <w:r>
        <w:rPr>
          <w:b/>
          <w:szCs w:val="24"/>
        </w:rPr>
        <w:t>о</w:t>
      </w:r>
      <w:r w:rsidR="00113EE0" w:rsidRPr="00A4365B">
        <w:rPr>
          <w:b/>
          <w:szCs w:val="24"/>
        </w:rPr>
        <w:t>т</w:t>
      </w:r>
      <w:r>
        <w:rPr>
          <w:b/>
          <w:szCs w:val="24"/>
        </w:rPr>
        <w:t xml:space="preserve"> </w:t>
      </w:r>
      <w:r w:rsidR="002102C5">
        <w:rPr>
          <w:b/>
          <w:szCs w:val="24"/>
        </w:rPr>
        <w:t xml:space="preserve">                      </w:t>
      </w:r>
      <w:r w:rsidR="009B0F2E">
        <w:rPr>
          <w:b/>
          <w:szCs w:val="24"/>
        </w:rPr>
        <w:t>2022</w:t>
      </w:r>
      <w:r w:rsidR="00113EE0" w:rsidRPr="00A4365B">
        <w:rPr>
          <w:b/>
          <w:szCs w:val="24"/>
        </w:rPr>
        <w:t xml:space="preserve"> года      </w:t>
      </w:r>
      <w:r w:rsidR="00155145">
        <w:rPr>
          <w:b/>
          <w:szCs w:val="24"/>
        </w:rPr>
        <w:t xml:space="preserve"> </w:t>
      </w:r>
      <w:r w:rsidR="00113EE0" w:rsidRPr="00A4365B">
        <w:rPr>
          <w:b/>
          <w:szCs w:val="24"/>
        </w:rPr>
        <w:t xml:space="preserve">     </w:t>
      </w:r>
      <w:r w:rsidR="001D28F6">
        <w:rPr>
          <w:b/>
          <w:szCs w:val="24"/>
        </w:rPr>
        <w:t xml:space="preserve">                  </w:t>
      </w:r>
      <w:r w:rsidR="00113EE0" w:rsidRPr="00A4365B">
        <w:rPr>
          <w:b/>
          <w:szCs w:val="24"/>
        </w:rPr>
        <w:t xml:space="preserve"> №</w:t>
      </w:r>
      <w:r w:rsidR="00113EE0" w:rsidRPr="00A4365B">
        <w:rPr>
          <w:b/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  <w:t xml:space="preserve"> </w:t>
      </w:r>
    </w:p>
    <w:p w14:paraId="72CEB6B1" w14:textId="3F4CB2B4" w:rsidR="00CC4AB8" w:rsidRPr="00CC4AB8" w:rsidRDefault="00CC4AB8" w:rsidP="00CC4AB8">
      <w:pPr>
        <w:rPr>
          <w:color w:val="000000"/>
          <w:szCs w:val="24"/>
        </w:rPr>
      </w:pPr>
      <w:r w:rsidRPr="00CC4AB8">
        <w:rPr>
          <w:color w:val="000000"/>
          <w:szCs w:val="24"/>
        </w:rPr>
        <w:t xml:space="preserve"> </w:t>
      </w:r>
    </w:p>
    <w:tbl>
      <w:tblPr>
        <w:tblStyle w:val="a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005"/>
      </w:tblGrid>
      <w:tr w:rsidR="00CC4AB8" w14:paraId="1FA96BD3" w14:textId="77777777" w:rsidTr="005E3226">
        <w:trPr>
          <w:trHeight w:val="2541"/>
        </w:trPr>
        <w:tc>
          <w:tcPr>
            <w:tcW w:w="5670" w:type="dxa"/>
          </w:tcPr>
          <w:p w14:paraId="220F36B7" w14:textId="1B3278E4" w:rsidR="00CC4AB8" w:rsidRDefault="000112B8" w:rsidP="000112B8">
            <w:pPr>
              <w:jc w:val="both"/>
              <w:rPr>
                <w:color w:val="000000"/>
                <w:szCs w:val="24"/>
              </w:rPr>
            </w:pPr>
            <w:r w:rsidRPr="000112B8">
              <w:rPr>
                <w:color w:val="000000"/>
                <w:szCs w:val="24"/>
              </w:rPr>
      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работу на должности руководителей муниципальных учреждений муниципального образования </w:t>
            </w:r>
            <w:r>
              <w:rPr>
                <w:color w:val="000000"/>
                <w:szCs w:val="24"/>
              </w:rPr>
              <w:t xml:space="preserve">Громовское </w:t>
            </w:r>
            <w:r w:rsidRPr="000112B8">
              <w:rPr>
                <w:color w:val="000000"/>
                <w:szCs w:val="24"/>
              </w:rPr>
              <w:t xml:space="preserve">сельское поселение муниципального образования Приозерский муниципальный район Ленинградской области, и руководителями муниципальных учреждений муниципального образования </w:t>
            </w:r>
            <w:r>
              <w:rPr>
                <w:color w:val="000000"/>
                <w:szCs w:val="24"/>
              </w:rPr>
              <w:t>Громовское</w:t>
            </w:r>
            <w:r w:rsidRPr="000112B8">
              <w:rPr>
                <w:color w:val="000000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</w:p>
          <w:p w14:paraId="762B2892" w14:textId="3E53707D" w:rsidR="000112B8" w:rsidRDefault="000112B8" w:rsidP="000112B8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4005" w:type="dxa"/>
          </w:tcPr>
          <w:p w14:paraId="70C0632B" w14:textId="77777777" w:rsidR="00CC4AB8" w:rsidRDefault="00CC4AB8" w:rsidP="00CC4AB8">
            <w:pPr>
              <w:rPr>
                <w:color w:val="000000"/>
                <w:szCs w:val="24"/>
              </w:rPr>
            </w:pPr>
          </w:p>
        </w:tc>
      </w:tr>
    </w:tbl>
    <w:p w14:paraId="3CB970FA" w14:textId="27750CBB" w:rsidR="000112B8" w:rsidRPr="000112B8" w:rsidRDefault="000112B8" w:rsidP="000112B8">
      <w:pPr>
        <w:spacing w:line="276" w:lineRule="auto"/>
        <w:ind w:firstLine="709"/>
        <w:jc w:val="both"/>
        <w:rPr>
          <w:color w:val="000000"/>
          <w:lang w:bidi="ru-RU"/>
        </w:rPr>
      </w:pPr>
      <w:r>
        <w:rPr>
          <w:color w:val="000000"/>
        </w:rPr>
        <w:t xml:space="preserve">Рассмотрев протест Приозерской городской прокуратуры Ленинградской области от 04.02.2022 № 86-71-2022, </w:t>
      </w:r>
      <w:r>
        <w:t>в соответствии с Трудовым кодексом Российской Федерации, Федеральным законом от 25 декабря 2008 года № 273-ФЗ «О противодействии коррупции», руководствуясь пунктом 2 п</w:t>
      </w:r>
      <w:r>
        <w:rPr>
          <w:rFonts w:eastAsia="Calibri"/>
          <w:lang w:eastAsia="en-US"/>
        </w:rPr>
        <w:t>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>
        <w:t>,</w:t>
      </w:r>
      <w:bookmarkStart w:id="1" w:name="_Hlk95310767"/>
      <w:r>
        <w:rPr>
          <w:color w:val="000000"/>
          <w:lang w:bidi="ru-RU"/>
        </w:rPr>
        <w:t xml:space="preserve"> администрация муниципального образования Громовское  сельское  поселение  муниципального  образования Приозерский муниципальный район Ленинградской области </w:t>
      </w:r>
      <w:r>
        <w:rPr>
          <w:b/>
          <w:color w:val="000000"/>
          <w:lang w:bidi="ru-RU"/>
        </w:rPr>
        <w:t>ПОСТАНОВЛЯЕТ:</w:t>
      </w:r>
    </w:p>
    <w:bookmarkEnd w:id="1"/>
    <w:p w14:paraId="312FF6C5" w14:textId="5C1D9D4E" w:rsidR="000112B8" w:rsidRDefault="000112B8" w:rsidP="000112B8">
      <w:pPr>
        <w:ind w:firstLine="709"/>
        <w:jc w:val="both"/>
        <w:rPr>
          <w:rFonts w:ascii="Times New Roman CYR" w:eastAsia="Times New Roman CYR" w:hAnsi="Times New Roman CYR" w:cs="Times New Roman CYR"/>
          <w:lang w:eastAsia="ar-SA"/>
        </w:rPr>
      </w:pPr>
      <w:r>
        <w:t xml:space="preserve">1. Утвердить прилагаемое </w:t>
      </w:r>
      <w:bookmarkStart w:id="2" w:name="sub_1"/>
      <w:bookmarkEnd w:id="2"/>
      <w:r>
        <w:t>Положение о проверке достоверности и полноты сведений о доходах, об имуществе и обязательствах имущественного характера, представленных лицами, поступающими на работу на должности руководителей муниципальных учреждений муниципального образования Громовское сельское поселение муниципального образования Приозерский муниципальный район Ленинградской области, и руководителями муниципальных учреждений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14:paraId="181AB624" w14:textId="5ADE7019" w:rsidR="000112B8" w:rsidRDefault="000112B8" w:rsidP="000112B8">
      <w:pPr>
        <w:tabs>
          <w:tab w:val="left" w:pos="360"/>
        </w:tabs>
        <w:autoSpaceDN w:val="0"/>
        <w:ind w:right="-6" w:firstLine="709"/>
        <w:jc w:val="both"/>
      </w:pPr>
      <w:bookmarkStart w:id="3" w:name="sub_12"/>
      <w:bookmarkEnd w:id="3"/>
      <w:r>
        <w:t>2. Признать утратившим силу постановление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05.11.2020 г. № 344 «Об утверждении Правил проверки достоверности и полноты сведений о своих доходах, об имуществе и обязательствах имущественного характера, представляемых лицом, поступающим на работу на должность руководителя муниципального учреждения и руководителем муниципального учреждения».</w:t>
      </w:r>
    </w:p>
    <w:p w14:paraId="53CA3CFF" w14:textId="27412B34" w:rsidR="000112B8" w:rsidRDefault="000112B8" w:rsidP="000112B8">
      <w:pPr>
        <w:autoSpaceDN w:val="0"/>
        <w:adjustRightInd w:val="0"/>
        <w:ind w:firstLine="709"/>
        <w:jc w:val="both"/>
      </w:pPr>
      <w:bookmarkStart w:id="4" w:name="_Hlk95310850"/>
      <w:r>
        <w:t xml:space="preserve">3. </w:t>
      </w:r>
      <w:r w:rsidRPr="000E5FE0">
        <w:rPr>
          <w:szCs w:val="24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0E5FE0">
        <w:rPr>
          <w:szCs w:val="24"/>
        </w:rPr>
        <w:t>Леноблинформ</w:t>
      </w:r>
      <w:proofErr w:type="spellEnd"/>
      <w:r w:rsidRPr="000E5FE0">
        <w:rPr>
          <w:szCs w:val="24"/>
        </w:rPr>
        <w:t xml:space="preserve">») </w:t>
      </w:r>
      <w:hyperlink r:id="rId9" w:history="1">
        <w:r w:rsidRPr="000E5FE0">
          <w:rPr>
            <w:rStyle w:val="a7"/>
            <w:szCs w:val="24"/>
          </w:rPr>
          <w:t>http://www.lenoblinform.ru</w:t>
        </w:r>
      </w:hyperlink>
      <w:r w:rsidRPr="000E5FE0">
        <w:rPr>
          <w:szCs w:val="24"/>
        </w:rPr>
        <w:t xml:space="preserve">, разместить в сети Интернет на официальном сайте муниципального </w:t>
      </w:r>
      <w:r w:rsidRPr="000E5FE0">
        <w:rPr>
          <w:szCs w:val="24"/>
        </w:rPr>
        <w:lastRenderedPageBreak/>
        <w:t xml:space="preserve">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0E5FE0">
          <w:rPr>
            <w:rStyle w:val="a7"/>
            <w:szCs w:val="24"/>
          </w:rPr>
          <w:t>www.admingromovo.ru</w:t>
        </w:r>
      </w:hyperlink>
    </w:p>
    <w:p w14:paraId="1092EC24" w14:textId="77777777" w:rsidR="000112B8" w:rsidRDefault="000112B8" w:rsidP="000112B8">
      <w:pPr>
        <w:tabs>
          <w:tab w:val="left" w:pos="0"/>
        </w:tabs>
        <w:autoSpaceDN w:val="0"/>
        <w:ind w:firstLine="851"/>
        <w:jc w:val="both"/>
        <w:rPr>
          <w:color w:val="000000"/>
        </w:rPr>
      </w:pPr>
    </w:p>
    <w:p w14:paraId="6F79CAF6" w14:textId="77777777" w:rsidR="000112B8" w:rsidRDefault="000112B8" w:rsidP="000112B8">
      <w:pPr>
        <w:tabs>
          <w:tab w:val="left" w:pos="0"/>
        </w:tabs>
        <w:autoSpaceDN w:val="0"/>
        <w:ind w:firstLine="851"/>
        <w:jc w:val="both"/>
        <w:rPr>
          <w:color w:val="000000"/>
        </w:rPr>
      </w:pPr>
      <w:r>
        <w:rPr>
          <w:color w:val="000000"/>
        </w:rPr>
        <w:t>4. Постановление вступает в силу с момента его официального опубликования.</w:t>
      </w:r>
    </w:p>
    <w:p w14:paraId="2E6C2DD0" w14:textId="77777777" w:rsidR="000112B8" w:rsidRDefault="000112B8" w:rsidP="000112B8">
      <w:pPr>
        <w:ind w:firstLine="851"/>
        <w:jc w:val="both"/>
        <w:rPr>
          <w:color w:val="000000"/>
        </w:rPr>
      </w:pPr>
    </w:p>
    <w:p w14:paraId="07265484" w14:textId="77777777" w:rsidR="000112B8" w:rsidRDefault="000112B8" w:rsidP="000112B8">
      <w:pPr>
        <w:ind w:firstLine="851"/>
        <w:jc w:val="both"/>
        <w:rPr>
          <w:color w:val="000000"/>
        </w:rPr>
      </w:pPr>
      <w:r>
        <w:rPr>
          <w:color w:val="000000"/>
        </w:rPr>
        <w:t>5. Контроль за исполнением настоящего постановления оставляю за собой</w:t>
      </w:r>
      <w:r>
        <w:rPr>
          <w:color w:val="FF0000"/>
        </w:rPr>
        <w:t>.</w:t>
      </w:r>
    </w:p>
    <w:p w14:paraId="6484F829" w14:textId="77777777" w:rsidR="000112B8" w:rsidRDefault="000112B8" w:rsidP="000112B8">
      <w:pPr>
        <w:autoSpaceDN w:val="0"/>
        <w:adjustRightInd w:val="0"/>
        <w:ind w:firstLine="709"/>
      </w:pPr>
    </w:p>
    <w:p w14:paraId="5C311D2D" w14:textId="77777777" w:rsidR="000112B8" w:rsidRDefault="000112B8" w:rsidP="000112B8">
      <w:pPr>
        <w:autoSpaceDN w:val="0"/>
        <w:adjustRightInd w:val="0"/>
        <w:spacing w:line="240" w:lineRule="atLeast"/>
        <w:ind w:firstLine="709"/>
      </w:pPr>
    </w:p>
    <w:p w14:paraId="633930D8" w14:textId="1B78C1F7" w:rsidR="000112B8" w:rsidRDefault="000112B8" w:rsidP="000112B8">
      <w:pPr>
        <w:autoSpaceDN w:val="0"/>
        <w:adjustRightInd w:val="0"/>
        <w:spacing w:line="240" w:lineRule="atLeast"/>
      </w:pPr>
    </w:p>
    <w:p w14:paraId="02B5D808" w14:textId="152D6055" w:rsidR="000112B8" w:rsidRDefault="000112B8" w:rsidP="000112B8">
      <w:pPr>
        <w:autoSpaceDN w:val="0"/>
        <w:adjustRightInd w:val="0"/>
        <w:spacing w:line="240" w:lineRule="atLeast"/>
      </w:pPr>
    </w:p>
    <w:p w14:paraId="08D563EB" w14:textId="7D66D9FA" w:rsidR="000112B8" w:rsidRDefault="000112B8" w:rsidP="000112B8">
      <w:pPr>
        <w:autoSpaceDN w:val="0"/>
        <w:adjustRightInd w:val="0"/>
        <w:spacing w:line="240" w:lineRule="atLeast"/>
      </w:pPr>
    </w:p>
    <w:p w14:paraId="6DC54115" w14:textId="77777777" w:rsidR="000112B8" w:rsidRDefault="000112B8" w:rsidP="000112B8">
      <w:pPr>
        <w:autoSpaceDN w:val="0"/>
        <w:adjustRightInd w:val="0"/>
        <w:spacing w:line="240" w:lineRule="atLeast"/>
      </w:pPr>
    </w:p>
    <w:p w14:paraId="1A993D4F" w14:textId="77777777" w:rsidR="000112B8" w:rsidRDefault="000112B8" w:rsidP="000112B8">
      <w:pPr>
        <w:autoSpaceDN w:val="0"/>
        <w:adjustRightInd w:val="0"/>
        <w:spacing w:line="240" w:lineRule="atLeast"/>
      </w:pPr>
    </w:p>
    <w:p w14:paraId="2413C515" w14:textId="1F9CDB22" w:rsidR="000112B8" w:rsidRDefault="000112B8" w:rsidP="000112B8">
      <w:pPr>
        <w:autoSpaceDN w:val="0"/>
        <w:adjustRightInd w:val="0"/>
        <w:spacing w:line="240" w:lineRule="atLeast"/>
      </w:pPr>
      <w:r>
        <w:t xml:space="preserve">         Глава администрации                                                                  А.П. Кутузов</w:t>
      </w:r>
    </w:p>
    <w:p w14:paraId="257C7EB6" w14:textId="77777777" w:rsidR="000112B8" w:rsidRDefault="000112B8" w:rsidP="000112B8">
      <w:pPr>
        <w:autoSpaceDN w:val="0"/>
        <w:adjustRightInd w:val="0"/>
      </w:pPr>
    </w:p>
    <w:p w14:paraId="3415DBEB" w14:textId="77777777" w:rsidR="000112B8" w:rsidRDefault="000112B8" w:rsidP="000112B8">
      <w:pPr>
        <w:autoSpaceDN w:val="0"/>
        <w:adjustRightInd w:val="0"/>
        <w:rPr>
          <w:sz w:val="20"/>
        </w:rPr>
      </w:pPr>
    </w:p>
    <w:p w14:paraId="45A28B01" w14:textId="77777777" w:rsidR="000112B8" w:rsidRDefault="000112B8" w:rsidP="000112B8">
      <w:pPr>
        <w:autoSpaceDN w:val="0"/>
        <w:adjustRightInd w:val="0"/>
        <w:rPr>
          <w:sz w:val="20"/>
        </w:rPr>
      </w:pPr>
    </w:p>
    <w:p w14:paraId="07BB8DE4" w14:textId="77777777" w:rsidR="000112B8" w:rsidRDefault="000112B8" w:rsidP="000112B8">
      <w:pPr>
        <w:autoSpaceDN w:val="0"/>
        <w:adjustRightInd w:val="0"/>
        <w:rPr>
          <w:sz w:val="20"/>
        </w:rPr>
      </w:pPr>
    </w:p>
    <w:p w14:paraId="413F2637" w14:textId="77777777" w:rsidR="000112B8" w:rsidRDefault="000112B8" w:rsidP="000112B8">
      <w:pPr>
        <w:autoSpaceDN w:val="0"/>
        <w:adjustRightInd w:val="0"/>
        <w:rPr>
          <w:sz w:val="20"/>
        </w:rPr>
      </w:pPr>
    </w:p>
    <w:p w14:paraId="2EA9E346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680BF5C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439F87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EFE21CF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663D29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E930D9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A7D9481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EB6DE4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878F85F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3DD140E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35711C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E5133E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C417C2F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74611A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6203A2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D6438D2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8E4A8C7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72BC7FD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5A40BC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163B29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8C7560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23AFD3D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C11F2B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798288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35672D1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67F9E3B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8E6234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FE3956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8E7AF58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B3E806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77D113E2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AF4B9D7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98A46F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8D08397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254EAE2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EC3AE5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4039845" w14:textId="435EA6CF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132277F" w14:textId="1C21F3E1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D95AFD1" w14:textId="5286BDCA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62BD88F" w14:textId="2B1FA830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788402CA" w14:textId="7B6BF8EA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78391AD2" w14:textId="41C6E732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6A03B37" w14:textId="4C0C5C7C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144E108" w14:textId="1A79BD89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B68EB23" w14:textId="13118AAA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3015348" w14:textId="04E4BB7D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5F96514" w14:textId="5BA792B8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6B4909C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8F55B0B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7B295E1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92CAD4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1FF929F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4A8A8D8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5621A1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bookmarkEnd w:id="4"/>
    <w:p w14:paraId="69E5348A" w14:textId="77777777" w:rsidR="000112B8" w:rsidRPr="0009731D" w:rsidRDefault="000112B8" w:rsidP="000112B8">
      <w:pPr>
        <w:jc w:val="both"/>
        <w:rPr>
          <w:bCs/>
          <w:sz w:val="20"/>
        </w:rPr>
      </w:pPr>
      <w:r w:rsidRPr="0009731D">
        <w:rPr>
          <w:bCs/>
          <w:sz w:val="20"/>
        </w:rPr>
        <w:t>Исп.: Сайфулина Н.Р., тел.: 8(81379)99477</w:t>
      </w:r>
    </w:p>
    <w:p w14:paraId="191D7E08" w14:textId="77777777" w:rsidR="000112B8" w:rsidRPr="005E3226" w:rsidRDefault="000112B8" w:rsidP="000112B8">
      <w:pPr>
        <w:jc w:val="both"/>
        <w:rPr>
          <w:bCs/>
          <w:sz w:val="20"/>
        </w:rPr>
      </w:pPr>
      <w:r w:rsidRPr="0009731D">
        <w:rPr>
          <w:bCs/>
          <w:sz w:val="20"/>
        </w:rPr>
        <w:t>Разослано: дело-2, прокуратура-1, СМИ-1.</w:t>
      </w:r>
    </w:p>
    <w:p w14:paraId="766B6DBB" w14:textId="77777777" w:rsidR="000112B8" w:rsidRDefault="000112B8" w:rsidP="000112B8">
      <w:pPr>
        <w:ind w:firstLine="709"/>
        <w:rPr>
          <w:rFonts w:ascii="Times New Roman CYR" w:eastAsia="Times New Roman CYR" w:hAnsi="Times New Roman CYR" w:cs="Times New Roman CYR"/>
          <w:szCs w:val="24"/>
          <w:lang w:eastAsia="ar-SA"/>
        </w:rPr>
      </w:pPr>
    </w:p>
    <w:p w14:paraId="125D8A02" w14:textId="77777777" w:rsidR="000112B8" w:rsidRDefault="000112B8" w:rsidP="000112B8">
      <w:pPr>
        <w:ind w:firstLine="709"/>
      </w:pPr>
    </w:p>
    <w:p w14:paraId="298437EF" w14:textId="77777777" w:rsidR="000112B8" w:rsidRDefault="000112B8" w:rsidP="000112B8">
      <w:pPr>
        <w:ind w:firstLine="709"/>
      </w:pPr>
    </w:p>
    <w:p w14:paraId="5062910F" w14:textId="77777777" w:rsidR="000112B8" w:rsidRDefault="000112B8" w:rsidP="000112B8">
      <w:pPr>
        <w:ind w:left="720"/>
        <w:jc w:val="right"/>
      </w:pPr>
      <w:r>
        <w:t>Утверждено</w:t>
      </w:r>
    </w:p>
    <w:p w14:paraId="7063BFFE" w14:textId="77777777" w:rsidR="000112B8" w:rsidRDefault="000112B8" w:rsidP="000112B8">
      <w:pPr>
        <w:ind w:left="720"/>
        <w:jc w:val="right"/>
      </w:pPr>
      <w:r>
        <w:t xml:space="preserve">постановлением администрации  </w:t>
      </w:r>
    </w:p>
    <w:p w14:paraId="3DC9616B" w14:textId="77777777" w:rsidR="000112B8" w:rsidRDefault="000112B8" w:rsidP="000112B8">
      <w:pPr>
        <w:ind w:left="720"/>
        <w:jc w:val="right"/>
      </w:pPr>
      <w:r>
        <w:t xml:space="preserve">муниципального образования </w:t>
      </w:r>
    </w:p>
    <w:p w14:paraId="71AB204F" w14:textId="25AD5D27" w:rsidR="000112B8" w:rsidRDefault="00E16002" w:rsidP="000112B8">
      <w:pPr>
        <w:ind w:left="720"/>
        <w:jc w:val="right"/>
      </w:pPr>
      <w:r>
        <w:t>Громовское</w:t>
      </w:r>
      <w:r w:rsidR="000112B8">
        <w:t xml:space="preserve"> сельское </w:t>
      </w:r>
    </w:p>
    <w:p w14:paraId="4D0359C1" w14:textId="77777777" w:rsidR="000112B8" w:rsidRDefault="000112B8" w:rsidP="000112B8">
      <w:pPr>
        <w:ind w:left="720"/>
        <w:jc w:val="right"/>
      </w:pPr>
      <w:r>
        <w:t xml:space="preserve">поселение муниципального образования </w:t>
      </w:r>
    </w:p>
    <w:p w14:paraId="1497200D" w14:textId="77777777" w:rsidR="000112B8" w:rsidRDefault="000112B8" w:rsidP="000112B8">
      <w:pPr>
        <w:ind w:left="720"/>
        <w:jc w:val="right"/>
      </w:pPr>
      <w:r>
        <w:t xml:space="preserve">Приозерский муниципальный район </w:t>
      </w:r>
    </w:p>
    <w:p w14:paraId="04B54B86" w14:textId="77777777" w:rsidR="000112B8" w:rsidRDefault="000112B8" w:rsidP="000112B8">
      <w:pPr>
        <w:ind w:left="720"/>
        <w:jc w:val="right"/>
      </w:pPr>
      <w:r>
        <w:t>Ленинградской области</w:t>
      </w:r>
    </w:p>
    <w:p w14:paraId="3A1EFB05" w14:textId="54F03C20" w:rsidR="000112B8" w:rsidRDefault="000112B8" w:rsidP="000112B8">
      <w:pPr>
        <w:ind w:left="720"/>
        <w:jc w:val="right"/>
      </w:pPr>
      <w:r>
        <w:t xml:space="preserve">от </w:t>
      </w:r>
      <w:r w:rsidR="002102C5">
        <w:t xml:space="preserve">               </w:t>
      </w:r>
      <w:r>
        <w:t xml:space="preserve">2022г. № </w:t>
      </w:r>
    </w:p>
    <w:p w14:paraId="5190B027" w14:textId="77777777" w:rsidR="000112B8" w:rsidRDefault="000112B8" w:rsidP="000112B8"/>
    <w:p w14:paraId="36C2B0FE" w14:textId="77777777" w:rsidR="000112B8" w:rsidRDefault="000112B8" w:rsidP="000112B8"/>
    <w:p w14:paraId="660CDE88" w14:textId="0EE5EA5F" w:rsidR="000112B8" w:rsidRDefault="000112B8" w:rsidP="000112B8">
      <w:pPr>
        <w:ind w:left="720"/>
        <w:jc w:val="center"/>
      </w:pPr>
      <w:bookmarkStart w:id="5" w:name="sub_2000"/>
      <w:r>
        <w:t>Положение</w:t>
      </w:r>
      <w:r>
        <w:br/>
        <w:t xml:space="preserve">о проверке достоверности и полноты сведений о доходах, об имуществе и обязательствах имущественного характера, представленных лицами, поступающими на работу на должности руководителей муниципальных учреждений муниципального образования </w:t>
      </w:r>
      <w:r w:rsidR="00E16002">
        <w:t>Громовское</w:t>
      </w:r>
      <w:r>
        <w:t xml:space="preserve"> сельское поселение муниципального образования Приозерский муниципальный район Ленинградской области, и руководителями муниципальных учреждений муниципального образования </w:t>
      </w:r>
      <w:r w:rsidR="00E16002">
        <w:t>Громовское</w:t>
      </w:r>
      <w:r>
        <w:t xml:space="preserve"> сельское поселение муниципального образования Приозерский муниципальный район Ленинградской области</w:t>
      </w:r>
    </w:p>
    <w:p w14:paraId="16C1F494" w14:textId="77777777" w:rsidR="000112B8" w:rsidRDefault="000112B8" w:rsidP="000112B8">
      <w:pPr>
        <w:ind w:left="720"/>
        <w:jc w:val="center"/>
      </w:pPr>
    </w:p>
    <w:bookmarkEnd w:id="5"/>
    <w:p w14:paraId="29D09E32" w14:textId="77777777" w:rsidR="000112B8" w:rsidRDefault="000112B8" w:rsidP="000112B8">
      <w:pPr>
        <w:ind w:left="720"/>
      </w:pPr>
    </w:p>
    <w:p w14:paraId="2DC5AE25" w14:textId="21C3E954" w:rsidR="000112B8" w:rsidRPr="00E16002" w:rsidRDefault="000112B8" w:rsidP="00E16002">
      <w:pPr>
        <w:autoSpaceDN w:val="0"/>
        <w:adjustRightInd w:val="0"/>
        <w:ind w:firstLine="709"/>
        <w:jc w:val="both"/>
        <w:rPr>
          <w:rFonts w:eastAsia="Calibri"/>
          <w:bCs/>
          <w:szCs w:val="24"/>
          <w:lang w:eastAsia="en-US"/>
        </w:rPr>
      </w:pPr>
      <w:bookmarkStart w:id="6" w:name="sub_2001"/>
      <w:r w:rsidRPr="00E16002">
        <w:rPr>
          <w:szCs w:val="24"/>
        </w:rPr>
        <w:t xml:space="preserve">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 (далее – проверка), представленных </w:t>
      </w:r>
      <w:bookmarkEnd w:id="6"/>
      <w:r w:rsidRPr="00E16002">
        <w:rPr>
          <w:szCs w:val="24"/>
        </w:rPr>
        <w:t xml:space="preserve">лицами, поступающими на работу на должности руководителей муниципальных учреждений муниципального образования </w:t>
      </w:r>
      <w:r w:rsidR="00E16002">
        <w:rPr>
          <w:szCs w:val="24"/>
        </w:rPr>
        <w:t xml:space="preserve">Громовское </w:t>
      </w:r>
      <w:r w:rsidRPr="00E16002">
        <w:rPr>
          <w:szCs w:val="24"/>
        </w:rPr>
        <w:t xml:space="preserve">сельское поселение муниципального образования Приозерский муниципальный район Ленинградской области (далее – лица, поступающие на должности руководителей учреждений), руководителями муниципальных учреждений муниципального образования </w:t>
      </w:r>
      <w:r w:rsidR="00E16002">
        <w:rPr>
          <w:szCs w:val="24"/>
        </w:rPr>
        <w:t>Громовское</w:t>
      </w:r>
      <w:r w:rsidRPr="00E16002">
        <w:rPr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(далее – руководители учреждений),</w:t>
      </w:r>
      <w:r w:rsidRPr="00E16002">
        <w:rPr>
          <w:rFonts w:eastAsia="Calibri"/>
          <w:bCs/>
          <w:szCs w:val="24"/>
          <w:lang w:eastAsia="en-US"/>
        </w:rPr>
        <w:t xml:space="preserve"> а также о доходах, об имуществе и обязательствах имущественного характера своих супруга (супруги) и несовершеннолетних детей. </w:t>
      </w:r>
    </w:p>
    <w:p w14:paraId="13B69956" w14:textId="2F788DD1" w:rsidR="000112B8" w:rsidRPr="00E16002" w:rsidRDefault="000112B8" w:rsidP="00E16002">
      <w:pPr>
        <w:ind w:firstLine="709"/>
        <w:jc w:val="both"/>
        <w:rPr>
          <w:szCs w:val="24"/>
        </w:rPr>
      </w:pPr>
      <w:r w:rsidRPr="00E16002">
        <w:rPr>
          <w:szCs w:val="24"/>
        </w:rPr>
        <w:t xml:space="preserve">2. Проверка осуществляется по решению учредителя муниципального учреждения муниципального образования </w:t>
      </w:r>
      <w:r w:rsidR="003A7217">
        <w:rPr>
          <w:szCs w:val="24"/>
        </w:rPr>
        <w:t xml:space="preserve">Громовское </w:t>
      </w:r>
      <w:r w:rsidRPr="00E16002">
        <w:rPr>
          <w:szCs w:val="24"/>
        </w:rPr>
        <w:t>сельское поселение муниципального образования Приозерский муниципальный район Ленинградской области (далее – работодатель).</w:t>
      </w:r>
    </w:p>
    <w:p w14:paraId="5F252E30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7" w:name="sub_2002"/>
      <w:bookmarkEnd w:id="7"/>
      <w:r w:rsidRPr="00E16002">
        <w:rPr>
          <w:szCs w:val="24"/>
        </w:rPr>
        <w:t>3. Проверку осуществляет кадровая служба работодателя (далее – кадровая служба).</w:t>
      </w:r>
    </w:p>
    <w:p w14:paraId="3069DF40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8" w:name="sub_2003"/>
      <w:bookmarkEnd w:id="8"/>
      <w:r w:rsidRPr="00E16002">
        <w:rPr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14:paraId="68A65EBB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9" w:name="sub_2004"/>
      <w:bookmarkEnd w:id="9"/>
      <w:r w:rsidRPr="00E16002">
        <w:rPr>
          <w:szCs w:val="24"/>
        </w:rPr>
        <w:t>а) правоохранительными органами, иными государственными органами, органами местного самоуправления муниципальных образований и их должностными лицами;</w:t>
      </w:r>
    </w:p>
    <w:p w14:paraId="518D2CE2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0" w:name="sub_20041"/>
      <w:bookmarkEnd w:id="10"/>
      <w:r w:rsidRPr="00E16002">
        <w:rPr>
          <w:szCs w:val="24"/>
        </w:rPr>
        <w:t>б) работниками подразделений кадровых служб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правонарушений;</w:t>
      </w:r>
    </w:p>
    <w:p w14:paraId="2FFFCB18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1" w:name="sub_20042"/>
      <w:bookmarkEnd w:id="11"/>
      <w:r w:rsidRPr="00E16002">
        <w:rPr>
          <w:szCs w:val="24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031F2E44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2" w:name="sub_20043"/>
      <w:bookmarkEnd w:id="12"/>
      <w:r w:rsidRPr="00E16002">
        <w:rPr>
          <w:szCs w:val="24"/>
        </w:rPr>
        <w:t>г) Общественной палатой Ленинградской области;</w:t>
      </w:r>
    </w:p>
    <w:p w14:paraId="5E3E924F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3" w:name="sub_20044"/>
      <w:bookmarkEnd w:id="13"/>
      <w:r w:rsidRPr="00E16002">
        <w:rPr>
          <w:szCs w:val="24"/>
        </w:rPr>
        <w:t>д) средствами массовой информации.</w:t>
      </w:r>
    </w:p>
    <w:p w14:paraId="217FD5F7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4" w:name="sub_20045"/>
      <w:bookmarkEnd w:id="14"/>
      <w:r w:rsidRPr="00E16002">
        <w:rPr>
          <w:szCs w:val="24"/>
        </w:rPr>
        <w:t>5. Информация анонимного характера не может служить основанием для проверки.</w:t>
      </w:r>
    </w:p>
    <w:p w14:paraId="4040397A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5" w:name="sub_2005"/>
      <w:bookmarkEnd w:id="15"/>
      <w:r w:rsidRPr="00E16002">
        <w:rPr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работодателем.</w:t>
      </w:r>
    </w:p>
    <w:p w14:paraId="7AE9C180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6" w:name="sub_2006"/>
      <w:bookmarkEnd w:id="16"/>
      <w:r w:rsidRPr="00E16002">
        <w:rPr>
          <w:szCs w:val="24"/>
        </w:rPr>
        <w:t>7. При осуществлении проверки кадровая служба вправе:</w:t>
      </w:r>
    </w:p>
    <w:p w14:paraId="74B156F0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7" w:name="sub_2007"/>
      <w:bookmarkEnd w:id="17"/>
      <w:r w:rsidRPr="00E16002">
        <w:rPr>
          <w:szCs w:val="24"/>
        </w:rPr>
        <w:t>а) проводить беседу с лицом, поступающим на должность руководителя учреждения, или руководителем учреждения;</w:t>
      </w:r>
    </w:p>
    <w:p w14:paraId="526136BD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8" w:name="sub_20071"/>
      <w:bookmarkEnd w:id="18"/>
      <w:r w:rsidRPr="00E16002">
        <w:rPr>
          <w:szCs w:val="24"/>
        </w:rPr>
        <w:lastRenderedPageBreak/>
        <w:t>б) изучать представленные лицом, поступающим на должность руководителя учреждения, или руководителем учреждения сведения о доходах, об имуществе и обязательствах имущественного характера и дополнительные материалы;</w:t>
      </w:r>
    </w:p>
    <w:p w14:paraId="767DCCBE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19" w:name="sub_20072"/>
      <w:bookmarkEnd w:id="19"/>
      <w:r w:rsidRPr="00E16002">
        <w:rPr>
          <w:szCs w:val="24"/>
        </w:rPr>
        <w:t>в) получать от лица, поступающего на должность руководителя учреждения, или руководителя учреждения пояснения по представленным им сведениям о доходах, об имуществе и обязательствах имущественного характера и материалам.</w:t>
      </w:r>
    </w:p>
    <w:p w14:paraId="53249E4B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0" w:name="sub_20073"/>
      <w:bookmarkEnd w:id="20"/>
      <w:r w:rsidRPr="00E16002">
        <w:rPr>
          <w:szCs w:val="24"/>
        </w:rPr>
        <w:t>8. Работодатель или лицо, которому такие полномочия предоставлены работодателем, обеспечивает:</w:t>
      </w:r>
    </w:p>
    <w:p w14:paraId="3ED97418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1" w:name="sub_2008"/>
      <w:bookmarkEnd w:id="21"/>
      <w:r w:rsidRPr="00E16002">
        <w:rPr>
          <w:szCs w:val="24"/>
        </w:rPr>
        <w:t>а) уведомление в письменной форме руководителя учреждения, в отношении которого проводится проверка, о начале в отношении его проверки - в течение двух рабочих дней со дня принятия решения о начале проверки;</w:t>
      </w:r>
    </w:p>
    <w:p w14:paraId="3747962F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2" w:name="sub_20081"/>
      <w:bookmarkEnd w:id="22"/>
      <w:r w:rsidRPr="00E16002">
        <w:rPr>
          <w:szCs w:val="24"/>
        </w:rPr>
        <w:t>б) информирование руководителя учреждения в случае его обращения о том, какие представленные им сведения, указанные в пункте 1 настоящего Положения, подлежат проверке, - в течение семи рабочих дней со дня обращения, а при наличии уважительной причины - в срок, согласованный с руководителем учреждения.</w:t>
      </w:r>
    </w:p>
    <w:p w14:paraId="0F8244B3" w14:textId="3EE549F1" w:rsidR="000112B8" w:rsidRPr="003A7217" w:rsidRDefault="000112B8" w:rsidP="003A7217">
      <w:pPr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bookmarkStart w:id="23" w:name="sub_20082"/>
      <w:bookmarkEnd w:id="23"/>
      <w:r w:rsidRPr="00E16002">
        <w:rPr>
          <w:szCs w:val="24"/>
        </w:rPr>
        <w:t>9. По окончании проверки работодатель обязан ознакомить руководителя учреждения с результатами проверки</w:t>
      </w:r>
      <w:r w:rsidRPr="00E16002">
        <w:rPr>
          <w:rFonts w:eastAsia="Calibri"/>
          <w:szCs w:val="24"/>
          <w:lang w:eastAsia="en-US"/>
        </w:rPr>
        <w:t xml:space="preserve"> под личную подпись в течение 10 рабочих дней со дня принятия решения, указанного в </w:t>
      </w:r>
      <w:hyperlink r:id="rId11" w:history="1">
        <w:r w:rsidRPr="003A7217">
          <w:rPr>
            <w:rStyle w:val="a7"/>
            <w:rFonts w:eastAsia="Calibri"/>
            <w:color w:val="auto"/>
            <w:szCs w:val="24"/>
            <w:u w:val="none"/>
            <w:lang w:eastAsia="en-US"/>
          </w:rPr>
          <w:t>пункте 1</w:t>
        </w:r>
      </w:hyperlink>
      <w:r w:rsidRPr="003A7217">
        <w:rPr>
          <w:szCs w:val="24"/>
        </w:rPr>
        <w:t>1</w:t>
      </w:r>
      <w:r w:rsidRPr="003A7217">
        <w:rPr>
          <w:rFonts w:eastAsia="Calibri"/>
          <w:szCs w:val="24"/>
          <w:lang w:eastAsia="en-US"/>
        </w:rPr>
        <w:t xml:space="preserve"> </w:t>
      </w:r>
      <w:r w:rsidRPr="00E16002">
        <w:rPr>
          <w:rFonts w:eastAsia="Calibri"/>
          <w:szCs w:val="24"/>
          <w:lang w:eastAsia="en-US"/>
        </w:rPr>
        <w:t xml:space="preserve">настоящего Положения. </w:t>
      </w:r>
    </w:p>
    <w:p w14:paraId="13925362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4" w:name="sub_2009"/>
      <w:bookmarkEnd w:id="24"/>
      <w:r w:rsidRPr="00E16002">
        <w:rPr>
          <w:szCs w:val="24"/>
        </w:rPr>
        <w:t>10. Руководитель учреждения вправе:</w:t>
      </w:r>
    </w:p>
    <w:p w14:paraId="6F958D99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5" w:name="sub_2010"/>
      <w:bookmarkEnd w:id="25"/>
      <w:r w:rsidRPr="00E16002">
        <w:rPr>
          <w:szCs w:val="24"/>
        </w:rPr>
        <w:t>а) давать пояснения в письменной форме в ходе проверки, а также по результатам проверки;</w:t>
      </w:r>
    </w:p>
    <w:p w14:paraId="57660CDC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6" w:name="sub_20101"/>
      <w:bookmarkEnd w:id="26"/>
      <w:r w:rsidRPr="00E16002">
        <w:rPr>
          <w:szCs w:val="24"/>
        </w:rPr>
        <w:t>б) представлять дополнительные материалы и давать по ним пояснения в письменной форме.</w:t>
      </w:r>
    </w:p>
    <w:p w14:paraId="01082B84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27" w:name="sub_20102"/>
      <w:bookmarkEnd w:id="27"/>
      <w:r w:rsidRPr="00E16002">
        <w:rPr>
          <w:szCs w:val="24"/>
        </w:rPr>
        <w:t>11. По результатам проверки работодатель принимает одно из следующих решений:</w:t>
      </w:r>
    </w:p>
    <w:p w14:paraId="317A2765" w14:textId="77777777" w:rsidR="000112B8" w:rsidRPr="00E16002" w:rsidRDefault="000112B8" w:rsidP="00E16002">
      <w:pPr>
        <w:autoSpaceDN w:val="0"/>
        <w:adjustRightInd w:val="0"/>
        <w:ind w:firstLine="709"/>
        <w:jc w:val="both"/>
        <w:rPr>
          <w:rFonts w:eastAsia="Calibri"/>
          <w:bCs/>
          <w:szCs w:val="24"/>
          <w:lang w:eastAsia="en-US"/>
        </w:rPr>
      </w:pPr>
      <w:bookmarkStart w:id="28" w:name="sub_2011"/>
      <w:bookmarkStart w:id="29" w:name="sub_20113"/>
      <w:bookmarkEnd w:id="28"/>
      <w:bookmarkEnd w:id="29"/>
      <w:r w:rsidRPr="00E16002">
        <w:rPr>
          <w:szCs w:val="24"/>
        </w:rPr>
        <w:t>а)</w:t>
      </w:r>
      <w:r w:rsidRPr="00E16002">
        <w:rPr>
          <w:rFonts w:eastAsia="Calibri"/>
          <w:bCs/>
          <w:szCs w:val="24"/>
          <w:lang w:eastAsia="en-US"/>
        </w:rPr>
        <w:t xml:space="preserve"> о назначении гражданина на должность руководителя муниципального учреждения;</w:t>
      </w:r>
    </w:p>
    <w:p w14:paraId="36460943" w14:textId="77777777" w:rsidR="000112B8" w:rsidRPr="00E16002" w:rsidRDefault="000112B8" w:rsidP="00E16002">
      <w:pPr>
        <w:autoSpaceDN w:val="0"/>
        <w:adjustRightInd w:val="0"/>
        <w:ind w:firstLine="709"/>
        <w:jc w:val="both"/>
        <w:rPr>
          <w:rFonts w:eastAsia="Calibri"/>
          <w:bCs/>
          <w:szCs w:val="24"/>
          <w:lang w:eastAsia="en-US"/>
        </w:rPr>
      </w:pPr>
      <w:r w:rsidRPr="00E16002">
        <w:rPr>
          <w:rFonts w:eastAsia="Calibri"/>
          <w:bCs/>
          <w:szCs w:val="24"/>
          <w:lang w:eastAsia="en-US"/>
        </w:rPr>
        <w:t>б) об отказе гражданину в назначении на должность руководителя муниципального учреждения;</w:t>
      </w:r>
    </w:p>
    <w:p w14:paraId="37DE1DD4" w14:textId="77777777" w:rsidR="000112B8" w:rsidRPr="00E16002" w:rsidRDefault="000112B8" w:rsidP="00E16002">
      <w:pPr>
        <w:autoSpaceDN w:val="0"/>
        <w:adjustRightInd w:val="0"/>
        <w:ind w:firstLine="709"/>
        <w:jc w:val="both"/>
        <w:rPr>
          <w:rFonts w:eastAsia="Calibri"/>
          <w:bCs/>
          <w:szCs w:val="24"/>
          <w:lang w:eastAsia="en-US"/>
        </w:rPr>
      </w:pPr>
      <w:r w:rsidRPr="00E16002">
        <w:rPr>
          <w:rFonts w:eastAsia="Calibri"/>
          <w:bCs/>
          <w:szCs w:val="24"/>
          <w:lang w:eastAsia="en-US"/>
        </w:rPr>
        <w:t>в) о применении к руководителю муниципального учреждения мер дисциплинарной ответственности;</w:t>
      </w:r>
    </w:p>
    <w:p w14:paraId="5F2B1EF0" w14:textId="77777777" w:rsidR="000112B8" w:rsidRPr="00E16002" w:rsidRDefault="000112B8" w:rsidP="00E16002">
      <w:pPr>
        <w:autoSpaceDN w:val="0"/>
        <w:adjustRightInd w:val="0"/>
        <w:ind w:firstLine="709"/>
        <w:jc w:val="both"/>
        <w:rPr>
          <w:rFonts w:eastAsia="Calibri"/>
          <w:bCs/>
          <w:szCs w:val="24"/>
          <w:lang w:eastAsia="en-US"/>
        </w:rPr>
      </w:pPr>
      <w:r w:rsidRPr="00E16002">
        <w:rPr>
          <w:rFonts w:eastAsia="Calibri"/>
          <w:bCs/>
          <w:szCs w:val="24"/>
          <w:lang w:eastAsia="en-US"/>
        </w:rPr>
        <w:t xml:space="preserve">г) </w:t>
      </w:r>
      <w:r w:rsidRPr="00E16002">
        <w:rPr>
          <w:rFonts w:eastAsia="Calibri"/>
          <w:szCs w:val="24"/>
        </w:rPr>
        <w:t xml:space="preserve">об отсутствии оснований для применения </w:t>
      </w:r>
      <w:r w:rsidRPr="00E16002">
        <w:rPr>
          <w:rFonts w:eastAsia="Calibri"/>
          <w:bCs/>
          <w:szCs w:val="24"/>
          <w:lang w:eastAsia="en-US"/>
        </w:rPr>
        <w:t xml:space="preserve">к руководителю муниципального учреждения </w:t>
      </w:r>
      <w:r w:rsidRPr="00E16002">
        <w:rPr>
          <w:rFonts w:eastAsia="Calibri"/>
          <w:szCs w:val="24"/>
        </w:rPr>
        <w:t>мер юридической ответственности.</w:t>
      </w:r>
    </w:p>
    <w:p w14:paraId="144EBDA0" w14:textId="77777777" w:rsidR="000112B8" w:rsidRPr="00E16002" w:rsidRDefault="000112B8" w:rsidP="00E16002">
      <w:pPr>
        <w:ind w:firstLine="709"/>
        <w:jc w:val="both"/>
        <w:rPr>
          <w:rFonts w:eastAsia="Times New Roman CYR"/>
          <w:szCs w:val="24"/>
          <w:lang w:eastAsia="ar-SA"/>
        </w:rPr>
      </w:pPr>
      <w:r w:rsidRPr="00E16002">
        <w:rPr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2BCD4DD6" w14:textId="77777777" w:rsidR="000112B8" w:rsidRPr="00E16002" w:rsidRDefault="000112B8" w:rsidP="00E16002">
      <w:pPr>
        <w:ind w:firstLine="709"/>
        <w:jc w:val="both"/>
        <w:rPr>
          <w:szCs w:val="24"/>
        </w:rPr>
      </w:pPr>
      <w:bookmarkStart w:id="30" w:name="sub_2012"/>
      <w:bookmarkEnd w:id="30"/>
      <w:r w:rsidRPr="00E16002">
        <w:rPr>
          <w:szCs w:val="24"/>
        </w:rPr>
        <w:t>13. Подлинники справок о доходах, об имуществе и обязательствах имущественного характера, а также материалы проверки, поступившие к работодателю, хранятся им в соответствии с законодательством Российской Федерации об архивном деле.</w:t>
      </w:r>
    </w:p>
    <w:p w14:paraId="7E2FD2BF" w14:textId="77777777" w:rsidR="000112B8" w:rsidRPr="00E16002" w:rsidRDefault="000112B8" w:rsidP="00E16002">
      <w:pPr>
        <w:ind w:left="720"/>
        <w:jc w:val="both"/>
        <w:rPr>
          <w:szCs w:val="24"/>
        </w:rPr>
      </w:pPr>
    </w:p>
    <w:p w14:paraId="234F18D2" w14:textId="77777777" w:rsidR="000112B8" w:rsidRPr="00E16002" w:rsidRDefault="000112B8" w:rsidP="00E16002">
      <w:pPr>
        <w:spacing w:line="276" w:lineRule="auto"/>
        <w:ind w:firstLine="567"/>
        <w:jc w:val="both"/>
        <w:rPr>
          <w:color w:val="000000"/>
          <w:szCs w:val="24"/>
        </w:rPr>
      </w:pPr>
    </w:p>
    <w:bookmarkEnd w:id="0"/>
    <w:p w14:paraId="595AC92D" w14:textId="7D52732C" w:rsidR="001E2CEC" w:rsidRPr="00E16002" w:rsidRDefault="001E2CEC" w:rsidP="00E16002">
      <w:pPr>
        <w:jc w:val="both"/>
        <w:rPr>
          <w:bCs/>
          <w:szCs w:val="24"/>
        </w:rPr>
      </w:pPr>
    </w:p>
    <w:sectPr w:rsidR="001E2CEC" w:rsidRPr="00E16002" w:rsidSect="001E2CEC">
      <w:pgSz w:w="11906" w:h="16838"/>
      <w:pgMar w:top="426" w:right="566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6A4F" w14:textId="77777777" w:rsidR="00E92344" w:rsidRDefault="00E92344" w:rsidP="007B4984">
      <w:r>
        <w:separator/>
      </w:r>
    </w:p>
  </w:endnote>
  <w:endnote w:type="continuationSeparator" w:id="0">
    <w:p w14:paraId="6F3E4132" w14:textId="77777777" w:rsidR="00E92344" w:rsidRDefault="00E92344" w:rsidP="007B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607E" w14:textId="77777777" w:rsidR="00E92344" w:rsidRDefault="00E92344" w:rsidP="007B4984">
      <w:r>
        <w:separator/>
      </w:r>
    </w:p>
  </w:footnote>
  <w:footnote w:type="continuationSeparator" w:id="0">
    <w:p w14:paraId="521F2713" w14:textId="77777777" w:rsidR="00E92344" w:rsidRDefault="00E92344" w:rsidP="007B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550022B6"/>
    <w:multiLevelType w:val="multilevel"/>
    <w:tmpl w:val="70A28E88"/>
    <w:lvl w:ilvl="0">
      <w:start w:val="1"/>
      <w:numFmt w:val="decimal"/>
      <w:lvlText w:val="%1."/>
      <w:lvlJc w:val="left"/>
      <w:pPr>
        <w:ind w:left="411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5" w:hanging="1800"/>
      </w:pPr>
      <w:rPr>
        <w:rFonts w:hint="default"/>
      </w:rPr>
    </w:lvl>
  </w:abstractNum>
  <w:num w:numId="1" w16cid:durableId="177475772">
    <w:abstractNumId w:val="0"/>
  </w:num>
  <w:num w:numId="2" w16cid:durableId="127540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E0"/>
    <w:rsid w:val="0000615B"/>
    <w:rsid w:val="000112B8"/>
    <w:rsid w:val="000670D7"/>
    <w:rsid w:val="000862D5"/>
    <w:rsid w:val="0009731D"/>
    <w:rsid w:val="000B6A73"/>
    <w:rsid w:val="000E5FE0"/>
    <w:rsid w:val="00100E83"/>
    <w:rsid w:val="00113EE0"/>
    <w:rsid w:val="00155145"/>
    <w:rsid w:val="001641DE"/>
    <w:rsid w:val="001C3497"/>
    <w:rsid w:val="001D28F6"/>
    <w:rsid w:val="001E2CEC"/>
    <w:rsid w:val="002102C5"/>
    <w:rsid w:val="00211CBD"/>
    <w:rsid w:val="00286940"/>
    <w:rsid w:val="002A4F5F"/>
    <w:rsid w:val="002B15E3"/>
    <w:rsid w:val="002E6302"/>
    <w:rsid w:val="00314CAD"/>
    <w:rsid w:val="00364DC1"/>
    <w:rsid w:val="00366F11"/>
    <w:rsid w:val="003707AC"/>
    <w:rsid w:val="003A4B54"/>
    <w:rsid w:val="003A7217"/>
    <w:rsid w:val="00425B35"/>
    <w:rsid w:val="004721D8"/>
    <w:rsid w:val="004B119E"/>
    <w:rsid w:val="004B1E2F"/>
    <w:rsid w:val="004C6E6C"/>
    <w:rsid w:val="004E30EA"/>
    <w:rsid w:val="00531844"/>
    <w:rsid w:val="005375E6"/>
    <w:rsid w:val="00572AC2"/>
    <w:rsid w:val="005D2068"/>
    <w:rsid w:val="005E3226"/>
    <w:rsid w:val="006413B0"/>
    <w:rsid w:val="0065240B"/>
    <w:rsid w:val="006C7E88"/>
    <w:rsid w:val="007B4984"/>
    <w:rsid w:val="007C5984"/>
    <w:rsid w:val="00800BF5"/>
    <w:rsid w:val="00826E3E"/>
    <w:rsid w:val="008C1142"/>
    <w:rsid w:val="009156FB"/>
    <w:rsid w:val="009B0F2E"/>
    <w:rsid w:val="009B16D5"/>
    <w:rsid w:val="00A42622"/>
    <w:rsid w:val="00A4365B"/>
    <w:rsid w:val="00A6421A"/>
    <w:rsid w:val="00A94878"/>
    <w:rsid w:val="00AB5450"/>
    <w:rsid w:val="00B15AF1"/>
    <w:rsid w:val="00B164D6"/>
    <w:rsid w:val="00B904C4"/>
    <w:rsid w:val="00BF1FBD"/>
    <w:rsid w:val="00C06997"/>
    <w:rsid w:val="00C34C56"/>
    <w:rsid w:val="00CB4E39"/>
    <w:rsid w:val="00CC4AB8"/>
    <w:rsid w:val="00D51D11"/>
    <w:rsid w:val="00D72BE6"/>
    <w:rsid w:val="00DB08C2"/>
    <w:rsid w:val="00E16002"/>
    <w:rsid w:val="00E73A1D"/>
    <w:rsid w:val="00E92344"/>
    <w:rsid w:val="00ED1203"/>
    <w:rsid w:val="00EF4B44"/>
    <w:rsid w:val="00FB2A01"/>
    <w:rsid w:val="00FB5738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37B"/>
  <w15:docId w15:val="{283A852F-69DF-4F9D-B3C5-255F864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3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5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24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4B4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4B4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5C17C8E7644828921C0ADD970492ABE9B6191B4C0D0254AA790016A136895F2EC6D3F78763A8E09AEC37A6z8T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4D91-CC40-4BC7-A533-A76C1F64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cp:lastPrinted>2022-02-25T09:57:00Z</cp:lastPrinted>
  <dcterms:created xsi:type="dcterms:W3CDTF">2022-05-13T10:12:00Z</dcterms:created>
  <dcterms:modified xsi:type="dcterms:W3CDTF">2022-05-13T10:12:00Z</dcterms:modified>
</cp:coreProperties>
</file>