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A49" w:rsidRDefault="00AE6A49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A49" w:rsidRDefault="00AE6A49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AE6A49" w:rsidRDefault="00AE6A49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6A49" w:rsidRDefault="00AE6A49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014669" w:rsidRDefault="00014669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</w:p>
    <w:p w:rsidR="00420DE4" w:rsidRPr="008C7A1B" w:rsidRDefault="00420DE4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АДМИНИСТРАЦИЯ</w:t>
      </w:r>
    </w:p>
    <w:p w:rsidR="00A5360C" w:rsidRDefault="00A5360C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5360C" w:rsidRDefault="00A5360C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ГРОМОВСКОЕ СЕЛЬСКОЕ ПОСЕЛЕНИЕ </w:t>
      </w:r>
    </w:p>
    <w:p w:rsidR="002F4D57" w:rsidRPr="008C7A1B" w:rsidRDefault="00A5360C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ПРИОЗЕРСКИЙ МУНИЦПАЛЬНЫЙ РАЙОН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8C7A1B" w:rsidRDefault="00A5360C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4D57" w:rsidRPr="008C7A1B" w:rsidRDefault="002F4D57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8C7A1B" w:rsidRPr="008C7A1B" w:rsidRDefault="007C27E9" w:rsidP="008C7A1B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65DA9">
        <w:rPr>
          <w:sz w:val="28"/>
          <w:szCs w:val="28"/>
        </w:rPr>
        <w:t>28</w:t>
      </w:r>
      <w:r w:rsidR="00AE6A49">
        <w:rPr>
          <w:sz w:val="28"/>
          <w:szCs w:val="28"/>
        </w:rPr>
        <w:t>»</w:t>
      </w:r>
      <w:r w:rsidR="00665DA9">
        <w:rPr>
          <w:sz w:val="28"/>
          <w:szCs w:val="28"/>
        </w:rPr>
        <w:t xml:space="preserve"> апреля  </w:t>
      </w:r>
      <w:r>
        <w:rPr>
          <w:sz w:val="28"/>
          <w:szCs w:val="28"/>
        </w:rPr>
        <w:t>20</w:t>
      </w:r>
      <w:r w:rsidR="00AE6A49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№ </w:t>
      </w:r>
      <w:r w:rsidR="00901F9B">
        <w:rPr>
          <w:sz w:val="28"/>
          <w:szCs w:val="28"/>
        </w:rPr>
        <w:t>178</w:t>
      </w:r>
    </w:p>
    <w:p w:rsidR="002F4D57" w:rsidRPr="008C7A1B" w:rsidRDefault="002F4D57" w:rsidP="008C7A1B">
      <w:pPr>
        <w:tabs>
          <w:tab w:val="num" w:pos="0"/>
        </w:tabs>
        <w:rPr>
          <w:sz w:val="28"/>
          <w:szCs w:val="28"/>
        </w:rPr>
      </w:pPr>
    </w:p>
    <w:p w:rsidR="00AE6A49" w:rsidRDefault="0017721C" w:rsidP="008A48F9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E6A49">
        <w:rPr>
          <w:color w:val="000000"/>
          <w:sz w:val="28"/>
          <w:szCs w:val="28"/>
        </w:rPr>
        <w:t xml:space="preserve">О внесении изменений в муниципальную </w:t>
      </w:r>
    </w:p>
    <w:p w:rsidR="00AE6A49" w:rsidRDefault="00665DA9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6A49">
        <w:rPr>
          <w:color w:val="000000"/>
          <w:sz w:val="28"/>
          <w:szCs w:val="28"/>
        </w:rPr>
        <w:t xml:space="preserve">рограмму </w:t>
      </w:r>
      <w:r w:rsidR="008A48F9">
        <w:rPr>
          <w:color w:val="000000"/>
          <w:sz w:val="28"/>
          <w:szCs w:val="28"/>
        </w:rPr>
        <w:t>«Устойчивое общественное</w:t>
      </w:r>
      <w:r w:rsidR="00AE6A49">
        <w:rPr>
          <w:color w:val="000000"/>
          <w:sz w:val="28"/>
          <w:szCs w:val="28"/>
        </w:rPr>
        <w:t xml:space="preserve">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развитие в </w:t>
      </w:r>
      <w:r w:rsidR="002F4D57" w:rsidRPr="008C7A1B">
        <w:rPr>
          <w:color w:val="000000"/>
          <w:sz w:val="28"/>
          <w:szCs w:val="28"/>
        </w:rPr>
        <w:t xml:space="preserve">муниципальном образовании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Громовское</w:t>
      </w:r>
      <w:r w:rsidR="00DE1BED">
        <w:rPr>
          <w:color w:val="000000"/>
          <w:sz w:val="28"/>
          <w:szCs w:val="28"/>
        </w:rPr>
        <w:t xml:space="preserve"> </w:t>
      </w:r>
      <w:r w:rsidR="00247538" w:rsidRPr="008C7A1B">
        <w:rPr>
          <w:color w:val="000000"/>
          <w:sz w:val="28"/>
          <w:szCs w:val="28"/>
        </w:rPr>
        <w:t xml:space="preserve">сельское поселение на </w:t>
      </w:r>
      <w:r w:rsidR="00130A31">
        <w:rPr>
          <w:color w:val="000000"/>
          <w:sz w:val="28"/>
          <w:szCs w:val="28"/>
        </w:rPr>
        <w:t>2020-202</w:t>
      </w:r>
      <w:r w:rsidR="00DE1BED">
        <w:rPr>
          <w:color w:val="000000"/>
          <w:sz w:val="28"/>
          <w:szCs w:val="28"/>
        </w:rPr>
        <w:t>2</w:t>
      </w:r>
      <w:r w:rsidR="00130A31">
        <w:rPr>
          <w:color w:val="000000"/>
          <w:sz w:val="28"/>
          <w:szCs w:val="28"/>
        </w:rPr>
        <w:t xml:space="preserve"> </w:t>
      </w:r>
      <w:r w:rsidR="008A48F9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="0068119F" w:rsidRPr="008C7A1B">
        <w:rPr>
          <w:color w:val="000000"/>
          <w:sz w:val="28"/>
          <w:szCs w:val="28"/>
        </w:rPr>
        <w:t>»</w:t>
      </w:r>
    </w:p>
    <w:p w:rsidR="00810021" w:rsidRPr="008C7A1B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707034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r w:rsidRPr="008C7A1B">
        <w:rPr>
          <w:color w:val="000000"/>
          <w:sz w:val="28"/>
          <w:szCs w:val="28"/>
        </w:rPr>
        <w:t>В соответствии со статьей 33 Федерального закона Российской Федерации</w:t>
      </w:r>
      <w:r w:rsidR="00D918AF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8C7A1B">
        <w:rPr>
          <w:color w:val="000000"/>
          <w:sz w:val="28"/>
          <w:szCs w:val="28"/>
        </w:rPr>
        <w:t>о</w:t>
      </w:r>
      <w:r w:rsidRPr="008C7A1B">
        <w:rPr>
          <w:color w:val="000000"/>
          <w:sz w:val="28"/>
          <w:szCs w:val="28"/>
        </w:rPr>
        <w:t>бластн</w:t>
      </w:r>
      <w:r w:rsidR="00B70CCF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закон</w:t>
      </w:r>
      <w:r w:rsidR="00B70CCF" w:rsidRPr="008C7A1B">
        <w:rPr>
          <w:color w:val="000000"/>
          <w:sz w:val="28"/>
          <w:szCs w:val="28"/>
        </w:rPr>
        <w:t>ом</w:t>
      </w:r>
      <w:r w:rsidRPr="008C7A1B">
        <w:rPr>
          <w:color w:val="000000"/>
          <w:sz w:val="28"/>
          <w:szCs w:val="28"/>
        </w:rPr>
        <w:t xml:space="preserve"> от </w:t>
      </w:r>
      <w:r w:rsidR="00E16020">
        <w:rPr>
          <w:color w:val="000000"/>
          <w:sz w:val="28"/>
          <w:szCs w:val="28"/>
        </w:rPr>
        <w:t>28</w:t>
      </w:r>
      <w:r w:rsidRPr="008C7A1B">
        <w:rPr>
          <w:color w:val="000000"/>
          <w:sz w:val="28"/>
          <w:szCs w:val="28"/>
        </w:rPr>
        <w:t xml:space="preserve"> декабря 201</w:t>
      </w:r>
      <w:r w:rsidR="00E16020">
        <w:rPr>
          <w:color w:val="000000"/>
          <w:sz w:val="28"/>
          <w:szCs w:val="28"/>
        </w:rPr>
        <w:t>8</w:t>
      </w:r>
      <w:r w:rsidRPr="008C7A1B">
        <w:rPr>
          <w:color w:val="000000"/>
          <w:sz w:val="28"/>
          <w:szCs w:val="28"/>
        </w:rPr>
        <w:t xml:space="preserve"> года №</w:t>
      </w:r>
      <w:r w:rsidR="00E16020">
        <w:rPr>
          <w:color w:val="000000"/>
          <w:sz w:val="28"/>
          <w:szCs w:val="28"/>
        </w:rPr>
        <w:t xml:space="preserve"> 147</w:t>
      </w:r>
      <w:r w:rsidRPr="008C7A1B">
        <w:rPr>
          <w:color w:val="000000"/>
          <w:sz w:val="28"/>
          <w:szCs w:val="28"/>
        </w:rPr>
        <w:t>–</w:t>
      </w:r>
      <w:r w:rsidR="008C7A1B">
        <w:rPr>
          <w:color w:val="000000"/>
          <w:sz w:val="28"/>
          <w:szCs w:val="28"/>
        </w:rPr>
        <w:t>ОЗ</w:t>
      </w:r>
      <w:r w:rsidRPr="008C7A1B">
        <w:rPr>
          <w:color w:val="000000"/>
          <w:sz w:val="28"/>
          <w:szCs w:val="28"/>
        </w:rPr>
        <w:t xml:space="preserve"> «О </w:t>
      </w:r>
      <w:r w:rsidR="00E16020">
        <w:rPr>
          <w:color w:val="000000"/>
          <w:sz w:val="28"/>
          <w:szCs w:val="28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8C7A1B">
        <w:rPr>
          <w:color w:val="000000"/>
          <w:sz w:val="28"/>
          <w:szCs w:val="28"/>
        </w:rPr>
        <w:t>», Федеральн</w:t>
      </w:r>
      <w:r w:rsidR="008C7A1B">
        <w:rPr>
          <w:color w:val="000000"/>
          <w:sz w:val="28"/>
          <w:szCs w:val="28"/>
        </w:rPr>
        <w:t xml:space="preserve">ым </w:t>
      </w:r>
      <w:r w:rsidRPr="008C7A1B">
        <w:rPr>
          <w:color w:val="000000"/>
          <w:sz w:val="28"/>
          <w:szCs w:val="28"/>
        </w:rPr>
        <w:t>законом</w:t>
      </w:r>
      <w:r w:rsidR="009A46F0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24 июля </w:t>
      </w:r>
      <w:r w:rsidR="001C494B" w:rsidRPr="008C7A1B">
        <w:rPr>
          <w:color w:val="000000"/>
          <w:sz w:val="28"/>
          <w:szCs w:val="28"/>
        </w:rPr>
        <w:t>2007 года № 209</w:t>
      </w:r>
      <w:r w:rsidRPr="008C7A1B">
        <w:rPr>
          <w:color w:val="000000"/>
          <w:sz w:val="28"/>
          <w:szCs w:val="28"/>
        </w:rPr>
        <w:t>-ФЗ «О развитии малого и среднего предпринимательства в Российской Федерации»,</w:t>
      </w:r>
      <w:r w:rsidR="00130A31">
        <w:rPr>
          <w:color w:val="000000"/>
          <w:sz w:val="28"/>
          <w:szCs w:val="28"/>
        </w:rPr>
        <w:t xml:space="preserve"> </w:t>
      </w:r>
      <w:r w:rsidR="0017721C" w:rsidRPr="0017721C">
        <w:rPr>
          <w:color w:val="000000"/>
          <w:sz w:val="28"/>
          <w:szCs w:val="28"/>
        </w:rPr>
        <w:t>Положением о бюджетном процессе в муниципальном образовании Громовское сельское поселение Приозерский муниципальный район Ленинградской области, утвержденным решением Совета депутатов муниципального образования Громовское сельское поселение от 27 декабря 2019 г. № 21</w:t>
      </w:r>
      <w:r w:rsidRPr="008C7A1B">
        <w:rPr>
          <w:color w:val="000000"/>
          <w:sz w:val="28"/>
          <w:szCs w:val="28"/>
        </w:rPr>
        <w:t xml:space="preserve">, </w:t>
      </w:r>
      <w:r w:rsidR="001C494B" w:rsidRPr="008C7A1B">
        <w:rPr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5260E">
        <w:rPr>
          <w:rStyle w:val="af7"/>
          <w:sz w:val="28"/>
          <w:szCs w:val="28"/>
        </w:rPr>
        <w:footnoteReference w:id="1"/>
      </w:r>
      <w:r w:rsidR="008C7A1B">
        <w:rPr>
          <w:sz w:val="28"/>
          <w:szCs w:val="28"/>
        </w:rPr>
        <w:t>,</w:t>
      </w:r>
    </w:p>
    <w:p w:rsidR="008C7A1B" w:rsidRPr="008C7A1B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810021" w:rsidRPr="008C7A1B" w:rsidRDefault="00CC49CB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Внести изменения в</w:t>
      </w:r>
      <w:r w:rsidR="00810021" w:rsidRPr="008C7A1B">
        <w:rPr>
          <w:color w:val="000000"/>
          <w:spacing w:val="4"/>
          <w:sz w:val="28"/>
          <w:szCs w:val="28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</w:t>
      </w:r>
      <w:r w:rsidR="0076197B" w:rsidRPr="0076197B">
        <w:rPr>
          <w:color w:val="000000"/>
          <w:spacing w:val="4"/>
          <w:sz w:val="28"/>
          <w:szCs w:val="28"/>
        </w:rPr>
        <w:t>2020-2022</w:t>
      </w:r>
      <w:r w:rsidR="00130A31">
        <w:rPr>
          <w:color w:val="000000"/>
          <w:spacing w:val="4"/>
          <w:sz w:val="28"/>
          <w:szCs w:val="28"/>
        </w:rPr>
        <w:t xml:space="preserve"> </w:t>
      </w:r>
      <w:r w:rsidR="0076197B" w:rsidRPr="0076197B">
        <w:rPr>
          <w:color w:val="000000"/>
          <w:spacing w:val="4"/>
          <w:sz w:val="28"/>
          <w:szCs w:val="28"/>
        </w:rPr>
        <w:t>гг</w:t>
      </w:r>
      <w:r w:rsidR="00130A31">
        <w:rPr>
          <w:color w:val="000000"/>
          <w:spacing w:val="4"/>
          <w:sz w:val="28"/>
          <w:szCs w:val="28"/>
        </w:rPr>
        <w:t>.</w:t>
      </w:r>
      <w:r w:rsidR="00810021" w:rsidRPr="008C7A1B">
        <w:rPr>
          <w:color w:val="000000"/>
          <w:spacing w:val="4"/>
          <w:sz w:val="28"/>
          <w:szCs w:val="28"/>
        </w:rPr>
        <w:t>».</w:t>
      </w:r>
    </w:p>
    <w:p w:rsidR="00810021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t>Финансирование мероприятий муниципальной программы «</w:t>
      </w:r>
      <w:r w:rsidRPr="008C7A1B">
        <w:rPr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color w:val="000000"/>
          <w:sz w:val="28"/>
          <w:szCs w:val="28"/>
        </w:rPr>
        <w:t xml:space="preserve">вское сельское поселение на </w:t>
      </w:r>
      <w:r w:rsidR="0076197B" w:rsidRPr="0076197B">
        <w:rPr>
          <w:color w:val="000000"/>
          <w:sz w:val="28"/>
          <w:szCs w:val="28"/>
        </w:rPr>
        <w:t>2020-2022</w:t>
      </w:r>
      <w:r w:rsidR="00130A31">
        <w:rPr>
          <w:color w:val="000000"/>
          <w:sz w:val="28"/>
          <w:szCs w:val="28"/>
        </w:rPr>
        <w:t xml:space="preserve"> </w:t>
      </w:r>
      <w:r w:rsidR="0076197B" w:rsidRPr="0076197B">
        <w:rPr>
          <w:color w:val="000000"/>
          <w:sz w:val="28"/>
          <w:szCs w:val="28"/>
        </w:rPr>
        <w:t>гг</w:t>
      </w:r>
      <w:r w:rsidR="00130A31">
        <w:rPr>
          <w:color w:val="000000"/>
          <w:sz w:val="28"/>
          <w:szCs w:val="28"/>
        </w:rPr>
        <w:t>.</w:t>
      </w:r>
      <w:r w:rsidRPr="008C7A1B">
        <w:rPr>
          <w:color w:val="000000"/>
          <w:spacing w:val="4"/>
          <w:sz w:val="28"/>
          <w:szCs w:val="28"/>
        </w:rPr>
        <w:t xml:space="preserve">» производить в пределах </w:t>
      </w:r>
      <w:r w:rsidRPr="008C7A1B">
        <w:rPr>
          <w:color w:val="000000"/>
          <w:spacing w:val="4"/>
          <w:sz w:val="28"/>
          <w:szCs w:val="28"/>
        </w:rPr>
        <w:lastRenderedPageBreak/>
        <w:t>ассигнований, предусмотренных на эти цели в бюджете МО Громовское сельское поселение на соответствующий финансовый год.</w:t>
      </w:r>
    </w:p>
    <w:p w:rsidR="00AE6A49" w:rsidRPr="00CC49CB" w:rsidRDefault="00AE6A49" w:rsidP="00CC49CB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Постановление администрации МО Громовское сельс</w:t>
      </w:r>
      <w:r w:rsidR="00CC49CB">
        <w:rPr>
          <w:color w:val="000000"/>
          <w:spacing w:val="4"/>
          <w:sz w:val="28"/>
          <w:szCs w:val="28"/>
        </w:rPr>
        <w:t>кое поселение № 68</w:t>
      </w:r>
      <w:r>
        <w:rPr>
          <w:color w:val="000000"/>
          <w:spacing w:val="4"/>
          <w:sz w:val="28"/>
          <w:szCs w:val="28"/>
        </w:rPr>
        <w:t xml:space="preserve"> от </w:t>
      </w:r>
      <w:r w:rsidR="00CC49CB">
        <w:rPr>
          <w:color w:val="000000"/>
          <w:spacing w:val="4"/>
          <w:sz w:val="28"/>
          <w:szCs w:val="28"/>
        </w:rPr>
        <w:t>12</w:t>
      </w:r>
      <w:r>
        <w:rPr>
          <w:color w:val="000000"/>
          <w:spacing w:val="4"/>
          <w:sz w:val="28"/>
          <w:szCs w:val="28"/>
        </w:rPr>
        <w:t>.</w:t>
      </w:r>
      <w:r w:rsidR="00CC49CB">
        <w:rPr>
          <w:color w:val="000000"/>
          <w:spacing w:val="4"/>
          <w:sz w:val="28"/>
          <w:szCs w:val="28"/>
        </w:rPr>
        <w:t>02</w:t>
      </w:r>
      <w:r>
        <w:rPr>
          <w:color w:val="000000"/>
          <w:spacing w:val="4"/>
          <w:sz w:val="28"/>
          <w:szCs w:val="28"/>
        </w:rPr>
        <w:t>.201</w:t>
      </w:r>
      <w:r w:rsidR="00CC49CB">
        <w:rPr>
          <w:color w:val="000000"/>
          <w:spacing w:val="4"/>
          <w:sz w:val="28"/>
          <w:szCs w:val="28"/>
        </w:rPr>
        <w:t>20</w:t>
      </w:r>
      <w:r>
        <w:rPr>
          <w:color w:val="000000"/>
          <w:spacing w:val="4"/>
          <w:sz w:val="28"/>
          <w:szCs w:val="28"/>
        </w:rPr>
        <w:t xml:space="preserve">г. </w:t>
      </w:r>
      <w:r w:rsidR="00CC49CB" w:rsidRPr="00CC49CB">
        <w:rPr>
          <w:color w:val="000000"/>
          <w:spacing w:val="4"/>
          <w:sz w:val="28"/>
          <w:szCs w:val="28"/>
        </w:rPr>
        <w:t>О внесении изменений в муниципальную Программу «Устойчивое общественное развитие в муниципальном образовании Громовское сель</w:t>
      </w:r>
      <w:r w:rsidR="00CC49CB">
        <w:rPr>
          <w:color w:val="000000"/>
          <w:spacing w:val="4"/>
          <w:sz w:val="28"/>
          <w:szCs w:val="28"/>
        </w:rPr>
        <w:t>ское поселение на 2020-2022 гг.</w:t>
      </w:r>
      <w:r w:rsidRPr="00CC49CB">
        <w:rPr>
          <w:color w:val="000000"/>
          <w:spacing w:val="4"/>
          <w:sz w:val="28"/>
          <w:szCs w:val="28"/>
        </w:rPr>
        <w:t xml:space="preserve">» считать утратившим силу. </w:t>
      </w:r>
    </w:p>
    <w:p w:rsidR="001C494B" w:rsidRPr="008C7A1B" w:rsidRDefault="000E6F39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на официальном сайте администрации МО Громовское сельское поселение. </w:t>
      </w:r>
    </w:p>
    <w:p w:rsidR="001C494B" w:rsidRPr="008C7A1B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Постановление вступает в силу с </w:t>
      </w:r>
      <w:r w:rsidR="00642F7D">
        <w:rPr>
          <w:color w:val="000000"/>
          <w:sz w:val="28"/>
          <w:szCs w:val="28"/>
        </w:rPr>
        <w:t>даты подписания</w:t>
      </w:r>
      <w:r w:rsidRPr="008C7A1B">
        <w:rPr>
          <w:rFonts w:eastAsia="Calibri"/>
          <w:sz w:val="28"/>
          <w:szCs w:val="28"/>
        </w:rPr>
        <w:t xml:space="preserve">. </w:t>
      </w:r>
    </w:p>
    <w:p w:rsidR="00631930" w:rsidRPr="00D9484D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8"/>
          <w:szCs w:val="28"/>
        </w:rPr>
      </w:pPr>
      <w:r w:rsidRPr="00D9484D">
        <w:rPr>
          <w:sz w:val="28"/>
          <w:szCs w:val="28"/>
        </w:rPr>
        <w:t xml:space="preserve">Контроль за исполнением </w:t>
      </w:r>
      <w:r w:rsidR="00D9484D">
        <w:rPr>
          <w:sz w:val="28"/>
          <w:szCs w:val="28"/>
        </w:rPr>
        <w:t xml:space="preserve">настоящего </w:t>
      </w:r>
      <w:r w:rsidRPr="00D9484D">
        <w:rPr>
          <w:sz w:val="28"/>
          <w:szCs w:val="28"/>
        </w:rPr>
        <w:t xml:space="preserve">постановления </w:t>
      </w:r>
      <w:r w:rsidR="00D9484D">
        <w:rPr>
          <w:sz w:val="28"/>
          <w:szCs w:val="28"/>
        </w:rPr>
        <w:t>оставляю за собой.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642F7D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</w:t>
      </w:r>
      <w:r w:rsidR="00014669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   А.П. Кутузов</w:t>
      </w: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014669" w:rsidRDefault="0001466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014669" w:rsidRDefault="0001466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014669" w:rsidRDefault="0001466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014669" w:rsidRDefault="0001466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014669" w:rsidRDefault="0001466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014669" w:rsidRDefault="00014669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130A31" w:rsidRDefault="00130A31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9A46F0" w:rsidRPr="008C7A1B" w:rsidRDefault="009A46F0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1C494B" w:rsidRPr="008C7A1B" w:rsidRDefault="00267C05" w:rsidP="008D40D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</w:t>
      </w:r>
      <w:r w:rsidR="00014669">
        <w:rPr>
          <w:color w:val="000000"/>
          <w:sz w:val="16"/>
          <w:szCs w:val="28"/>
        </w:rPr>
        <w:t>1</w:t>
      </w:r>
      <w:r w:rsidR="008D40DE">
        <w:rPr>
          <w:color w:val="000000"/>
          <w:sz w:val="16"/>
          <w:szCs w:val="28"/>
        </w:rPr>
        <w:t>, Прокуратура - 1, СМИ – 1</w:t>
      </w:r>
    </w:p>
    <w:p w:rsidR="000F68A4" w:rsidRPr="008C7A1B" w:rsidRDefault="000F68A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8C7A1B" w:rsidTr="002F4DEE">
        <w:trPr>
          <w:trHeight w:val="1406"/>
        </w:trPr>
        <w:tc>
          <w:tcPr>
            <w:tcW w:w="4218" w:type="dxa"/>
          </w:tcPr>
          <w:p w:rsidR="002F4DEE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lastRenderedPageBreak/>
              <w:t>Приложение</w:t>
            </w:r>
            <w:r w:rsidR="008C7A1B">
              <w:rPr>
                <w:sz w:val="24"/>
                <w:szCs w:val="28"/>
              </w:rPr>
              <w:t xml:space="preserve"> № 1</w:t>
            </w:r>
          </w:p>
          <w:p w:rsidR="00855E6F" w:rsidRPr="008C7A1B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8"/>
              </w:rPr>
            </w:pPr>
            <w:r w:rsidRPr="008C7A1B">
              <w:rPr>
                <w:sz w:val="24"/>
                <w:szCs w:val="28"/>
              </w:rPr>
              <w:t xml:space="preserve"> к постановлению администрации МО Громовское сельское поселение</w:t>
            </w:r>
            <w:r w:rsidR="00130A31">
              <w:rPr>
                <w:sz w:val="24"/>
                <w:szCs w:val="28"/>
              </w:rPr>
              <w:br/>
              <w:t xml:space="preserve"> от "</w:t>
            </w:r>
            <w:r w:rsidR="008603D2">
              <w:rPr>
                <w:sz w:val="24"/>
                <w:szCs w:val="28"/>
              </w:rPr>
              <w:t>28</w:t>
            </w:r>
            <w:r w:rsidR="00130A31">
              <w:rPr>
                <w:sz w:val="24"/>
                <w:szCs w:val="28"/>
              </w:rPr>
              <w:t xml:space="preserve">" </w:t>
            </w:r>
            <w:r w:rsidR="008603D2">
              <w:rPr>
                <w:sz w:val="24"/>
                <w:szCs w:val="28"/>
              </w:rPr>
              <w:t>апреля 2020</w:t>
            </w:r>
            <w:r w:rsidR="00130A31">
              <w:rPr>
                <w:sz w:val="24"/>
                <w:szCs w:val="28"/>
              </w:rPr>
              <w:t xml:space="preserve"> </w:t>
            </w:r>
            <w:r w:rsidRPr="008C7A1B">
              <w:rPr>
                <w:sz w:val="24"/>
                <w:szCs w:val="28"/>
              </w:rPr>
              <w:t xml:space="preserve"> №</w:t>
            </w:r>
            <w:r w:rsidR="008603D2">
              <w:rPr>
                <w:sz w:val="24"/>
                <w:szCs w:val="28"/>
              </w:rPr>
              <w:t>178</w:t>
            </w:r>
          </w:p>
          <w:p w:rsidR="00810021" w:rsidRPr="008C7A1B" w:rsidRDefault="00810021" w:rsidP="0076197B">
            <w:pPr>
              <w:tabs>
                <w:tab w:val="num" w:pos="0"/>
              </w:tabs>
              <w:rPr>
                <w:sz w:val="24"/>
                <w:szCs w:val="28"/>
                <w:shd w:val="clear" w:color="auto" w:fill="FFFF00"/>
              </w:rPr>
            </w:pPr>
          </w:p>
        </w:tc>
      </w:tr>
    </w:tbl>
    <w:p w:rsidR="00F023D3" w:rsidRPr="00F023D3" w:rsidRDefault="00F023D3" w:rsidP="00F023D3">
      <w:pPr>
        <w:widowControl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F023D3">
        <w:rPr>
          <w:b/>
          <w:sz w:val="28"/>
          <w:szCs w:val="28"/>
          <w:lang w:eastAsia="ru-RU"/>
        </w:rPr>
        <w:t>ПАСПОРТ</w:t>
      </w:r>
    </w:p>
    <w:p w:rsidR="00F023D3" w:rsidRPr="00F023D3" w:rsidRDefault="00F023D3" w:rsidP="00F023D3">
      <w:pPr>
        <w:widowControl/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F023D3">
        <w:rPr>
          <w:sz w:val="28"/>
          <w:szCs w:val="28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Default="00F023D3" w:rsidP="00F023D3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F023D3">
        <w:rPr>
          <w:b/>
          <w:sz w:val="28"/>
          <w:szCs w:val="28"/>
          <w:lang w:eastAsia="ru-RU"/>
        </w:rPr>
        <w:tab/>
      </w:r>
      <w:r w:rsidRPr="008C7A1B">
        <w:rPr>
          <w:b/>
          <w:sz w:val="28"/>
          <w:szCs w:val="28"/>
        </w:rPr>
        <w:t>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Громовское сельское поселение</w:t>
      </w:r>
    </w:p>
    <w:p w:rsidR="00F023D3" w:rsidRPr="00F023D3" w:rsidRDefault="00F023D3" w:rsidP="00F023D3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20-2022</w:t>
      </w:r>
      <w:r w:rsidRPr="008C7A1B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г.</w:t>
      </w:r>
      <w:r>
        <w:rPr>
          <w:b/>
          <w:sz w:val="28"/>
          <w:szCs w:val="28"/>
        </w:rPr>
        <w:t>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F023D3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widowControl/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на 2020-2022 гг.».</w:t>
            </w:r>
          </w:p>
        </w:tc>
      </w:tr>
      <w:tr w:rsidR="00F023D3" w:rsidRPr="00F023D3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F023D3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A83F88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главы администрации, с</w:t>
            </w:r>
            <w:r w:rsidR="00F023D3" w:rsidRPr="00F023D3">
              <w:rPr>
                <w:sz w:val="28"/>
                <w:szCs w:val="28"/>
                <w:lang w:eastAsia="ru-RU"/>
              </w:rPr>
              <w:t>пециалист</w:t>
            </w:r>
            <w:r w:rsidR="00101039">
              <w:rPr>
                <w:sz w:val="28"/>
                <w:szCs w:val="28"/>
                <w:lang w:eastAsia="ru-RU"/>
              </w:rPr>
              <w:t>ы</w:t>
            </w:r>
            <w:r w:rsidR="00F023D3" w:rsidRPr="00F023D3">
              <w:rPr>
                <w:sz w:val="28"/>
                <w:szCs w:val="28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>«Создание условий для эффективного выполнения органами местного самоуправления своих полномочий»;</w:t>
            </w:r>
          </w:p>
          <w:p w:rsidR="00101039" w:rsidRPr="00101039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101039">
              <w:rPr>
                <w:sz w:val="28"/>
                <w:szCs w:val="28"/>
                <w:lang w:eastAsia="ru-RU"/>
              </w:rPr>
              <w:t xml:space="preserve">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F023D3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101039">
              <w:rPr>
                <w:sz w:val="28"/>
                <w:szCs w:val="28"/>
                <w:lang w:eastAsia="ru-RU"/>
              </w:rPr>
              <w:t>«Молодежь Громовского поселения» 2020-2022гг.;</w:t>
            </w:r>
          </w:p>
        </w:tc>
      </w:tr>
      <w:tr w:rsidR="00F023D3" w:rsidRPr="00F023D3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8A3A7A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8A3A7A">
              <w:rPr>
                <w:sz w:val="28"/>
                <w:szCs w:val="28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F023D3" w:rsidRDefault="007A5B67" w:rsidP="00B91CC9">
            <w:pPr>
              <w:widowControl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A5B67">
              <w:rPr>
                <w:sz w:val="28"/>
                <w:szCs w:val="28"/>
                <w:lang w:eastAsia="ru-RU"/>
              </w:rPr>
              <w:t xml:space="preserve">Создание условий для развития и реализации </w:t>
            </w:r>
            <w:r w:rsidRPr="007A5B67">
              <w:rPr>
                <w:sz w:val="28"/>
                <w:szCs w:val="28"/>
                <w:lang w:eastAsia="ru-RU"/>
              </w:rPr>
              <w:lastRenderedPageBreak/>
              <w:t>потенциала молодежи в интересах муниципального образования Громовское сельское поселение;</w:t>
            </w:r>
          </w:p>
        </w:tc>
      </w:tr>
      <w:tr w:rsidR="00F023D3" w:rsidRPr="00F023D3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-  приведение в качественное состояние элементов благоустройства</w:t>
            </w:r>
            <w:r w:rsidR="009F6E0B">
              <w:rPr>
                <w:sz w:val="28"/>
                <w:szCs w:val="28"/>
                <w:lang w:eastAsia="ru-RU"/>
              </w:rPr>
              <w:t xml:space="preserve"> </w:t>
            </w:r>
          </w:p>
          <w:p w:rsidR="00F023D3" w:rsidRDefault="00F023D3" w:rsidP="008044B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</w:t>
            </w:r>
            <w:r w:rsidR="008044B3" w:rsidRPr="008044B3">
              <w:rPr>
                <w:sz w:val="28"/>
                <w:szCs w:val="28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Default="009217BF" w:rsidP="009217BF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9217BF">
              <w:rPr>
                <w:sz w:val="28"/>
                <w:szCs w:val="28"/>
                <w:lang w:eastAsia="ru-RU"/>
              </w:rPr>
              <w:t>усиление противопожарной безопасности населенных пунктов.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Default="009F6E0B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F6E0B">
              <w:rPr>
                <w:sz w:val="28"/>
                <w:szCs w:val="28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F023D3" w:rsidRDefault="00C34D5F" w:rsidP="009F6E0B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C34D5F">
              <w:rPr>
                <w:sz w:val="28"/>
                <w:szCs w:val="28"/>
                <w:lang w:eastAsia="ru-RU"/>
              </w:rPr>
              <w:t>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 xml:space="preserve">2. Отремонтировать грунтовые дороги: –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6C4F92">
              <w:rPr>
                <w:sz w:val="28"/>
                <w:szCs w:val="28"/>
                <w:lang w:eastAsia="ru-RU"/>
              </w:rPr>
              <w:t>0%;</w:t>
            </w:r>
          </w:p>
          <w:p w:rsidR="006C4F92" w:rsidRP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3. Обустройство уличного освещения – 80%</w:t>
            </w:r>
          </w:p>
          <w:p w:rsidR="006C4F92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6C4F92">
              <w:rPr>
                <w:sz w:val="28"/>
                <w:szCs w:val="28"/>
                <w:lang w:eastAsia="ru-RU"/>
              </w:rPr>
              <w:t>4. Рост и увеличение: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>Количество молодежи принятых в молодежных мероприятиях</w:t>
            </w:r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Pr="003E39DE">
              <w:rPr>
                <w:sz w:val="28"/>
                <w:szCs w:val="28"/>
                <w:lang w:eastAsia="ru-RU"/>
              </w:rPr>
              <w:t>.</w:t>
            </w:r>
            <w:r w:rsidRPr="003E39DE">
              <w:rPr>
                <w:sz w:val="28"/>
                <w:szCs w:val="28"/>
                <w:lang w:eastAsia="ru-RU"/>
              </w:rPr>
              <w:tab/>
              <w:t>Количество молодежи активно принимающих участие</w:t>
            </w:r>
          </w:p>
          <w:p w:rsidR="003E39DE" w:rsidRP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3E39DE">
              <w:rPr>
                <w:sz w:val="28"/>
                <w:szCs w:val="28"/>
                <w:lang w:eastAsia="ru-RU"/>
              </w:rPr>
              <w:t>Рост и увеличение:</w:t>
            </w:r>
          </w:p>
          <w:p w:rsidR="003E39DE" w:rsidRPr="006C4F92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3E39DE">
              <w:rPr>
                <w:sz w:val="28"/>
                <w:szCs w:val="28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F023D3" w:rsidRPr="00F023D3" w:rsidRDefault="00F023D3" w:rsidP="003E39DE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  Этапы и сроки реализации муниципальной </w:t>
            </w:r>
            <w:r w:rsidRPr="00F023D3">
              <w:rPr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Этапы и сроки реализации: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 этап -  </w:t>
            </w:r>
            <w:r w:rsidR="00F023D3" w:rsidRPr="00F023D3">
              <w:rPr>
                <w:sz w:val="28"/>
                <w:szCs w:val="28"/>
                <w:lang w:eastAsia="ru-RU"/>
              </w:rPr>
              <w:t>01.01.20120 – 31.12.2020.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 этап - </w:t>
            </w:r>
            <w:r w:rsidR="00F023D3" w:rsidRPr="00F023D3">
              <w:rPr>
                <w:sz w:val="28"/>
                <w:szCs w:val="28"/>
                <w:lang w:eastAsia="ru-RU"/>
              </w:rPr>
              <w:t>01.01. 2021 – 31.12.2021.</w:t>
            </w:r>
          </w:p>
          <w:p w:rsidR="00F023D3" w:rsidRPr="00F023D3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 этап -</w:t>
            </w:r>
            <w:r w:rsidR="00F023D3" w:rsidRPr="00F023D3">
              <w:rPr>
                <w:sz w:val="28"/>
                <w:szCs w:val="28"/>
                <w:lang w:eastAsia="ru-RU"/>
              </w:rPr>
              <w:t>01.01.2022 – 31.12.2022.</w:t>
            </w:r>
          </w:p>
        </w:tc>
      </w:tr>
      <w:tr w:rsidR="00F023D3" w:rsidRPr="00F023D3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2020 году – </w:t>
            </w:r>
            <w:r w:rsidR="00675236">
              <w:rPr>
                <w:sz w:val="28"/>
                <w:szCs w:val="28"/>
                <w:lang w:eastAsia="ru-RU"/>
              </w:rPr>
              <w:t>5 547,1</w:t>
            </w:r>
            <w:r w:rsidRPr="00F023D3">
              <w:rPr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 w:rsidR="00675236">
              <w:rPr>
                <w:sz w:val="28"/>
                <w:szCs w:val="28"/>
                <w:lang w:eastAsia="ru-RU"/>
              </w:rPr>
              <w:t>2 771,9</w:t>
            </w:r>
            <w:r w:rsidRPr="00F023D3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– 2 705,2</w:t>
            </w:r>
            <w:r w:rsidR="001B12D1">
              <w:rPr>
                <w:sz w:val="28"/>
                <w:szCs w:val="28"/>
                <w:lang w:eastAsia="ru-RU"/>
              </w:rPr>
              <w:t xml:space="preserve"> </w:t>
            </w:r>
            <w:r w:rsidR="001B12D1" w:rsidRPr="001B12D1">
              <w:rPr>
                <w:sz w:val="28"/>
                <w:szCs w:val="28"/>
                <w:lang w:eastAsia="ru-RU"/>
              </w:rPr>
              <w:t>тыс. руб.</w:t>
            </w:r>
          </w:p>
          <w:p w:rsidR="001B12D1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прочие источники – 70,0 тыс. руб. </w:t>
            </w:r>
          </w:p>
          <w:p w:rsidR="00F023D3" w:rsidRPr="00F023D3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2021 году – </w:t>
            </w:r>
            <w:r w:rsidR="003A65F3">
              <w:rPr>
                <w:sz w:val="28"/>
                <w:szCs w:val="28"/>
                <w:lang w:eastAsia="ru-RU"/>
              </w:rPr>
              <w:t>1 980</w:t>
            </w:r>
            <w:r w:rsidRPr="00F023D3">
              <w:rPr>
                <w:sz w:val="28"/>
                <w:szCs w:val="28"/>
                <w:lang w:eastAsia="ru-RU"/>
              </w:rPr>
              <w:t xml:space="preserve"> 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1 960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 </w:t>
            </w:r>
          </w:p>
          <w:p w:rsidR="00F023D3" w:rsidRPr="00F023D3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3A65F3">
              <w:rPr>
                <w:sz w:val="28"/>
                <w:szCs w:val="28"/>
                <w:lang w:eastAsia="ru-RU"/>
              </w:rPr>
              <w:t>1933,3</w:t>
            </w:r>
            <w:r w:rsidRPr="00F023D3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B12D1" w:rsidRPr="001B12D1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средства местного бюджета   -  </w:t>
            </w:r>
            <w:r>
              <w:rPr>
                <w:sz w:val="28"/>
                <w:szCs w:val="28"/>
                <w:lang w:eastAsia="ru-RU"/>
              </w:rPr>
              <w:t>1 913,3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  <w:p w:rsidR="00F023D3" w:rsidRPr="00F023D3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B12D1">
              <w:rPr>
                <w:sz w:val="28"/>
                <w:szCs w:val="28"/>
                <w:lang w:eastAsia="ru-RU"/>
              </w:rPr>
              <w:t xml:space="preserve">прочие источники – </w:t>
            </w:r>
            <w:r>
              <w:rPr>
                <w:sz w:val="28"/>
                <w:szCs w:val="28"/>
                <w:lang w:eastAsia="ru-RU"/>
              </w:rPr>
              <w:t>20,0</w:t>
            </w:r>
            <w:r w:rsidRPr="001B12D1">
              <w:rPr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023D3" w:rsidRPr="00F023D3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F023D3" w:rsidRDefault="00F023D3" w:rsidP="00F023D3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F023D3">
              <w:rPr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1.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2.</w:t>
            </w:r>
            <w:r w:rsidRPr="001C6FE3">
              <w:rPr>
                <w:sz w:val="28"/>
                <w:szCs w:val="28"/>
                <w:lang w:eastAsia="ru-RU"/>
              </w:rPr>
              <w:tab/>
              <w:t xml:space="preserve">Ремонт местных дорог ~ 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1C6FE3">
              <w:rPr>
                <w:sz w:val="28"/>
                <w:szCs w:val="28"/>
                <w:lang w:eastAsia="ru-RU"/>
              </w:rPr>
              <w:t xml:space="preserve">500 </w:t>
            </w:r>
            <w:proofErr w:type="spellStart"/>
            <w:r w:rsidRPr="001C6FE3">
              <w:rPr>
                <w:sz w:val="28"/>
                <w:szCs w:val="28"/>
                <w:lang w:eastAsia="ru-RU"/>
              </w:rPr>
              <w:t>м.кв</w:t>
            </w:r>
            <w:proofErr w:type="spellEnd"/>
            <w:r w:rsidRPr="001C6FE3">
              <w:rPr>
                <w:sz w:val="28"/>
                <w:szCs w:val="28"/>
                <w:lang w:eastAsia="ru-RU"/>
              </w:rPr>
              <w:t>.</w:t>
            </w:r>
          </w:p>
          <w:p w:rsidR="001C6FE3" w:rsidRPr="001C6FE3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8"/>
                <w:szCs w:val="28"/>
                <w:lang w:eastAsia="ru-RU"/>
              </w:rPr>
            </w:pPr>
            <w:r w:rsidRPr="001C6FE3">
              <w:rPr>
                <w:sz w:val="28"/>
                <w:szCs w:val="28"/>
                <w:lang w:eastAsia="ru-RU"/>
              </w:rPr>
              <w:t>3.</w:t>
            </w:r>
            <w:r w:rsidRPr="001C6FE3">
              <w:rPr>
                <w:sz w:val="28"/>
                <w:szCs w:val="28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Default="00D76605" w:rsidP="001C6FE3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П</w:t>
            </w:r>
            <w:r w:rsidRPr="00D76605">
              <w:rPr>
                <w:sz w:val="28"/>
                <w:szCs w:val="28"/>
                <w:lang w:eastAsia="ru-RU"/>
              </w:rPr>
              <w:t>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 </w:t>
            </w:r>
            <w:r w:rsidRPr="00D76605">
              <w:rPr>
                <w:sz w:val="28"/>
                <w:szCs w:val="28"/>
                <w:lang w:eastAsia="ru-RU"/>
              </w:rPr>
              <w:t>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6. </w:t>
            </w:r>
            <w:r w:rsidRPr="00D76605">
              <w:rPr>
                <w:sz w:val="28"/>
                <w:szCs w:val="28"/>
                <w:lang w:eastAsia="ru-RU"/>
              </w:rPr>
              <w:t>Количество созданных новых рабочих мест составит более 9 единиц;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 </w:t>
            </w:r>
            <w:r w:rsidRPr="00D76605">
              <w:rPr>
                <w:sz w:val="28"/>
                <w:szCs w:val="28"/>
                <w:lang w:eastAsia="ru-RU"/>
              </w:rPr>
              <w:t>Возрастет прирост объемов налоговых платежей в бюджетную систему РФ;</w:t>
            </w:r>
          </w:p>
          <w:p w:rsidR="00D76605" w:rsidRPr="00D76605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8. </w:t>
            </w:r>
            <w:r w:rsidRPr="00D76605">
              <w:rPr>
                <w:sz w:val="28"/>
                <w:szCs w:val="28"/>
                <w:lang w:eastAsia="ru-RU"/>
              </w:rPr>
              <w:t xml:space="preserve"> Произойдет снижения уровня безработицы; </w:t>
            </w:r>
          </w:p>
          <w:p w:rsidR="00D76605" w:rsidRPr="00F023D3" w:rsidRDefault="00D76605" w:rsidP="00D76605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О</w:t>
            </w:r>
            <w:r w:rsidRPr="00D76605">
              <w:rPr>
                <w:sz w:val="28"/>
                <w:szCs w:val="28"/>
                <w:lang w:eastAsia="ru-RU"/>
              </w:rPr>
              <w:t>беспечение условий для сохранения действующих и создания новых малых предприятий;</w:t>
            </w:r>
          </w:p>
        </w:tc>
      </w:tr>
    </w:tbl>
    <w:p w:rsidR="00BC4038" w:rsidRPr="008C7A1B" w:rsidRDefault="00BC4038" w:rsidP="001B12D1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8"/>
          <w:szCs w:val="28"/>
        </w:rPr>
      </w:pP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1. Общая характеристика сферы реализации Программы,</w:t>
      </w:r>
    </w:p>
    <w:p w:rsidR="00855E6F" w:rsidRPr="008C7A1B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8"/>
          <w:szCs w:val="28"/>
        </w:rPr>
      </w:pPr>
      <w:r w:rsidRPr="008C7A1B">
        <w:rPr>
          <w:b/>
          <w:bCs/>
          <w:color w:val="000000"/>
          <w:sz w:val="28"/>
          <w:szCs w:val="28"/>
        </w:rPr>
        <w:t>текущее состояние, основные проблемы и прогноз её развития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8C7A1B">
        <w:rPr>
          <w:sz w:val="28"/>
          <w:szCs w:val="28"/>
        </w:rPr>
        <w:t xml:space="preserve"> Федерации, утвержденной Указом Президента Российской Федерации </w:t>
      </w:r>
      <w:r w:rsidRPr="008C7A1B">
        <w:rPr>
          <w:sz w:val="28"/>
          <w:szCs w:val="28"/>
        </w:rPr>
        <w:t>от 30 января 2010 г.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уровня комфортности условий жизнедеятельности;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доступности улучшения жилищных условий для сельского населения;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8C7A1B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улучшения демографической ситуации;</w:t>
      </w:r>
    </w:p>
    <w:p w:rsidR="00855E6F" w:rsidRPr="008C7A1B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 и институтов гражданского общества.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Сокращение и измельчение сельской поселенческой структуры приводит к </w:t>
      </w:r>
      <w:r w:rsidR="008C7A1B" w:rsidRPr="008C7A1B">
        <w:rPr>
          <w:sz w:val="28"/>
          <w:szCs w:val="28"/>
        </w:rPr>
        <w:t>обезлюдею</w:t>
      </w:r>
      <w:r w:rsidRPr="008C7A1B">
        <w:rPr>
          <w:sz w:val="28"/>
          <w:szCs w:val="28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8C7A1B">
        <w:rPr>
          <w:sz w:val="28"/>
          <w:szCs w:val="28"/>
        </w:rPr>
        <w:t xml:space="preserve">илищного строительства. Уровень благоустройства сельского жилищного фонда </w:t>
      </w:r>
      <w:r w:rsidRPr="008C7A1B">
        <w:rPr>
          <w:sz w:val="28"/>
          <w:szCs w:val="28"/>
        </w:rPr>
        <w:t>в 2-3 раза ниже городского уровня.</w:t>
      </w:r>
    </w:p>
    <w:p w:rsidR="00855E6F" w:rsidRPr="008C7A1B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целом это огромный резерв экономики поселения.</w:t>
      </w:r>
    </w:p>
    <w:p w:rsidR="00B0399F" w:rsidRPr="008C7A1B" w:rsidRDefault="00B0399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8C7A1B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2. Основные цели и задачи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целями Программы являются: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создание </w:t>
      </w:r>
      <w:r w:rsidRPr="008C7A1B">
        <w:rPr>
          <w:rFonts w:eastAsia="Calibri"/>
          <w:sz w:val="28"/>
          <w:szCs w:val="28"/>
        </w:rPr>
        <w:t>благоприятных условий для проживания в сельской местности</w:t>
      </w:r>
      <w:r w:rsidRPr="008C7A1B">
        <w:rPr>
          <w:rFonts w:eastAsia="Calibri"/>
          <w:color w:val="000000"/>
          <w:sz w:val="28"/>
          <w:szCs w:val="28"/>
        </w:rPr>
        <w:t>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активизация местного населения в решении вопросов местного значения;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8C7A1B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Основными задачами Программы являются:</w:t>
      </w:r>
    </w:p>
    <w:p w:rsidR="00855E6F" w:rsidRPr="008C7A1B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благоустройство сельских населенных пунктов;</w:t>
      </w:r>
    </w:p>
    <w:p w:rsidR="00855E6F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усиление противопожарной безопасности населенных пунктов.</w:t>
      </w:r>
    </w:p>
    <w:p w:rsidR="009217BF" w:rsidRPr="008C7A1B" w:rsidRDefault="009217BF" w:rsidP="009217BF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   3. </w:t>
      </w:r>
      <w:r w:rsidRPr="009217BF">
        <w:rPr>
          <w:rFonts w:eastAsia="Calibri"/>
          <w:color w:val="000000"/>
          <w:sz w:val="28"/>
          <w:szCs w:val="28"/>
        </w:rPr>
        <w:t xml:space="preserve"> активизация местного населения в решении вопросов местного значения;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ab/>
      </w: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3. Сроки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Реализацию Программы предполагается осуществить в </w:t>
      </w:r>
      <w:r w:rsidR="0076197B" w:rsidRPr="0076197B">
        <w:rPr>
          <w:rFonts w:eastAsia="Calibri"/>
          <w:color w:val="000000"/>
          <w:sz w:val="28"/>
          <w:szCs w:val="28"/>
        </w:rPr>
        <w:t>2020-2022</w:t>
      </w:r>
      <w:r w:rsidR="00AB3EAE">
        <w:rPr>
          <w:rFonts w:eastAsia="Calibri"/>
          <w:color w:val="000000"/>
          <w:sz w:val="28"/>
          <w:szCs w:val="28"/>
        </w:rPr>
        <w:t xml:space="preserve"> </w:t>
      </w:r>
      <w:r w:rsidR="0076197B" w:rsidRPr="0076197B">
        <w:rPr>
          <w:rFonts w:eastAsia="Calibri"/>
          <w:color w:val="000000"/>
          <w:sz w:val="28"/>
          <w:szCs w:val="28"/>
        </w:rPr>
        <w:t>гг</w:t>
      </w:r>
      <w:r w:rsidR="0076197B">
        <w:rPr>
          <w:rFonts w:eastAsia="Calibri"/>
          <w:color w:val="000000"/>
          <w:sz w:val="28"/>
          <w:szCs w:val="28"/>
        </w:rPr>
        <w:t>.</w:t>
      </w:r>
    </w:p>
    <w:p w:rsidR="00855E6F" w:rsidRPr="008C7A1B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4. Основные мероприятия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5E1062" w:rsidRPr="001B1194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</w:t>
      </w:r>
      <w:r w:rsidRPr="008C7A1B">
        <w:rPr>
          <w:rFonts w:eastAsia="Calibri"/>
          <w:color w:val="000000"/>
          <w:sz w:val="28"/>
          <w:szCs w:val="28"/>
        </w:rPr>
        <w:lastRenderedPageBreak/>
        <w:t xml:space="preserve">пожарной безопасности и </w:t>
      </w:r>
      <w:r w:rsidRPr="008C7A1B">
        <w:rPr>
          <w:sz w:val="28"/>
          <w:szCs w:val="28"/>
        </w:rPr>
        <w:t>комфортного проживания и приложения труда граждан</w:t>
      </w:r>
      <w:r w:rsidRPr="008C7A1B">
        <w:rPr>
          <w:rFonts w:eastAsia="Calibri"/>
          <w:color w:val="000000"/>
          <w:sz w:val="28"/>
          <w:szCs w:val="28"/>
        </w:rPr>
        <w:t xml:space="preserve"> (приложения).</w:t>
      </w: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5. Ресурсное обеспечение и механизм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 xml:space="preserve">Программа реализуется за счет средств бюджета Ленинградской области, </w:t>
      </w:r>
      <w:r w:rsidRPr="008C7A1B">
        <w:rPr>
          <w:color w:val="000000"/>
          <w:sz w:val="28"/>
          <w:szCs w:val="28"/>
        </w:rPr>
        <w:t>бюджета администрации МО Громовское сельское поселение и трудового участия населения.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Муниципальным заказчиком Программы выполняются следующие основные задачи: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8C7A1B" w:rsidRDefault="00855E6F" w:rsidP="008C7A1B">
      <w:pPr>
        <w:tabs>
          <w:tab w:val="num" w:pos="0"/>
        </w:tabs>
        <w:ind w:right="-284"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Контроль за реализацией Программы осуществляется Администрацией. </w:t>
      </w:r>
    </w:p>
    <w:p w:rsidR="00855E6F" w:rsidRPr="008C7A1B" w:rsidRDefault="00855E6F" w:rsidP="004C5815">
      <w:pPr>
        <w:tabs>
          <w:tab w:val="num" w:pos="0"/>
        </w:tabs>
        <w:rPr>
          <w:b/>
          <w:bCs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8"/>
          <w:szCs w:val="28"/>
        </w:rPr>
      </w:pPr>
      <w:r w:rsidRPr="008C7A1B">
        <w:rPr>
          <w:rFonts w:eastAsia="Calibri"/>
          <w:b/>
          <w:bCs/>
          <w:color w:val="000000"/>
          <w:sz w:val="28"/>
          <w:szCs w:val="28"/>
        </w:rPr>
        <w:t>6. Ожидаемые результаты реализации Программы.</w:t>
      </w: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8C7A1B" w:rsidRDefault="00171541" w:rsidP="004C5815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7. Оценка эффективности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Программы будет осуществляться на основе системы целевых показателей и </w:t>
      </w:r>
      <w:r w:rsidRPr="008C7A1B">
        <w:rPr>
          <w:color w:val="000000"/>
          <w:sz w:val="28"/>
          <w:szCs w:val="28"/>
        </w:rPr>
        <w:lastRenderedPageBreak/>
        <w:t>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8C7A1B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В результате реализации Программы будет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В качестве критериев оценки результативности реализации программы используется индекс результативности и интегральная оценка результативности.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r w:rsidRPr="008C7A1B">
        <w:rPr>
          <w:color w:val="000000"/>
          <w:sz w:val="28"/>
          <w:szCs w:val="28"/>
          <w:lang w:val="en-US"/>
        </w:rPr>
        <w:t>it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= ---------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r w:rsidRPr="008C7A1B">
        <w:rPr>
          <w:color w:val="000000"/>
          <w:sz w:val="28"/>
          <w:szCs w:val="28"/>
          <w:lang w:val="en-US"/>
        </w:rPr>
        <w:t>it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</w:t>
      </w:r>
      <w:r w:rsidRPr="008C7A1B">
        <w:rPr>
          <w:color w:val="000000"/>
          <w:sz w:val="28"/>
          <w:szCs w:val="28"/>
          <w:lang w:val="en-US"/>
        </w:rPr>
        <w:t>Pit</w:t>
      </w:r>
      <w:r w:rsidRPr="008C7A1B">
        <w:rPr>
          <w:color w:val="000000"/>
          <w:sz w:val="28"/>
          <w:szCs w:val="28"/>
        </w:rPr>
        <w:t xml:space="preserve">    - результативность достижения характеризующая ход реализации                 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Пф</w:t>
      </w:r>
      <w:proofErr w:type="spellEnd"/>
      <w:r w:rsidRPr="008C7A1B">
        <w:rPr>
          <w:color w:val="000000"/>
          <w:sz w:val="28"/>
          <w:szCs w:val="28"/>
          <w:lang w:val="en-US"/>
        </w:rPr>
        <w:t>it</w:t>
      </w:r>
      <w:r w:rsidRPr="008C7A1B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</w:rPr>
        <w:t>Пп</w:t>
      </w:r>
      <w:proofErr w:type="spellEnd"/>
      <w:r w:rsidRPr="008C7A1B">
        <w:rPr>
          <w:color w:val="000000"/>
          <w:sz w:val="28"/>
          <w:szCs w:val="28"/>
          <w:lang w:val="en-US"/>
        </w:rPr>
        <w:t>it</w:t>
      </w:r>
      <w:r w:rsidRPr="008C7A1B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m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         1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= -----------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m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где    </w:t>
      </w: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>- интегральная оценка эффективности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m</w:t>
      </w:r>
      <w:r w:rsidRPr="008C7A1B">
        <w:rPr>
          <w:color w:val="000000"/>
          <w:sz w:val="28"/>
          <w:szCs w:val="28"/>
        </w:rPr>
        <w:t>-  количество показателей программы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SUMPit</w:t>
      </w:r>
      <w:proofErr w:type="spellEnd"/>
      <w:r w:rsidRPr="008C7A1B">
        <w:rPr>
          <w:color w:val="000000"/>
          <w:sz w:val="28"/>
          <w:szCs w:val="28"/>
        </w:rPr>
        <w:t xml:space="preserve"> - индекс результативности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Э</w:t>
      </w:r>
      <w:r w:rsidRPr="008C7A1B">
        <w:rPr>
          <w:color w:val="000000"/>
          <w:sz w:val="28"/>
          <w:szCs w:val="28"/>
          <w:lang w:val="en-US"/>
        </w:rPr>
        <w:t>t</w:t>
      </w:r>
      <w:r w:rsidRPr="008C7A1B">
        <w:rPr>
          <w:color w:val="000000"/>
          <w:sz w:val="28"/>
          <w:szCs w:val="28"/>
        </w:rPr>
        <w:t xml:space="preserve"> = </w:t>
      </w:r>
      <w:r w:rsidR="000E4AE4" w:rsidRPr="008C7A1B">
        <w:rPr>
          <w:color w:val="000000"/>
          <w:sz w:val="28"/>
          <w:szCs w:val="28"/>
        </w:rPr>
        <w:t>-</w:t>
      </w:r>
      <w:r w:rsidRPr="008C7A1B">
        <w:rPr>
          <w:color w:val="000000"/>
          <w:sz w:val="28"/>
          <w:szCs w:val="28"/>
        </w:rPr>
        <w:t>----х 100</w:t>
      </w:r>
      <w:r w:rsidR="000E4AE4" w:rsidRPr="008C7A1B">
        <w:rPr>
          <w:color w:val="000000"/>
          <w:sz w:val="28"/>
          <w:szCs w:val="28"/>
        </w:rPr>
        <w:t>,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где     Э</w:t>
      </w:r>
      <w:r w:rsidRPr="008C7A1B">
        <w:rPr>
          <w:color w:val="000000"/>
          <w:sz w:val="28"/>
          <w:szCs w:val="28"/>
          <w:lang w:val="en-US"/>
        </w:rPr>
        <w:t>t</w:t>
      </w:r>
      <w:r w:rsidRPr="008C7A1B">
        <w:rPr>
          <w:color w:val="000000"/>
          <w:sz w:val="28"/>
          <w:szCs w:val="28"/>
        </w:rPr>
        <w:t xml:space="preserve"> - эффективность программы в год</w:t>
      </w:r>
    </w:p>
    <w:p w:rsidR="00171541" w:rsidRPr="008C7A1B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proofErr w:type="spellStart"/>
      <w:r w:rsidRPr="008C7A1B">
        <w:rPr>
          <w:color w:val="000000"/>
          <w:sz w:val="28"/>
          <w:szCs w:val="28"/>
          <w:lang w:val="en-US"/>
        </w:rPr>
        <w:t>Ht</w:t>
      </w:r>
      <w:proofErr w:type="spellEnd"/>
      <w:r w:rsidRPr="008C7A1B">
        <w:rPr>
          <w:color w:val="000000"/>
          <w:sz w:val="28"/>
          <w:szCs w:val="28"/>
        </w:rPr>
        <w:t xml:space="preserve"> - интегральная оценка эффективности </w:t>
      </w:r>
    </w:p>
    <w:p w:rsidR="00171541" w:rsidRPr="008C7A1B" w:rsidRDefault="00171541" w:rsidP="008C7A1B">
      <w:pPr>
        <w:tabs>
          <w:tab w:val="num" w:pos="0"/>
        </w:tabs>
        <w:ind w:firstLine="851"/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  <w:lang w:val="en-US"/>
        </w:rPr>
        <w:t>St</w:t>
      </w:r>
      <w:r w:rsidRPr="008C7A1B">
        <w:rPr>
          <w:color w:val="000000"/>
          <w:sz w:val="28"/>
          <w:szCs w:val="28"/>
        </w:rPr>
        <w:t xml:space="preserve">  - уровень финансирования программы в год.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Муниципальная подпрограмма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EE4CD3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Ленинградской области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sz w:val="28"/>
          <w:szCs w:val="28"/>
        </w:rPr>
        <w:t>«Молодежь Громовского сельского поселения 2020-2022 гг.»</w:t>
      </w:r>
    </w:p>
    <w:p w:rsidR="00F15E0C" w:rsidRPr="00EE4CD3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5E0C" w:rsidRPr="00665DA9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  <w:r w:rsidRPr="00665DA9">
        <w:rPr>
          <w:color w:val="000000"/>
          <w:sz w:val="28"/>
          <w:szCs w:val="28"/>
          <w:bdr w:val="none" w:sz="0" w:space="0" w:color="auto" w:frame="1"/>
          <w:lang w:eastAsia="ru-RU"/>
        </w:rPr>
        <w:t>П А С П О Р Т</w:t>
      </w:r>
    </w:p>
    <w:p w:rsidR="00F15E0C" w:rsidRPr="00665DA9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bdr w:val="none" w:sz="0" w:space="0" w:color="auto" w:frame="1"/>
          <w:lang w:eastAsia="ru-RU"/>
        </w:rPr>
      </w:pPr>
      <w:r w:rsidRPr="00665DA9">
        <w:rPr>
          <w:color w:val="000000"/>
          <w:sz w:val="28"/>
          <w:szCs w:val="28"/>
          <w:bdr w:val="none" w:sz="0" w:space="0" w:color="auto" w:frame="1"/>
          <w:lang w:eastAsia="ru-RU"/>
        </w:rPr>
        <w:t>муниципальной подпрограммы</w:t>
      </w:r>
    </w:p>
    <w:p w:rsidR="00F15E0C" w:rsidRPr="00665DA9" w:rsidRDefault="00F15E0C" w:rsidP="00F15E0C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665DA9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sz w:val="28"/>
                <w:szCs w:val="28"/>
              </w:rPr>
              <w:t>«Молодежь Громовского сельского поселения 2020-2022 гг.»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665DA9">
              <w:rPr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665DA9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665DA9">
              <w:rPr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665DA9">
              <w:rPr>
                <w:sz w:val="28"/>
                <w:szCs w:val="28"/>
                <w:bdr w:val="none" w:sz="0" w:space="0" w:color="auto" w:frame="1"/>
                <w:lang w:eastAsia="ru-RU"/>
              </w:rPr>
              <w:t>вовлечение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развитие </w:t>
            </w:r>
            <w:r w:rsidRPr="00665DA9">
              <w:rPr>
                <w:sz w:val="28"/>
                <w:szCs w:val="28"/>
                <w:bdr w:val="none" w:sz="0" w:space="0" w:color="auto" w:frame="1"/>
                <w:lang w:eastAsia="ru-RU"/>
              </w:rPr>
              <w:t>деловой активности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665DA9">
              <w:rPr>
                <w:sz w:val="28"/>
                <w:szCs w:val="28"/>
                <w:bdr w:val="none" w:sz="0" w:space="0" w:color="auto" w:frame="1"/>
                <w:lang w:eastAsia="ru-RU"/>
              </w:rPr>
              <w:t>виды деятельности</w:t>
            </w:r>
            <w:r w:rsidRPr="00665DA9">
              <w:rPr>
                <w:b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службе, военно-прикладных и военно-технических видов спорта;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</w:t>
            </w:r>
            <w:bookmarkStart w:id="0" w:name="_GoBack"/>
            <w:bookmarkEnd w:id="0"/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665DA9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Pr="00665DA9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</w:p>
          <w:p w:rsidR="00F15E0C" w:rsidRPr="00665DA9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rFonts w:eastAsia="Calibri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rFonts w:eastAsia="Calibri"/>
                <w:sz w:val="28"/>
                <w:szCs w:val="28"/>
                <w:lang w:eastAsia="ru-RU"/>
              </w:rPr>
            </w:pPr>
            <w:r w:rsidRPr="00665DA9">
              <w:rPr>
                <w:rFonts w:eastAsia="Calibri"/>
                <w:sz w:val="28"/>
                <w:szCs w:val="28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rFonts w:eastAsia="Calibri"/>
                <w:sz w:val="28"/>
                <w:szCs w:val="28"/>
                <w:lang w:eastAsia="ru-RU"/>
              </w:rPr>
              <w:t>2020 год - 50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rFonts w:eastAsia="Calibri"/>
                <w:sz w:val="28"/>
                <w:szCs w:val="28"/>
                <w:lang w:eastAsia="ru-RU"/>
              </w:rPr>
              <w:t>2021 год - 50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rFonts w:eastAsia="Calibri"/>
                <w:sz w:val="28"/>
                <w:szCs w:val="28"/>
                <w:lang w:eastAsia="ru-RU"/>
              </w:rPr>
              <w:t>2022 год -  50</w:t>
            </w: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665DA9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665DA9" w:rsidRDefault="00F15E0C" w:rsidP="00F15E0C">
            <w:pPr>
              <w:ind w:left="30" w:right="3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665DA9">
              <w:rPr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5E5362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5E5362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8"/>
          <w:szCs w:val="28"/>
        </w:rPr>
      </w:pPr>
      <w:r w:rsidRPr="008C7A1B">
        <w:rPr>
          <w:b/>
          <w:bCs/>
          <w:sz w:val="28"/>
          <w:szCs w:val="28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</w:t>
      </w:r>
      <w:r w:rsidRPr="008C7A1B">
        <w:rPr>
          <w:sz w:val="28"/>
          <w:szCs w:val="28"/>
        </w:rPr>
        <w:lastRenderedPageBreak/>
        <w:t>людей в возрасте от 14 до 30 лет.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Стимулировать молодёжь к ведению здорового образа жизни.</w:t>
      </w:r>
      <w:r w:rsidRPr="008C7A1B">
        <w:rPr>
          <w:rFonts w:ascii="Times New Roman" w:hAnsi="Times New Roman"/>
          <w:sz w:val="28"/>
          <w:szCs w:val="28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через: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работы с молодёжью по месту жительства;</w:t>
      </w:r>
    </w:p>
    <w:p w:rsidR="00F15E0C" w:rsidRPr="008C7A1B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молодёжных инициатив в области пропаганды здорового образа жизни;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Формировать устойчивую гражданскую позицию у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C7A1B">
        <w:rPr>
          <w:rFonts w:ascii="Times New Roman" w:hAnsi="Times New Roman"/>
          <w:sz w:val="28"/>
          <w:szCs w:val="28"/>
        </w:rPr>
        <w:t>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через: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общественно-политической активности молодёжи;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Pr="008C7A1B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8C7A1B">
        <w:rPr>
          <w:rFonts w:ascii="Times New Roman" w:hAnsi="Times New Roman"/>
          <w:sz w:val="28"/>
          <w:szCs w:val="28"/>
        </w:rPr>
        <w:t>);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общественно-политических мероприятий.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Создавать условия для самореализации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677E51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</w:t>
      </w:r>
      <w:r>
        <w:rPr>
          <w:rFonts w:ascii="Times New Roman" w:hAnsi="Times New Roman"/>
          <w:sz w:val="28"/>
          <w:szCs w:val="28"/>
        </w:rPr>
        <w:t>анная задача достигается через: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местных молодёжных инициатив;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Развивать инфраструктуру в сфере молодёжной политики.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15E0C" w:rsidRPr="008C7A1B" w:rsidRDefault="00F15E0C" w:rsidP="00F15E0C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реализации поставленных задач важно развивать имеющуюся систему работы с молодёжью. Данная задача достигается через: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развития деятельности Совета молодёжи;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создания объектов молодёжной политики в МО Громовское сельское поселение;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Методическую помощь по организации работы молодёжных объединений;</w:t>
      </w:r>
    </w:p>
    <w:p w:rsidR="00F15E0C" w:rsidRPr="008C7A1B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Информирование о развитии молодёжной политики;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мероприятий молодёжных общественных объединений;</w:t>
      </w:r>
    </w:p>
    <w:p w:rsidR="00F15E0C" w:rsidRPr="008C7A1B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работы с детьми и молодежью по месту жительства.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t>Рост числа поддержанных инициатив от молодёжных объединений на 1 инициативу ежегодно;</w:t>
      </w:r>
    </w:p>
    <w:p w:rsidR="00F15E0C" w:rsidRPr="008C7A1B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Уменьшение количества правонарушений  в молодёжной среде на 3% е</w:t>
      </w:r>
      <w:r>
        <w:rPr>
          <w:sz w:val="28"/>
          <w:szCs w:val="28"/>
        </w:rPr>
        <w:t>жегодно относительно данных 2019</w:t>
      </w:r>
      <w:r w:rsidRPr="008C7A1B">
        <w:rPr>
          <w:sz w:val="28"/>
          <w:szCs w:val="28"/>
        </w:rPr>
        <w:t xml:space="preserve"> года.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Увеличение числа добровольцев (волонтеров) на 5%;</w:t>
      </w:r>
    </w:p>
    <w:p w:rsidR="00F15E0C" w:rsidRPr="008C7A1B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sz w:val="28"/>
          <w:szCs w:val="28"/>
        </w:rPr>
        <w:t xml:space="preserve">Увеличение посещаемости </w:t>
      </w:r>
      <w:proofErr w:type="spellStart"/>
      <w:r w:rsidRPr="008C7A1B">
        <w:rPr>
          <w:sz w:val="28"/>
          <w:szCs w:val="28"/>
        </w:rPr>
        <w:t>интернет-ресурсов</w:t>
      </w:r>
      <w:proofErr w:type="spellEnd"/>
      <w:r w:rsidRPr="008C7A1B">
        <w:rPr>
          <w:sz w:val="28"/>
          <w:szCs w:val="28"/>
        </w:rPr>
        <w:t xml:space="preserve"> молодёжной политики.</w:t>
      </w:r>
    </w:p>
    <w:p w:rsidR="00F15E0C" w:rsidRPr="008C7A1B" w:rsidRDefault="00F15E0C" w:rsidP="00F15E0C">
      <w:pPr>
        <w:tabs>
          <w:tab w:val="num" w:pos="0"/>
        </w:tabs>
        <w:ind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b/>
          <w:sz w:val="28"/>
          <w:szCs w:val="28"/>
        </w:rPr>
        <w:lastRenderedPageBreak/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8C7A1B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Срок реализации муниципальной Программы:</w:t>
      </w:r>
      <w:r w:rsidRPr="008C7A1B">
        <w:rPr>
          <w:rFonts w:ascii="Times New Roman" w:hAnsi="Times New Roman"/>
          <w:sz w:val="28"/>
          <w:szCs w:val="28"/>
        </w:rPr>
        <w:t xml:space="preserve"> Программа «Молодёжь Громовского поселен</w:t>
      </w:r>
      <w:r>
        <w:rPr>
          <w:rFonts w:ascii="Times New Roman" w:hAnsi="Times New Roman"/>
          <w:sz w:val="28"/>
          <w:szCs w:val="28"/>
        </w:rPr>
        <w:t>ия»  реализуется в период с 2020 по 2022 г</w:t>
      </w:r>
      <w:r w:rsidRPr="008C7A1B">
        <w:rPr>
          <w:rFonts w:ascii="Times New Roman" w:hAnsi="Times New Roman"/>
          <w:sz w:val="28"/>
          <w:szCs w:val="28"/>
        </w:rPr>
        <w:t>г.</w:t>
      </w:r>
    </w:p>
    <w:p w:rsidR="00F15E0C" w:rsidRPr="008C7A1B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15E0C" w:rsidRPr="008C7A1B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Основные меры правового регулирования</w:t>
      </w:r>
    </w:p>
    <w:p w:rsidR="00F15E0C" w:rsidRPr="008C7A1B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8C7A1B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8C7A1B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15E0C" w:rsidRPr="00D72168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Описание мер муниципального регулирования</w:t>
      </w:r>
    </w:p>
    <w:p w:rsidR="00F15E0C" w:rsidRPr="008C7A1B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Специалист администрации муниципального образования Громовское сельское поселение</w:t>
      </w:r>
      <w:r w:rsidRPr="008C7A1B">
        <w:rPr>
          <w:rFonts w:eastAsia="Calibri"/>
          <w:bCs/>
          <w:sz w:val="28"/>
          <w:szCs w:val="28"/>
          <w:lang w:eastAsia="en-US"/>
        </w:rPr>
        <w:t xml:space="preserve"> отвечает за о</w:t>
      </w:r>
      <w:r w:rsidRPr="008C7A1B">
        <w:rPr>
          <w:sz w:val="28"/>
          <w:szCs w:val="28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8C7A1B">
        <w:rPr>
          <w:rFonts w:eastAsia="Calibri"/>
          <w:bCs/>
          <w:sz w:val="28"/>
          <w:szCs w:val="28"/>
          <w:lang w:eastAsia="en-US"/>
        </w:rPr>
        <w:t>исполнение и корректировку Программы.</w:t>
      </w:r>
    </w:p>
    <w:p w:rsidR="00F15E0C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8C7A1B">
        <w:rPr>
          <w:sz w:val="28"/>
          <w:szCs w:val="28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8C7A1B">
        <w:rPr>
          <w:rFonts w:eastAsia="Calibri"/>
          <w:bCs/>
          <w:sz w:val="28"/>
          <w:szCs w:val="28"/>
          <w:lang w:eastAsia="en-US"/>
        </w:rPr>
        <w:t>.</w:t>
      </w:r>
    </w:p>
    <w:p w:rsidR="00F15E0C" w:rsidRPr="00D72168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8"/>
          <w:szCs w:val="28"/>
          <w:lang w:eastAsia="en-US"/>
        </w:rPr>
      </w:pPr>
    </w:p>
    <w:p w:rsidR="00F15E0C" w:rsidRPr="008C7A1B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Pr="008C7A1B">
        <w:rPr>
          <w:b/>
          <w:color w:val="000000" w:themeColor="text1"/>
          <w:sz w:val="28"/>
          <w:szCs w:val="28"/>
        </w:rPr>
        <w:t>.</w:t>
      </w:r>
      <w:r w:rsidRPr="008C7A1B">
        <w:rPr>
          <w:b/>
          <w:color w:val="000000" w:themeColor="text1"/>
          <w:sz w:val="28"/>
          <w:szCs w:val="28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8C7A1B">
        <w:rPr>
          <w:color w:val="000000" w:themeColor="text1"/>
          <w:sz w:val="28"/>
          <w:szCs w:val="28"/>
        </w:rPr>
        <w:t xml:space="preserve">В ходе реализации мероприятий программы могут возникнуть </w:t>
      </w:r>
      <w:r w:rsidRPr="008C7A1B">
        <w:rPr>
          <w:sz w:val="28"/>
          <w:szCs w:val="28"/>
        </w:rPr>
        <w:t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</w:t>
      </w:r>
      <w:r>
        <w:rPr>
          <w:sz w:val="28"/>
          <w:szCs w:val="28"/>
        </w:rPr>
        <w:t xml:space="preserve"> достижения поставленных целей. </w:t>
      </w:r>
      <w:r w:rsidRPr="008C7A1B">
        <w:rPr>
          <w:color w:val="000000" w:themeColor="text1"/>
          <w:sz w:val="28"/>
          <w:szCs w:val="28"/>
        </w:rPr>
        <w:t>Оценка данных рисков - риски средние.</w:t>
      </w:r>
      <w:r>
        <w:rPr>
          <w:sz w:val="28"/>
          <w:szCs w:val="28"/>
        </w:rPr>
        <w:t xml:space="preserve"> </w:t>
      </w:r>
      <w:r w:rsidRPr="008C7A1B">
        <w:rPr>
          <w:color w:val="000000" w:themeColor="text1"/>
          <w:sz w:val="28"/>
          <w:szCs w:val="28"/>
        </w:rPr>
        <w:t xml:space="preserve">Управление рисками предполагает проведение </w:t>
      </w:r>
      <w:r w:rsidRPr="008C7A1B">
        <w:rPr>
          <w:color w:val="000000" w:themeColor="text1"/>
          <w:sz w:val="28"/>
          <w:szCs w:val="28"/>
        </w:rPr>
        <w:lastRenderedPageBreak/>
        <w:t>мероприятий по мониторингу, своевременному обнаружению и оценке влияния рисков.</w:t>
      </w:r>
      <w:r w:rsidRPr="00EE4CD3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EE4CD3" w:rsidRDefault="00F15E0C" w:rsidP="00F15E0C">
      <w:pPr>
        <w:jc w:val="center"/>
        <w:rPr>
          <w:b/>
          <w:color w:val="000000"/>
          <w:sz w:val="28"/>
          <w:szCs w:val="28"/>
          <w:lang w:eastAsia="ru-RU"/>
        </w:rPr>
      </w:pPr>
      <w:r w:rsidRPr="00EE4CD3">
        <w:rPr>
          <w:b/>
          <w:color w:val="000000"/>
          <w:sz w:val="28"/>
          <w:szCs w:val="28"/>
          <w:lang w:eastAsia="ru-RU"/>
        </w:rPr>
        <w:t>8. Методика оценки эффективности подпрограммы</w:t>
      </w:r>
    </w:p>
    <w:p w:rsidR="00F15E0C" w:rsidRPr="001803B2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степени достижения целей и решения задач программы путем сопоставления фактически достигнутых значений индикаторов подпрограммы и их плановых значений;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EE4CD3" w:rsidRDefault="00F15E0C" w:rsidP="00F15E0C">
      <w:pPr>
        <w:ind w:firstLine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степени реализации мероприятий подпрограммы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Степень достижения целей и решения задач программы (</w:t>
      </w: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>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Сд</w:t>
      </w:r>
      <w:proofErr w:type="spellEnd"/>
      <w:r w:rsidRPr="00EE4CD3">
        <w:rPr>
          <w:sz w:val="28"/>
          <w:szCs w:val="28"/>
          <w:lang w:eastAsia="ru-RU"/>
        </w:rPr>
        <w:t xml:space="preserve"> = </w:t>
      </w: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фактическое значение индикатора (показателя)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Зп</w:t>
      </w:r>
      <w:proofErr w:type="spellEnd"/>
      <w:r w:rsidRPr="00EE4CD3">
        <w:rPr>
          <w:sz w:val="28"/>
          <w:szCs w:val="28"/>
          <w:lang w:eastAsia="ru-RU"/>
        </w:rPr>
        <w:t xml:space="preserve"> - плановое значение индикатора (показателя) программы.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 xml:space="preserve">Уф = </w:t>
      </w: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/ </w:t>
      </w: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x 100%,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где: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Фф</w:t>
      </w:r>
      <w:proofErr w:type="spellEnd"/>
      <w:r w:rsidRPr="00EE4CD3">
        <w:rPr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EE4CD3">
        <w:rPr>
          <w:sz w:val="28"/>
          <w:szCs w:val="28"/>
          <w:lang w:eastAsia="ru-RU"/>
        </w:rPr>
        <w:t>Фп</w:t>
      </w:r>
      <w:proofErr w:type="spellEnd"/>
      <w:r w:rsidRPr="00EE4CD3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1) высокий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95 процентов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не менее 95 проц. мероприятий, запланированных на отчетный год, выполнены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2) удовлетворительный уровень эффективности: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достигнуты значения 80 проц. и более показателей программы;</w:t>
      </w:r>
    </w:p>
    <w:p w:rsidR="00F15E0C" w:rsidRPr="00EE4CD3" w:rsidRDefault="00F15E0C" w:rsidP="00F15E0C">
      <w:pPr>
        <w:ind w:left="709"/>
        <w:jc w:val="both"/>
        <w:rPr>
          <w:rFonts w:eastAsia="Calibri"/>
          <w:sz w:val="28"/>
          <w:szCs w:val="28"/>
        </w:rPr>
      </w:pPr>
      <w:r w:rsidRPr="00EE4CD3">
        <w:rPr>
          <w:rFonts w:eastAsia="Calibri"/>
          <w:sz w:val="28"/>
          <w:szCs w:val="28"/>
        </w:rPr>
        <w:t>- не менее 80 проц. мероприятий, запланированных на отчетный год, выполнены в полном объеме.</w:t>
      </w:r>
    </w:p>
    <w:p w:rsidR="00F15E0C" w:rsidRPr="00EE4CD3" w:rsidRDefault="00F15E0C" w:rsidP="00F15E0C">
      <w:pPr>
        <w:ind w:firstLine="709"/>
        <w:jc w:val="both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t>3) неудовлетворительный уровень эффективности:</w:t>
      </w:r>
    </w:p>
    <w:p w:rsidR="00F15E0C" w:rsidRPr="00EE4CD3" w:rsidRDefault="00F15E0C" w:rsidP="00F15E0C">
      <w:pPr>
        <w:jc w:val="center"/>
        <w:rPr>
          <w:sz w:val="28"/>
          <w:szCs w:val="28"/>
          <w:lang w:eastAsia="ru-RU"/>
        </w:rPr>
      </w:pPr>
      <w:r w:rsidRPr="00EE4CD3">
        <w:rPr>
          <w:sz w:val="28"/>
          <w:szCs w:val="28"/>
          <w:lang w:eastAsia="ru-RU"/>
        </w:rPr>
        <w:lastRenderedPageBreak/>
        <w:t>реализация программы не отвечает критериям, указанным в пунктах 1 и 2.</w:t>
      </w: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15E0C" w:rsidRDefault="00F15E0C" w:rsidP="00F15E0C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21F22" w:rsidRPr="008C7A1B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8"/>
          <w:szCs w:val="28"/>
        </w:rPr>
      </w:pPr>
      <w:r w:rsidRPr="008C7A1B">
        <w:rPr>
          <w:rFonts w:eastAsia="Calibri"/>
          <w:color w:val="000000"/>
          <w:sz w:val="28"/>
          <w:szCs w:val="28"/>
        </w:rPr>
        <w:br w:type="page"/>
      </w:r>
    </w:p>
    <w:p w:rsidR="00855E6F" w:rsidRDefault="00855E6F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F15E0C" w:rsidRPr="0068763F" w:rsidRDefault="00F15E0C" w:rsidP="00F15E0C">
      <w:pPr>
        <w:jc w:val="center"/>
        <w:rPr>
          <w:b/>
          <w:sz w:val="28"/>
          <w:szCs w:val="24"/>
        </w:rPr>
      </w:pPr>
      <w:r w:rsidRPr="0068763F">
        <w:rPr>
          <w:b/>
          <w:sz w:val="28"/>
          <w:szCs w:val="24"/>
        </w:rPr>
        <w:t xml:space="preserve">ПАСПОРТ </w:t>
      </w:r>
    </w:p>
    <w:p w:rsidR="00F15E0C" w:rsidRPr="0068763F" w:rsidRDefault="00F15E0C" w:rsidP="00F15E0C">
      <w:pPr>
        <w:jc w:val="center"/>
        <w:rPr>
          <w:b/>
          <w:sz w:val="28"/>
          <w:szCs w:val="24"/>
        </w:rPr>
      </w:pPr>
      <w:r w:rsidRPr="0068763F">
        <w:rPr>
          <w:b/>
          <w:sz w:val="28"/>
          <w:szCs w:val="24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F15E0C" w:rsidRPr="0068763F" w:rsidRDefault="00F15E0C" w:rsidP="00F15E0C">
      <w:pPr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487"/>
      </w:tblGrid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center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pStyle w:val="TableParagraph"/>
              <w:jc w:val="both"/>
              <w:rPr>
                <w:sz w:val="28"/>
              </w:rPr>
            </w:pPr>
            <w:r w:rsidRPr="0068763F">
              <w:rPr>
                <w:sz w:val="28"/>
              </w:rPr>
              <w:t>Рост и увеличение:</w:t>
            </w:r>
          </w:p>
          <w:p w:rsidR="00F15E0C" w:rsidRPr="0068763F" w:rsidRDefault="00F15E0C" w:rsidP="00F15E0C">
            <w:pPr>
              <w:jc w:val="both"/>
              <w:rPr>
                <w:sz w:val="28"/>
              </w:rPr>
            </w:pPr>
            <w:r w:rsidRPr="0068763F">
              <w:rPr>
                <w:spacing w:val="-3"/>
                <w:sz w:val="28"/>
              </w:rPr>
              <w:t xml:space="preserve">количества </w:t>
            </w:r>
            <w:r w:rsidRPr="0068763F">
              <w:rPr>
                <w:sz w:val="28"/>
              </w:rPr>
              <w:t xml:space="preserve">зарегистрированных </w:t>
            </w:r>
            <w:r w:rsidRPr="0068763F">
              <w:rPr>
                <w:spacing w:val="-4"/>
                <w:sz w:val="28"/>
              </w:rPr>
              <w:t xml:space="preserve">субъектов </w:t>
            </w:r>
            <w:r w:rsidRPr="0068763F">
              <w:rPr>
                <w:spacing w:val="-3"/>
                <w:sz w:val="28"/>
              </w:rPr>
              <w:t xml:space="preserve">малого </w:t>
            </w:r>
            <w:r w:rsidRPr="0068763F">
              <w:rPr>
                <w:sz w:val="28"/>
              </w:rPr>
              <w:t xml:space="preserve">и </w:t>
            </w:r>
            <w:r w:rsidRPr="0068763F">
              <w:rPr>
                <w:spacing w:val="-3"/>
                <w:sz w:val="28"/>
              </w:rPr>
              <w:t xml:space="preserve">среднего предпринимательства </w:t>
            </w:r>
            <w:r w:rsidRPr="0068763F">
              <w:rPr>
                <w:sz w:val="28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68763F">
              <w:rPr>
                <w:spacing w:val="-3"/>
                <w:sz w:val="28"/>
              </w:rPr>
              <w:t xml:space="preserve">Ленинградской области </w:t>
            </w:r>
            <w:r w:rsidRPr="0068763F">
              <w:rPr>
                <w:sz w:val="28"/>
              </w:rPr>
              <w:t xml:space="preserve">в </w:t>
            </w:r>
            <w:r w:rsidRPr="0068763F">
              <w:rPr>
                <w:spacing w:val="-4"/>
                <w:sz w:val="28"/>
              </w:rPr>
              <w:t xml:space="preserve">результате </w:t>
            </w:r>
            <w:r w:rsidRPr="0068763F">
              <w:rPr>
                <w:sz w:val="28"/>
              </w:rPr>
              <w:lastRenderedPageBreak/>
              <w:t>действия</w:t>
            </w:r>
            <w:r w:rsidRPr="0068763F">
              <w:rPr>
                <w:spacing w:val="-4"/>
                <w:sz w:val="28"/>
              </w:rPr>
              <w:t xml:space="preserve"> </w:t>
            </w:r>
            <w:r w:rsidRPr="0068763F">
              <w:rPr>
                <w:sz w:val="28"/>
              </w:rPr>
              <w:t>программы – не менее 3 %.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pStyle w:val="TableParagraph"/>
              <w:jc w:val="both"/>
              <w:rPr>
                <w:sz w:val="28"/>
              </w:rPr>
            </w:pPr>
            <w:r w:rsidRPr="0068763F">
              <w:rPr>
                <w:sz w:val="28"/>
              </w:rPr>
              <w:t>1 этап-2020 год</w:t>
            </w:r>
          </w:p>
          <w:p w:rsidR="00F15E0C" w:rsidRPr="0068763F" w:rsidRDefault="00F15E0C" w:rsidP="00F15E0C">
            <w:pPr>
              <w:pStyle w:val="TableParagraph"/>
              <w:jc w:val="both"/>
              <w:rPr>
                <w:sz w:val="28"/>
              </w:rPr>
            </w:pPr>
            <w:r w:rsidRPr="0068763F">
              <w:rPr>
                <w:sz w:val="28"/>
              </w:rPr>
              <w:t>2 этап-2021 год</w:t>
            </w:r>
          </w:p>
          <w:p w:rsidR="00F15E0C" w:rsidRPr="0068763F" w:rsidRDefault="00F15E0C" w:rsidP="00F15E0C">
            <w:pPr>
              <w:pStyle w:val="TableParagraph"/>
              <w:jc w:val="both"/>
              <w:rPr>
                <w:sz w:val="28"/>
              </w:rPr>
            </w:pPr>
            <w:r w:rsidRPr="0068763F">
              <w:rPr>
                <w:sz w:val="28"/>
              </w:rPr>
              <w:t>3 этап-2022 год</w:t>
            </w:r>
          </w:p>
        </w:tc>
      </w:tr>
      <w:tr w:rsidR="00F15E0C" w:rsidRPr="0068763F" w:rsidTr="00F15E0C">
        <w:tc>
          <w:tcPr>
            <w:tcW w:w="2080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Объем 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Муниципальный бюджет: 20 000 рублей, в том числе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■ 2020 год – 10 000 рублей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■ 2021 год – 10 000 рублей</w:t>
            </w:r>
          </w:p>
          <w:p w:rsidR="00F15E0C" w:rsidRPr="0068763F" w:rsidRDefault="00F15E0C" w:rsidP="00F15E0C">
            <w:pPr>
              <w:jc w:val="both"/>
              <w:rPr>
                <w:sz w:val="28"/>
                <w:szCs w:val="24"/>
              </w:rPr>
            </w:pPr>
            <w:r w:rsidRPr="0068763F">
              <w:rPr>
                <w:sz w:val="28"/>
                <w:szCs w:val="24"/>
              </w:rPr>
              <w:t>■ 2022 год -  0,00 рублей</w:t>
            </w:r>
          </w:p>
        </w:tc>
      </w:tr>
      <w:tr w:rsidR="00F15E0C" w:rsidRPr="00075D31" w:rsidTr="00F15E0C">
        <w:tc>
          <w:tcPr>
            <w:tcW w:w="2080" w:type="dxa"/>
            <w:shd w:val="clear" w:color="auto" w:fill="auto"/>
          </w:tcPr>
          <w:p w:rsidR="00F15E0C" w:rsidRPr="00075D31" w:rsidRDefault="00F15E0C" w:rsidP="00F15E0C">
            <w:pPr>
              <w:jc w:val="both"/>
              <w:rPr>
                <w:sz w:val="28"/>
                <w:szCs w:val="24"/>
              </w:rPr>
            </w:pPr>
            <w:r w:rsidRPr="00075D31">
              <w:rPr>
                <w:sz w:val="28"/>
                <w:szCs w:val="24"/>
              </w:rPr>
              <w:t xml:space="preserve">Ожидаемые 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075D31" w:rsidRDefault="00F15E0C" w:rsidP="00F15E0C">
            <w:pPr>
              <w:jc w:val="both"/>
              <w:rPr>
                <w:sz w:val="28"/>
                <w:szCs w:val="24"/>
              </w:rPr>
            </w:pPr>
            <w:r w:rsidRPr="00075D31">
              <w:rPr>
                <w:sz w:val="28"/>
                <w:szCs w:val="24"/>
              </w:rPr>
              <w:t xml:space="preserve">В результате реализации Программы «Развитие и поддержка малого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F15E0C" w:rsidRPr="00075D31" w:rsidRDefault="00F15E0C" w:rsidP="00F15E0C">
            <w:pPr>
              <w:jc w:val="both"/>
              <w:rPr>
                <w:sz w:val="28"/>
                <w:szCs w:val="24"/>
              </w:rPr>
            </w:pPr>
            <w:r w:rsidRPr="00075D31">
              <w:rPr>
                <w:sz w:val="28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F15E0C" w:rsidRPr="00075D31" w:rsidRDefault="00F15E0C" w:rsidP="00F15E0C">
            <w:pPr>
              <w:jc w:val="both"/>
              <w:rPr>
                <w:sz w:val="28"/>
                <w:szCs w:val="24"/>
              </w:rPr>
            </w:pPr>
            <w:r w:rsidRPr="00075D31">
              <w:rPr>
                <w:sz w:val="28"/>
                <w:szCs w:val="24"/>
              </w:rPr>
              <w:t>■ Количество созданных новых рабочих мест составит более 9 единиц;</w:t>
            </w:r>
          </w:p>
          <w:p w:rsidR="00F15E0C" w:rsidRPr="00075D31" w:rsidRDefault="00F15E0C" w:rsidP="00F15E0C">
            <w:pPr>
              <w:jc w:val="both"/>
              <w:rPr>
                <w:sz w:val="28"/>
                <w:szCs w:val="24"/>
              </w:rPr>
            </w:pPr>
            <w:r w:rsidRPr="00075D31">
              <w:rPr>
                <w:sz w:val="28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075D31" w:rsidRDefault="00F15E0C" w:rsidP="00F15E0C">
            <w:pPr>
              <w:jc w:val="both"/>
              <w:rPr>
                <w:sz w:val="28"/>
                <w:szCs w:val="24"/>
              </w:rPr>
            </w:pPr>
            <w:r w:rsidRPr="00075D31">
              <w:rPr>
                <w:sz w:val="28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075D31" w:rsidRDefault="00075D31" w:rsidP="00075D31">
      <w:pPr>
        <w:tabs>
          <w:tab w:val="left" w:pos="5760"/>
        </w:tabs>
        <w:jc w:val="both"/>
        <w:rPr>
          <w:sz w:val="28"/>
          <w:szCs w:val="24"/>
        </w:rPr>
      </w:pPr>
      <w:r w:rsidRPr="00075D31">
        <w:rPr>
          <w:sz w:val="28"/>
          <w:szCs w:val="24"/>
        </w:rPr>
        <w:tab/>
      </w: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075D31" w:rsidRDefault="00F15E0C" w:rsidP="00F15E0C">
      <w:pPr>
        <w:jc w:val="center"/>
        <w:rPr>
          <w:b/>
          <w:sz w:val="40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Pr="0049339A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jc w:val="center"/>
        <w:rPr>
          <w:b/>
          <w:sz w:val="36"/>
          <w:szCs w:val="36"/>
        </w:rPr>
      </w:pPr>
    </w:p>
    <w:p w:rsidR="00F15E0C" w:rsidRDefault="00F15E0C" w:rsidP="00F15E0C">
      <w:pPr>
        <w:rPr>
          <w:sz w:val="24"/>
          <w:szCs w:val="24"/>
        </w:rPr>
      </w:pPr>
    </w:p>
    <w:p w:rsidR="00F15E0C" w:rsidRPr="00075D31" w:rsidRDefault="00F15E0C" w:rsidP="00F15E0C">
      <w:pPr>
        <w:rPr>
          <w:sz w:val="28"/>
          <w:szCs w:val="28"/>
        </w:rPr>
      </w:pPr>
    </w:p>
    <w:p w:rsidR="00F15E0C" w:rsidRPr="00075D31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8"/>
          <w:szCs w:val="28"/>
        </w:rPr>
      </w:pPr>
      <w:r w:rsidRPr="00075D31">
        <w:rPr>
          <w:b/>
          <w:sz w:val="28"/>
          <w:szCs w:val="28"/>
        </w:rPr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075D31" w:rsidRDefault="00F15E0C" w:rsidP="00F15E0C">
      <w:pPr>
        <w:jc w:val="center"/>
        <w:rPr>
          <w:b/>
          <w:sz w:val="28"/>
          <w:szCs w:val="28"/>
          <w:u w:val="single"/>
        </w:rPr>
      </w:pP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</w:t>
      </w:r>
      <w:r w:rsidRPr="00075D31">
        <w:rPr>
          <w:sz w:val="28"/>
          <w:szCs w:val="28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На территории муниципального образования Громовское сельское поселение создано:</w:t>
      </w:r>
    </w:p>
    <w:p w:rsidR="00F15E0C" w:rsidRPr="00075D31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8"/>
          <w:szCs w:val="28"/>
        </w:rPr>
      </w:pPr>
      <w:r w:rsidRPr="00075D31">
        <w:rPr>
          <w:sz w:val="28"/>
          <w:szCs w:val="28"/>
        </w:rPr>
        <w:t>8 малых и средних предприятий;</w:t>
      </w:r>
    </w:p>
    <w:p w:rsidR="00F15E0C" w:rsidRPr="00075D31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8"/>
          <w:szCs w:val="28"/>
        </w:rPr>
      </w:pPr>
      <w:r w:rsidRPr="00075D31">
        <w:rPr>
          <w:sz w:val="28"/>
          <w:szCs w:val="28"/>
        </w:rPr>
        <w:t>49 человек действующих индивидуальных предпринимателей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В малом секторе экономики сегодня занято 10% экономически активного населения, или более 120 человек. 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  Расширяется направленность вновь созданных предприятий: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■ бытовое обслуживание населения;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■ разъездная торговля;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</w:t>
      </w:r>
      <w:r w:rsidRPr="00075D31">
        <w:rPr>
          <w:sz w:val="28"/>
          <w:szCs w:val="28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lastRenderedPageBreak/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Pr="00075D31" w:rsidRDefault="00F15E0C" w:rsidP="00F15E0C">
      <w:pPr>
        <w:ind w:firstLine="72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-недостаточное количество нежилых помещений для ведения предпринимательской деятельности;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-оптимизация налогов для субъектов малого и среднего предпринимательства;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-недостаток квалифицированных кадров рабочих специальностей на малых предприятиях;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-необходимость повышения образовательного и информационного уровня предпринимателей.</w:t>
      </w:r>
    </w:p>
    <w:p w:rsidR="00F15E0C" w:rsidRPr="00075D31" w:rsidRDefault="00F15E0C" w:rsidP="00F15E0C">
      <w:pPr>
        <w:ind w:firstLine="36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 аспектах, коллективная потребность в которых может возникнуть у предпринимателей.</w:t>
      </w:r>
    </w:p>
    <w:p w:rsidR="00F15E0C" w:rsidRPr="00075D31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8"/>
          <w:szCs w:val="28"/>
        </w:rPr>
      </w:pPr>
      <w:r w:rsidRPr="00075D31">
        <w:rPr>
          <w:b/>
          <w:sz w:val="28"/>
          <w:szCs w:val="28"/>
        </w:rPr>
        <w:t>Цели и основные задачи Программы</w:t>
      </w:r>
    </w:p>
    <w:p w:rsidR="00F15E0C" w:rsidRPr="00075D31" w:rsidRDefault="00F15E0C" w:rsidP="00F15E0C">
      <w:pPr>
        <w:jc w:val="center"/>
        <w:rPr>
          <w:b/>
          <w:sz w:val="28"/>
          <w:szCs w:val="28"/>
          <w:u w:val="single"/>
        </w:rPr>
      </w:pP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b/>
          <w:sz w:val="28"/>
          <w:szCs w:val="28"/>
        </w:rPr>
        <w:t xml:space="preserve">    Главной целью </w:t>
      </w:r>
      <w:r w:rsidRPr="00075D31">
        <w:rPr>
          <w:sz w:val="28"/>
          <w:szCs w:val="28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 устойчивому росту уровня развития малого бизнеса в целом поселении;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</w:p>
    <w:p w:rsidR="00F15E0C" w:rsidRPr="00075D31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075D31">
        <w:rPr>
          <w:b/>
          <w:sz w:val="28"/>
          <w:szCs w:val="28"/>
        </w:rPr>
        <w:t>Для достижения поставленной цели должны быть решены следующие задачи:</w:t>
      </w:r>
    </w:p>
    <w:p w:rsidR="00F15E0C" w:rsidRPr="00075D31" w:rsidRDefault="00F15E0C" w:rsidP="00F15E0C">
      <w:pPr>
        <w:jc w:val="both"/>
        <w:rPr>
          <w:b/>
          <w:sz w:val="28"/>
          <w:szCs w:val="28"/>
        </w:rPr>
      </w:pP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-совершенствование инфраструктуры поддержки предпринимательства;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-устранение административных барьеров, препятствующих развитию малого и среднего бизнеса.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</w:p>
    <w:p w:rsidR="00F15E0C" w:rsidRPr="00075D31" w:rsidRDefault="00F15E0C" w:rsidP="00F15E0C">
      <w:pPr>
        <w:widowControl/>
        <w:suppressAutoHyphens w:val="0"/>
        <w:autoSpaceDE/>
        <w:jc w:val="both"/>
        <w:rPr>
          <w:b/>
          <w:sz w:val="28"/>
          <w:szCs w:val="28"/>
        </w:rPr>
      </w:pPr>
      <w:r w:rsidRPr="00075D31">
        <w:rPr>
          <w:b/>
          <w:sz w:val="28"/>
          <w:szCs w:val="28"/>
          <w:lang w:eastAsia="ru-RU"/>
        </w:rPr>
        <w:t>4</w:t>
      </w:r>
      <w:r w:rsidRPr="00075D31">
        <w:rPr>
          <w:sz w:val="28"/>
          <w:szCs w:val="28"/>
          <w:lang w:eastAsia="ru-RU"/>
        </w:rPr>
        <w:t xml:space="preserve">. </w:t>
      </w:r>
      <w:r w:rsidRPr="00075D31">
        <w:rPr>
          <w:b/>
          <w:sz w:val="28"/>
          <w:szCs w:val="28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F15E0C" w:rsidRPr="00075D31" w:rsidRDefault="00F15E0C" w:rsidP="00F15E0C">
      <w:pPr>
        <w:ind w:firstLine="708"/>
        <w:jc w:val="both"/>
        <w:rPr>
          <w:sz w:val="28"/>
          <w:szCs w:val="28"/>
          <w:lang w:eastAsia="ru-RU"/>
        </w:rPr>
      </w:pPr>
    </w:p>
    <w:p w:rsidR="00F15E0C" w:rsidRPr="00075D31" w:rsidRDefault="00F15E0C" w:rsidP="00811889">
      <w:pPr>
        <w:ind w:firstLine="709"/>
        <w:jc w:val="both"/>
        <w:rPr>
          <w:sz w:val="28"/>
          <w:szCs w:val="28"/>
          <w:lang w:eastAsia="ru-RU"/>
        </w:rPr>
      </w:pPr>
      <w:r w:rsidRPr="00075D31">
        <w:rPr>
          <w:sz w:val="28"/>
          <w:szCs w:val="28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075D31" w:rsidRDefault="00F15E0C" w:rsidP="00F15E0C">
      <w:pPr>
        <w:ind w:firstLine="708"/>
        <w:jc w:val="both"/>
        <w:rPr>
          <w:sz w:val="28"/>
          <w:szCs w:val="28"/>
        </w:rPr>
      </w:pPr>
      <w:r w:rsidRPr="00075D31">
        <w:rPr>
          <w:sz w:val="28"/>
          <w:szCs w:val="28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075D31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8"/>
          <w:szCs w:val="28"/>
          <w:lang w:eastAsia="ru-RU"/>
        </w:rPr>
      </w:pPr>
      <w:r w:rsidRPr="00075D31">
        <w:rPr>
          <w:sz w:val="28"/>
          <w:szCs w:val="28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075D31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8"/>
          <w:szCs w:val="28"/>
          <w:lang w:eastAsia="ru-RU"/>
        </w:rPr>
      </w:pPr>
      <w:r w:rsidRPr="00075D31">
        <w:rPr>
          <w:sz w:val="28"/>
          <w:szCs w:val="28"/>
          <w:lang w:eastAsia="ru-RU"/>
        </w:rPr>
        <w:t>В настоящее время в перечень включены 4 объекта из числа муниципального нежилого фонда.</w:t>
      </w:r>
    </w:p>
    <w:p w:rsidR="00F15E0C" w:rsidRPr="00075D31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8"/>
          <w:szCs w:val="28"/>
          <w:lang w:eastAsia="ru-RU"/>
        </w:rPr>
      </w:pPr>
      <w:r w:rsidRPr="00075D31">
        <w:rPr>
          <w:sz w:val="28"/>
          <w:szCs w:val="28"/>
          <w:lang w:eastAsia="ru-RU"/>
        </w:rPr>
        <w:t>4.3. В рамках</w:t>
      </w:r>
      <w:r w:rsidRPr="00075D31">
        <w:rPr>
          <w:b/>
          <w:bCs/>
          <w:sz w:val="28"/>
          <w:szCs w:val="28"/>
          <w:lang w:eastAsia="ru-RU"/>
        </w:rPr>
        <w:t xml:space="preserve"> </w:t>
      </w:r>
      <w:r w:rsidRPr="00075D31">
        <w:rPr>
          <w:bCs/>
          <w:sz w:val="28"/>
          <w:szCs w:val="28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075D31">
        <w:rPr>
          <w:sz w:val="28"/>
          <w:szCs w:val="28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F15E0C" w:rsidRPr="00075D31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8"/>
          <w:szCs w:val="28"/>
          <w:lang w:eastAsia="ru-RU"/>
        </w:rPr>
      </w:pPr>
      <w:r w:rsidRPr="00075D31">
        <w:rPr>
          <w:sz w:val="28"/>
          <w:szCs w:val="28"/>
          <w:lang w:eastAsia="ru-RU"/>
        </w:rPr>
        <w:lastRenderedPageBreak/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F15E0C" w:rsidRPr="00075D31" w:rsidRDefault="00F15E0C" w:rsidP="00F15E0C">
      <w:pPr>
        <w:jc w:val="both"/>
        <w:rPr>
          <w:bCs/>
          <w:sz w:val="28"/>
          <w:szCs w:val="28"/>
        </w:rPr>
      </w:pPr>
      <w:r w:rsidRPr="00075D31">
        <w:rPr>
          <w:bCs/>
          <w:color w:val="2B2A29"/>
          <w:sz w:val="28"/>
          <w:szCs w:val="28"/>
        </w:rPr>
        <w:t xml:space="preserve">4.4. Региональный проект </w:t>
      </w:r>
      <w:r w:rsidRPr="00075D31">
        <w:rPr>
          <w:bCs/>
          <w:sz w:val="28"/>
          <w:szCs w:val="28"/>
        </w:rPr>
        <w:t>«Популяризация предпринимательства».</w:t>
      </w:r>
    </w:p>
    <w:p w:rsidR="00F15E0C" w:rsidRPr="00075D31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8"/>
          <w:szCs w:val="28"/>
          <w:lang w:eastAsia="ru-RU"/>
        </w:rPr>
      </w:pPr>
      <w:r w:rsidRPr="00075D31">
        <w:rPr>
          <w:color w:val="000000" w:themeColor="text1"/>
          <w:sz w:val="28"/>
          <w:szCs w:val="28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консультации, семинары, форумы, ярмарки, конкурсы для начинающих предпринимателей. </w:t>
      </w:r>
    </w:p>
    <w:p w:rsidR="00F15E0C" w:rsidRPr="00075D31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8"/>
          <w:szCs w:val="28"/>
          <w:lang w:eastAsia="ru-RU"/>
        </w:rPr>
      </w:pPr>
      <w:r w:rsidRPr="00075D31">
        <w:rPr>
          <w:sz w:val="28"/>
          <w:szCs w:val="28"/>
          <w:lang w:eastAsia="ru-RU"/>
        </w:rPr>
        <w:t>В рамках реализации проекта на территории Ленинградской области и Приозерского района</w:t>
      </w:r>
      <w:r w:rsidRPr="00075D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5D31">
        <w:rPr>
          <w:color w:val="2B2A29"/>
          <w:sz w:val="28"/>
          <w:szCs w:val="28"/>
          <w:lang w:eastAsia="ru-RU"/>
        </w:rPr>
        <w:t xml:space="preserve">проводятся обучающие </w:t>
      </w:r>
      <w:r w:rsidRPr="00075D31">
        <w:rPr>
          <w:sz w:val="28"/>
          <w:szCs w:val="28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075D31">
        <w:rPr>
          <w:sz w:val="28"/>
          <w:szCs w:val="28"/>
        </w:rPr>
        <w:t xml:space="preserve">различные категории граждан, включая </w:t>
      </w:r>
      <w:proofErr w:type="spellStart"/>
      <w:r w:rsidRPr="00075D31">
        <w:rPr>
          <w:sz w:val="28"/>
          <w:szCs w:val="28"/>
        </w:rPr>
        <w:t>самозанятых</w:t>
      </w:r>
      <w:proofErr w:type="spellEnd"/>
      <w:r w:rsidRPr="00075D31">
        <w:rPr>
          <w:sz w:val="28"/>
          <w:szCs w:val="28"/>
        </w:rPr>
        <w:t>, в сектор МСП, в том числе создание новых субъектов.</w:t>
      </w:r>
    </w:p>
    <w:p w:rsidR="00F15E0C" w:rsidRPr="00075D31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075D31">
        <w:rPr>
          <w:sz w:val="28"/>
          <w:szCs w:val="28"/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075D31">
        <w:rPr>
          <w:bCs/>
          <w:sz w:val="28"/>
          <w:szCs w:val="28"/>
        </w:rPr>
        <w:t>грантов «</w:t>
      </w:r>
      <w:proofErr w:type="spellStart"/>
      <w:r w:rsidRPr="00075D31">
        <w:rPr>
          <w:bCs/>
          <w:sz w:val="28"/>
          <w:szCs w:val="28"/>
        </w:rPr>
        <w:t>Агростартап</w:t>
      </w:r>
      <w:proofErr w:type="spellEnd"/>
      <w:r w:rsidRPr="00075D31">
        <w:rPr>
          <w:bCs/>
          <w:sz w:val="28"/>
          <w:szCs w:val="28"/>
        </w:rPr>
        <w:t xml:space="preserve">» для граждан, желающих заниматься </w:t>
      </w:r>
      <w:proofErr w:type="spellStart"/>
      <w:r w:rsidRPr="00075D31">
        <w:rPr>
          <w:bCs/>
          <w:sz w:val="28"/>
          <w:szCs w:val="28"/>
        </w:rPr>
        <w:t>фемерством</w:t>
      </w:r>
      <w:proofErr w:type="spellEnd"/>
      <w:r w:rsidRPr="00075D31">
        <w:rPr>
          <w:bCs/>
          <w:sz w:val="28"/>
          <w:szCs w:val="28"/>
        </w:rPr>
        <w:t>.</w:t>
      </w:r>
    </w:p>
    <w:p w:rsidR="00F15E0C" w:rsidRPr="00075D31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  <w:sz w:val="28"/>
          <w:szCs w:val="28"/>
        </w:rPr>
      </w:pPr>
      <w:r w:rsidRPr="00075D31">
        <w:rPr>
          <w:sz w:val="28"/>
          <w:szCs w:val="28"/>
        </w:rPr>
        <w:t>На территории Громовского поселения планируется:</w:t>
      </w:r>
    </w:p>
    <w:p w:rsidR="00F15E0C" w:rsidRPr="00075D31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75D31">
        <w:rPr>
          <w:bCs/>
          <w:sz w:val="28"/>
          <w:szCs w:val="28"/>
        </w:rPr>
        <w:t xml:space="preserve">2. Информирование граждан о сроках, </w:t>
      </w:r>
      <w:r w:rsidRPr="00075D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75D31">
        <w:rPr>
          <w:color w:val="000000"/>
          <w:sz w:val="28"/>
          <w:szCs w:val="28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075D31">
        <w:rPr>
          <w:color w:val="000000"/>
          <w:sz w:val="28"/>
          <w:szCs w:val="28"/>
        </w:rPr>
        <w:t>Агростартап</w:t>
      </w:r>
      <w:proofErr w:type="spellEnd"/>
      <w:r w:rsidRPr="00075D31">
        <w:rPr>
          <w:color w:val="000000"/>
          <w:sz w:val="28"/>
          <w:szCs w:val="28"/>
        </w:rPr>
        <w:t>»</w:t>
      </w:r>
      <w:r w:rsidRPr="00075D31">
        <w:rPr>
          <w:rFonts w:ascii="Arial" w:hAnsi="Arial" w:cs="Arial"/>
          <w:color w:val="000000"/>
          <w:sz w:val="28"/>
          <w:szCs w:val="28"/>
        </w:rPr>
        <w:t>.</w:t>
      </w:r>
    </w:p>
    <w:p w:rsidR="00F15E0C" w:rsidRPr="00075D31" w:rsidRDefault="00F15E0C" w:rsidP="00F15E0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075D31">
        <w:rPr>
          <w:bCs/>
          <w:sz w:val="28"/>
          <w:szCs w:val="28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F15E0C" w:rsidRPr="00075D31" w:rsidRDefault="00F15E0C" w:rsidP="00F15E0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F15E0C" w:rsidRPr="00075D31" w:rsidRDefault="00F15E0C" w:rsidP="00F15E0C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075D31">
        <w:rPr>
          <w:b/>
          <w:sz w:val="28"/>
          <w:szCs w:val="28"/>
        </w:rPr>
        <w:t>5.  Экономический эффект от реализации мероприятий Программы</w:t>
      </w:r>
    </w:p>
    <w:p w:rsidR="00F15E0C" w:rsidRPr="00075D31" w:rsidRDefault="00F15E0C" w:rsidP="00F15E0C">
      <w:pPr>
        <w:jc w:val="center"/>
        <w:rPr>
          <w:b/>
          <w:sz w:val="28"/>
          <w:szCs w:val="28"/>
          <w:u w:val="single"/>
        </w:rPr>
      </w:pP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F15E0C" w:rsidRPr="00075D31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8"/>
          <w:szCs w:val="28"/>
        </w:rPr>
      </w:pPr>
      <w:r w:rsidRPr="00075D31">
        <w:rPr>
          <w:sz w:val="28"/>
          <w:szCs w:val="28"/>
        </w:rPr>
        <w:t>обеспечение условий для сохранения действующих и создания новых малых предприятий;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■ количество граждан – представителей не защищенных слоев населения и молодежи, вовлеченных в сферу предпринимательской деятельности, </w:t>
      </w:r>
      <w:r w:rsidRPr="00075D31">
        <w:rPr>
          <w:sz w:val="28"/>
          <w:szCs w:val="28"/>
        </w:rPr>
        <w:lastRenderedPageBreak/>
        <w:t>составит не менее 4 человек;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■ количество созданных новых рабочих мест составит более 9 единиц;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■ возрастет прирост объемов налоговых платежей в бюджетную систему РФ;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>■ произойдет снижение уровня безработицы.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</w:p>
    <w:p w:rsidR="00F15E0C" w:rsidRPr="00075D31" w:rsidRDefault="00F15E0C" w:rsidP="00F15E0C">
      <w:pPr>
        <w:widowControl/>
        <w:suppressAutoHyphens w:val="0"/>
        <w:autoSpaceDE/>
        <w:jc w:val="center"/>
        <w:rPr>
          <w:b/>
          <w:sz w:val="28"/>
          <w:szCs w:val="28"/>
          <w:u w:val="single"/>
        </w:rPr>
      </w:pPr>
      <w:r w:rsidRPr="00075D31">
        <w:rPr>
          <w:b/>
          <w:sz w:val="28"/>
          <w:szCs w:val="28"/>
          <w:u w:val="single"/>
        </w:rPr>
        <w:t>6.Контроль реализации Программы</w:t>
      </w:r>
    </w:p>
    <w:p w:rsidR="00F15E0C" w:rsidRPr="00075D31" w:rsidRDefault="00F15E0C" w:rsidP="00F15E0C">
      <w:pPr>
        <w:jc w:val="center"/>
        <w:rPr>
          <w:b/>
          <w:sz w:val="28"/>
          <w:szCs w:val="28"/>
          <w:u w:val="single"/>
        </w:rPr>
      </w:pP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  <w:r w:rsidRPr="00075D31">
        <w:rPr>
          <w:sz w:val="28"/>
          <w:szCs w:val="28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075D31" w:rsidRDefault="00F15E0C" w:rsidP="00F15E0C">
      <w:pPr>
        <w:jc w:val="both"/>
        <w:rPr>
          <w:sz w:val="28"/>
          <w:szCs w:val="28"/>
        </w:rPr>
      </w:pPr>
    </w:p>
    <w:p w:rsidR="00F15E0C" w:rsidRPr="008C7A1B" w:rsidRDefault="00F15E0C" w:rsidP="008C7A1B">
      <w:pPr>
        <w:tabs>
          <w:tab w:val="num" w:pos="0"/>
        </w:tabs>
        <w:ind w:firstLine="851"/>
        <w:rPr>
          <w:sz w:val="28"/>
          <w:szCs w:val="28"/>
        </w:rPr>
        <w:sectPr w:rsidR="00F15E0C" w:rsidRPr="008C7A1B" w:rsidSect="008C7A1B">
          <w:footerReference w:type="default" r:id="rId11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975DB6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2"/>
          <w:szCs w:val="24"/>
        </w:rPr>
      </w:pPr>
      <w:r w:rsidRPr="00975DB6">
        <w:rPr>
          <w:rFonts w:eastAsia="Calibri"/>
          <w:b/>
          <w:color w:val="000000"/>
          <w:sz w:val="22"/>
          <w:szCs w:val="24"/>
        </w:rPr>
        <w:lastRenderedPageBreak/>
        <w:t xml:space="preserve">Приложение №2 </w:t>
      </w:r>
    </w:p>
    <w:p w:rsidR="00D26220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>
        <w:rPr>
          <w:rFonts w:eastAsia="Calibri"/>
          <w:b/>
          <w:color w:val="000000"/>
          <w:sz w:val="24"/>
          <w:szCs w:val="24"/>
        </w:rPr>
        <w:t xml:space="preserve"> </w:t>
      </w:r>
      <w:r w:rsidRPr="00975DB6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b/>
          <w:color w:val="000000"/>
          <w:sz w:val="24"/>
          <w:szCs w:val="24"/>
        </w:rPr>
        <w:t>«Устойчивое общественное развитие в муниципальном образовании Громовское сельское поселение на 20</w:t>
      </w:r>
      <w:r>
        <w:rPr>
          <w:b/>
          <w:color w:val="000000"/>
          <w:sz w:val="24"/>
          <w:szCs w:val="24"/>
        </w:rPr>
        <w:t>20</w:t>
      </w:r>
      <w:r w:rsidRPr="00975DB6">
        <w:rPr>
          <w:b/>
          <w:color w:val="000000"/>
          <w:sz w:val="24"/>
          <w:szCs w:val="24"/>
        </w:rPr>
        <w:t xml:space="preserve"> год». </w:t>
      </w:r>
    </w:p>
    <w:p w:rsidR="0037130C" w:rsidRPr="00975DB6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975DB6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975DB6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8C7A1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поселковых грунтовых дорог в п. Красноармейское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1 209,9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942D95" w:rsidP="00670E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873,3</w:t>
            </w: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942D95" w:rsidP="00670E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326,6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942D95" w:rsidP="00670E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DE1BED" w:rsidP="00670EC3">
            <w:pPr>
              <w:jc w:val="center"/>
              <w:rPr>
                <w:sz w:val="16"/>
              </w:rPr>
            </w:pPr>
          </w:p>
          <w:p w:rsidR="00DE1BED" w:rsidRPr="00D26220" w:rsidRDefault="00942D95" w:rsidP="00670E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 xml:space="preserve">Строительство колодца в п. Красноармейское,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210,0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ind w:firstLine="2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 xml:space="preserve"> 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B76158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Установка контейнерной площадки в п. Приладожское ул. Гусиная, п. Портовое, п. Владимировка, п. Красноармейское, п. Новинка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410,0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291,1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108,8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Обустройство уличного освещения в п. Новинка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259,0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67,7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26220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</w:rPr>
              <w:lastRenderedPageBreak/>
              <w:t>2 299,0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16"/>
                <w:szCs w:val="28"/>
              </w:rPr>
            </w:pPr>
            <w:r w:rsidRPr="00D26220">
              <w:rPr>
                <w:b/>
                <w:sz w:val="16"/>
                <w:szCs w:val="28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942D95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612,1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942D95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D26220" w:rsidRDefault="00075D31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D26220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(асфальтобетонное покрытие) поселковой дороги п. Громово ул. Новоселов.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16"/>
                <w:szCs w:val="28"/>
              </w:rPr>
            </w:pPr>
            <w:r w:rsidRPr="00D26220">
              <w:rPr>
                <w:rFonts w:eastAsia="Calibri"/>
                <w:sz w:val="16"/>
                <w:szCs w:val="28"/>
              </w:rPr>
              <w:t>20</w:t>
            </w:r>
            <w:r w:rsidR="005940F2">
              <w:rPr>
                <w:rFonts w:eastAsia="Calibri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Default="00C64C93" w:rsidP="00670EC3">
            <w:pPr>
              <w:tabs>
                <w:tab w:val="num" w:pos="0"/>
              </w:tabs>
              <w:ind w:firstLine="7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2 473,3</w:t>
            </w:r>
          </w:p>
          <w:p w:rsidR="00C64C93" w:rsidRPr="00D26220" w:rsidRDefault="00C64C93" w:rsidP="00C64C93">
            <w:pPr>
              <w:tabs>
                <w:tab w:val="num" w:pos="0"/>
              </w:tabs>
              <w:rPr>
                <w:color w:val="FF0000"/>
                <w:sz w:val="16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C64C93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911,2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C64C93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16"/>
                <w:szCs w:val="28"/>
              </w:rPr>
            </w:pPr>
            <w:r>
              <w:rPr>
                <w:sz w:val="16"/>
                <w:szCs w:val="28"/>
              </w:rPr>
              <w:t>1 552,1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  <w:r w:rsidRPr="00D26220">
              <w:rPr>
                <w:sz w:val="16"/>
                <w:szCs w:val="28"/>
              </w:rPr>
              <w:t>Ремонт внутри поселковых грунтовых дорог  пос. Громово пер Дачный.</w:t>
            </w:r>
          </w:p>
          <w:p w:rsidR="00DE1BED" w:rsidRPr="00D26220" w:rsidRDefault="00DE1BED" w:rsidP="00670EC3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6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20</w:t>
            </w:r>
            <w:r w:rsidR="005940F2">
              <w:rPr>
                <w:rFonts w:eastAsia="Calibri"/>
                <w:color w:val="000000"/>
                <w:sz w:val="16"/>
                <w:szCs w:val="28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C64C93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434,8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20ED7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157,</w:t>
            </w:r>
            <w:r w:rsidR="00C64C93">
              <w:rPr>
                <w:color w:val="000000"/>
                <w:sz w:val="16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C64C93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267,6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16"/>
                <w:szCs w:val="28"/>
              </w:rPr>
            </w:pPr>
            <w:r w:rsidRPr="00D26220">
              <w:rPr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color w:val="000000"/>
                <w:sz w:val="16"/>
                <w:szCs w:val="28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2 908,1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</w:t>
            </w:r>
            <w:r w:rsidR="00C64C93">
              <w:rPr>
                <w:b/>
                <w:color w:val="000000"/>
                <w:sz w:val="16"/>
                <w:szCs w:val="28"/>
              </w:rPr>
              <w:t xml:space="preserve"> </w:t>
            </w:r>
            <w:r>
              <w:rPr>
                <w:b/>
                <w:color w:val="000000"/>
                <w:sz w:val="16"/>
                <w:szCs w:val="28"/>
              </w:rPr>
              <w:t>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1 819,8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D840CE">
            <w:pPr>
              <w:tabs>
                <w:tab w:val="num" w:pos="0"/>
              </w:tabs>
              <w:jc w:val="center"/>
              <w:rPr>
                <w:b/>
                <w:color w:val="000000"/>
                <w:sz w:val="16"/>
                <w:szCs w:val="28"/>
              </w:rPr>
            </w:pPr>
            <w:r w:rsidRPr="00D26220">
              <w:rPr>
                <w:b/>
                <w:color w:val="000000"/>
                <w:sz w:val="16"/>
                <w:szCs w:val="28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p w:rsidR="00D878E2" w:rsidRPr="0076197B" w:rsidRDefault="00D878E2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Федеральный </w:t>
            </w:r>
            <w:proofErr w:type="spell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бюджетыс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Местные бюджеты  </w:t>
            </w:r>
            <w:proofErr w:type="spellStart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proofErr w:type="spellEnd"/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bCs/>
                <w:color w:val="000000"/>
                <w:sz w:val="18"/>
                <w:szCs w:val="28"/>
              </w:rPr>
              <w:t>Благоустройство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Ремонт (отсыпка, профилирование)поселковой грунтовой дороги п. Красноармейское,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560,0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Обустройство уличного освещения п. Гречухино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  <w:r w:rsidRPr="00D26220">
              <w:rPr>
                <w:b/>
                <w:sz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E1BED" w:rsidP="00670EC3">
            <w:pPr>
              <w:jc w:val="center"/>
              <w:rPr>
                <w:b/>
                <w:sz w:val="18"/>
              </w:rPr>
            </w:pPr>
          </w:p>
          <w:p w:rsidR="00DE1BED" w:rsidRPr="00D26220" w:rsidRDefault="00D878E2" w:rsidP="00670EC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Установка контейнерной площадки п. Владимировка, п. Черемухино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8"/>
                <w:szCs w:val="28"/>
              </w:rPr>
            </w:pPr>
            <w:r w:rsidRPr="00D26220">
              <w:rPr>
                <w:b/>
                <w:color w:val="FF0000"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Установка детского игрового оборудования и малых архитектурных форм  п. ст. Громово,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D26220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878E2" w:rsidP="00670EC3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878E2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D26220">
              <w:rPr>
                <w:rFonts w:eastAsia="Calibri"/>
                <w:b/>
                <w:sz w:val="18"/>
                <w:szCs w:val="28"/>
              </w:rPr>
              <w:t>Итого: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>5</w:t>
            </w:r>
            <w:r w:rsidR="00EE3024">
              <w:rPr>
                <w:b/>
                <w:bCs/>
                <w:sz w:val="18"/>
                <w:szCs w:val="28"/>
              </w:rPr>
              <w:t>60</w:t>
            </w:r>
            <w:r>
              <w:rPr>
                <w:b/>
                <w:bCs/>
                <w:sz w:val="18"/>
                <w:szCs w:val="28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18"/>
                <w:szCs w:val="28"/>
              </w:rPr>
            </w:pPr>
            <w:r w:rsidRPr="00D418C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418C1" w:rsidRDefault="00D878E2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550,0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DE1BED" w:rsidRPr="00D26220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 xml:space="preserve">Код раздела, подраздела расходов </w:t>
            </w: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lastRenderedPageBreak/>
              <w:t>Код вида расходов бюджета</w:t>
            </w: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D26220">
              <w:rPr>
                <w:rFonts w:eastAsia="Calibri"/>
                <w:b/>
                <w:color w:val="000000"/>
                <w:sz w:val="18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DE1BED" w:rsidRPr="00D26220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D26220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8"/>
                <w:szCs w:val="28"/>
              </w:rPr>
            </w:pPr>
            <w:r w:rsidRPr="00D26220">
              <w:rPr>
                <w:b/>
                <w:color w:val="000000"/>
                <w:spacing w:val="4"/>
                <w:sz w:val="18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9A5145">
              <w:rPr>
                <w:rFonts w:eastAsia="Calibri"/>
                <w:b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9A514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9A5145">
              <w:rPr>
                <w:b/>
                <w:sz w:val="18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rPr>
                <w:szCs w:val="28"/>
              </w:rPr>
            </w:pPr>
            <w:r w:rsidRPr="00D26220">
              <w:rPr>
                <w:szCs w:val="28"/>
              </w:rPr>
              <w:t>Ремонт внутри поселковых грунтовых дорог  пос. Громово</w:t>
            </w:r>
          </w:p>
          <w:p w:rsidR="00DE1BED" w:rsidRPr="00D26220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 w:themeColor="text1"/>
                <w:sz w:val="18"/>
                <w:szCs w:val="28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123E35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8"/>
                <w:szCs w:val="28"/>
              </w:rPr>
            </w:pPr>
            <w:r w:rsidRPr="00123E35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D26220">
              <w:rPr>
                <w:b/>
                <w:color w:val="000000" w:themeColor="text1"/>
                <w:sz w:val="18"/>
                <w:szCs w:val="28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DE1BED" w:rsidRPr="00D26220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D26220">
              <w:rPr>
                <w:rFonts w:eastAsia="Calibri"/>
                <w:b/>
                <w:color w:val="000000"/>
                <w:sz w:val="18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26220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1350,0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D26220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8"/>
                <w:szCs w:val="28"/>
              </w:rPr>
            </w:pPr>
            <w:r w:rsidRPr="00D26220">
              <w:rPr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D26220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</w:tbl>
    <w:p w:rsidR="00DE1BED" w:rsidRPr="00D26220" w:rsidRDefault="00DE1BED" w:rsidP="00DE1BED">
      <w:pPr>
        <w:tabs>
          <w:tab w:val="num" w:pos="0"/>
        </w:tabs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2"/>
          <w:szCs w:val="28"/>
        </w:rPr>
      </w:pPr>
    </w:p>
    <w:p w:rsidR="00DE1BED" w:rsidRPr="00D26220" w:rsidRDefault="00DE1BED" w:rsidP="00DE1BED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DE1BED" w:rsidRDefault="00DE1BED" w:rsidP="00DE1BED">
      <w:pPr>
        <w:tabs>
          <w:tab w:val="num" w:pos="0"/>
        </w:tabs>
        <w:rPr>
          <w:b/>
          <w:sz w:val="24"/>
          <w:szCs w:val="28"/>
        </w:rPr>
      </w:pPr>
    </w:p>
    <w:p w:rsidR="00DE1BED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DE1BED" w:rsidRPr="0076197B" w:rsidRDefault="00DE1BED" w:rsidP="00DE1BED">
      <w:pPr>
        <w:tabs>
          <w:tab w:val="num" w:pos="0"/>
        </w:tabs>
        <w:jc w:val="center"/>
        <w:rPr>
          <w:b/>
          <w:sz w:val="22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Федеральный </w:t>
            </w:r>
            <w:proofErr w:type="spell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бюджетыс</w:t>
            </w:r>
            <w:proofErr w:type="spell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Местные бюджеты  </w:t>
            </w:r>
            <w:proofErr w:type="spellStart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тыс</w:t>
            </w:r>
            <w:proofErr w:type="spellEnd"/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bCs/>
                <w:color w:val="000000"/>
                <w:sz w:val="16"/>
                <w:szCs w:val="28"/>
              </w:rPr>
              <w:t>Благоустройство</w:t>
            </w:r>
          </w:p>
          <w:p w:rsidR="00DE1BED" w:rsidRPr="0076197B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 w:rsidRPr="00627E7B">
              <w:rPr>
                <w:b/>
                <w:sz w:val="16"/>
                <w:szCs w:val="28"/>
              </w:rPr>
              <w:t>Ремонт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>(отсыпка, профилирование)</w:t>
            </w:r>
            <w:r>
              <w:rPr>
                <w:b/>
                <w:sz w:val="16"/>
                <w:szCs w:val="28"/>
              </w:rPr>
              <w:t xml:space="preserve"> </w:t>
            </w:r>
            <w:r w:rsidRPr="00627E7B">
              <w:rPr>
                <w:b/>
                <w:sz w:val="16"/>
                <w:szCs w:val="28"/>
              </w:rPr>
              <w:t xml:space="preserve">поселковой грунтовой дороги </w:t>
            </w:r>
            <w:r>
              <w:rPr>
                <w:b/>
                <w:sz w:val="16"/>
                <w:szCs w:val="28"/>
              </w:rPr>
              <w:t>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6"/>
                <w:szCs w:val="28"/>
              </w:rPr>
            </w:pPr>
            <w:r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DE1BED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Default="00DE1BED" w:rsidP="00670EC3">
            <w:pPr>
              <w:jc w:val="center"/>
              <w:rPr>
                <w:b/>
                <w:sz w:val="16"/>
              </w:rPr>
            </w:pPr>
          </w:p>
          <w:p w:rsidR="00DE1BED" w:rsidRPr="0076197B" w:rsidRDefault="0057502F" w:rsidP="00670E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6"/>
                <w:szCs w:val="28"/>
              </w:rPr>
            </w:pPr>
            <w:r w:rsidRPr="002C6AB8">
              <w:rPr>
                <w:b/>
                <w:sz w:val="16"/>
                <w:szCs w:val="28"/>
              </w:rPr>
              <w:t xml:space="preserve">Установка детского игрового оборудования и малых архитектурных форм  </w:t>
            </w:r>
            <w:r>
              <w:rPr>
                <w:b/>
                <w:sz w:val="16"/>
                <w:szCs w:val="28"/>
              </w:rPr>
              <w:t>п. ст. Громово,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76197B">
              <w:rPr>
                <w:rFonts w:eastAsia="Calibri"/>
                <w:b/>
                <w:sz w:val="16"/>
                <w:szCs w:val="28"/>
              </w:rPr>
              <w:t>Итого: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6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color w:val="548DD4"/>
                <w:sz w:val="16"/>
                <w:szCs w:val="28"/>
              </w:rPr>
            </w:pPr>
            <w:r>
              <w:rPr>
                <w:b/>
                <w:bCs/>
                <w:color w:val="548DD4"/>
                <w:sz w:val="16"/>
                <w:szCs w:val="28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FF0000"/>
                <w:sz w:val="16"/>
                <w:szCs w:val="28"/>
              </w:rPr>
            </w:pPr>
            <w:r>
              <w:rPr>
                <w:b/>
                <w:color w:val="FF0000"/>
                <w:sz w:val="16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6"/>
                <w:szCs w:val="28"/>
              </w:rPr>
            </w:pPr>
            <w:r>
              <w:rPr>
                <w:b/>
                <w:color w:val="548DD4"/>
                <w:sz w:val="16"/>
                <w:szCs w:val="28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D5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FD5AD5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>
              <w:rPr>
                <w:rFonts w:eastAsia="Calibri"/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Планируемые объемы финансирования</w:t>
            </w:r>
          </w:p>
          <w:p w:rsidR="00DE1BED" w:rsidRPr="0076197B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Код вида расходов бюджета</w:t>
            </w: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6"/>
              </w:rPr>
            </w:pPr>
            <w:r w:rsidRPr="0076197B">
              <w:rPr>
                <w:rFonts w:eastAsia="Calibri"/>
                <w:b/>
                <w:color w:val="000000"/>
                <w:sz w:val="16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14</w:t>
            </w:r>
          </w:p>
        </w:tc>
      </w:tr>
      <w:tr w:rsidR="00DE1BED" w:rsidRPr="0076197B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6197B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6"/>
                <w:szCs w:val="28"/>
              </w:rPr>
            </w:pPr>
            <w:r w:rsidRPr="0076197B">
              <w:rPr>
                <w:b/>
                <w:color w:val="000000"/>
                <w:spacing w:val="4"/>
                <w:sz w:val="16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(асфальтобетонное покрытие) поселковой дороги </w:t>
            </w:r>
            <w:r>
              <w:rPr>
                <w:sz w:val="18"/>
                <w:szCs w:val="28"/>
              </w:rPr>
              <w:t>п. Громово</w:t>
            </w:r>
            <w:r w:rsidRPr="003A7F3A">
              <w:rPr>
                <w:sz w:val="1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16"/>
                <w:szCs w:val="28"/>
              </w:rPr>
            </w:pPr>
            <w:r w:rsidRPr="00D8122A">
              <w:rPr>
                <w:rFonts w:eastAsia="Calibri"/>
                <w:b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3A7F3A" w:rsidRDefault="00DE1BED" w:rsidP="00670EC3">
            <w:pPr>
              <w:tabs>
                <w:tab w:val="num" w:pos="0"/>
              </w:tabs>
              <w:rPr>
                <w:sz w:val="18"/>
                <w:szCs w:val="28"/>
              </w:rPr>
            </w:pPr>
            <w:r w:rsidRPr="003A7F3A">
              <w:rPr>
                <w:sz w:val="18"/>
                <w:szCs w:val="28"/>
              </w:rPr>
              <w:t xml:space="preserve">Ремонт внутри поселковых грунтовых дорог </w:t>
            </w:r>
            <w:r>
              <w:rPr>
                <w:sz w:val="18"/>
                <w:szCs w:val="28"/>
              </w:rPr>
              <w:t xml:space="preserve"> </w:t>
            </w:r>
            <w:r w:rsidRPr="003A7F3A">
              <w:rPr>
                <w:sz w:val="18"/>
                <w:szCs w:val="28"/>
              </w:rPr>
              <w:t>пос. Громово</w:t>
            </w:r>
          </w:p>
          <w:p w:rsidR="00DE1BED" w:rsidRPr="003A7F3A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1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6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16"/>
                <w:szCs w:val="28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D8122A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16"/>
                <w:szCs w:val="28"/>
              </w:rPr>
            </w:pPr>
            <w:r w:rsidRPr="00D8122A">
              <w:rPr>
                <w:b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6"/>
                <w:szCs w:val="28"/>
              </w:rPr>
            </w:pPr>
            <w:r>
              <w:rPr>
                <w:b/>
                <w:color w:val="000000" w:themeColor="text1"/>
                <w:sz w:val="16"/>
                <w:szCs w:val="28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  <w:tr w:rsidR="00DE1BED" w:rsidRPr="0076197B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  <w:r w:rsidRPr="0076197B">
              <w:rPr>
                <w:rFonts w:eastAsia="Calibri"/>
                <w:b/>
                <w:color w:val="000000"/>
                <w:sz w:val="16"/>
                <w:szCs w:val="28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6197B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6197B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6"/>
                <w:szCs w:val="28"/>
              </w:rPr>
            </w:pPr>
            <w:r>
              <w:rPr>
                <w:b/>
                <w:color w:val="000000"/>
                <w:sz w:val="16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6197B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6"/>
                <w:szCs w:val="28"/>
              </w:rPr>
            </w:pPr>
          </w:p>
        </w:tc>
      </w:tr>
    </w:tbl>
    <w:p w:rsidR="00DE1BED" w:rsidRPr="0076197B" w:rsidRDefault="00DE1BED" w:rsidP="00DE1BED">
      <w:pPr>
        <w:tabs>
          <w:tab w:val="num" w:pos="0"/>
        </w:tabs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Pr="0076197B" w:rsidRDefault="00DE1BED" w:rsidP="00DE1BED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DE1BED" w:rsidRDefault="00DE1BED" w:rsidP="00811889">
      <w:pPr>
        <w:tabs>
          <w:tab w:val="num" w:pos="0"/>
        </w:tabs>
        <w:rPr>
          <w:b/>
          <w:szCs w:val="28"/>
        </w:rPr>
      </w:pPr>
    </w:p>
    <w:p w:rsidR="00811889" w:rsidRDefault="00811889" w:rsidP="00811889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lastRenderedPageBreak/>
        <w:t>ПЛАН</w:t>
      </w:r>
    </w:p>
    <w:p w:rsidR="00F15E0C" w:rsidRPr="00F32649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F15E0C" w:rsidRPr="00F32649">
        <w:rPr>
          <w:b/>
          <w:sz w:val="28"/>
          <w:szCs w:val="28"/>
          <w:lang w:eastAsia="ru-RU"/>
        </w:rPr>
        <w:t xml:space="preserve">ероприятия </w:t>
      </w:r>
      <w:r>
        <w:rPr>
          <w:b/>
          <w:sz w:val="28"/>
          <w:szCs w:val="28"/>
          <w:lang w:eastAsia="ru-RU"/>
        </w:rPr>
        <w:t>подпрограммы</w:t>
      </w:r>
    </w:p>
    <w:p w:rsidR="00F15E0C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«МОЛОДЕЖЬ Громовского поселения</w:t>
      </w:r>
      <w:r w:rsidR="00183C25">
        <w:rPr>
          <w:b/>
          <w:sz w:val="28"/>
          <w:szCs w:val="28"/>
        </w:rPr>
        <w:t xml:space="preserve"> 2020-2022 гг.</w:t>
      </w:r>
      <w:r w:rsidRPr="008C7A1B">
        <w:rPr>
          <w:b/>
          <w:sz w:val="28"/>
          <w:szCs w:val="28"/>
        </w:rPr>
        <w:t xml:space="preserve">» </w:t>
      </w:r>
    </w:p>
    <w:p w:rsidR="00F15E0C" w:rsidRPr="008C7A1B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тыс.руб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>
              <w:t xml:space="preserve">Организация и проведение мероприятий, </w:t>
            </w:r>
            <w:r w:rsidRPr="007F12E2">
              <w:t>направленных н</w:t>
            </w:r>
            <w:r>
              <w:t xml:space="preserve">а профилактику </w:t>
            </w:r>
            <w:r w:rsidRPr="007F12E2">
              <w:t>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Развитие добровольчества (</w:t>
            </w:r>
            <w:proofErr w:type="spellStart"/>
            <w:r w:rsidRPr="0083600A">
              <w:t>волонтерства</w:t>
            </w:r>
            <w:proofErr w:type="spellEnd"/>
            <w:r w:rsidRPr="0083600A"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 xml:space="preserve">Информирование о развитии молодежной </w:t>
            </w:r>
            <w:r w:rsidRPr="0083600A">
              <w:lastRenderedPageBreak/>
              <w:t>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 xml:space="preserve">Администрация МО Громовское сельское </w:t>
            </w:r>
            <w:r w:rsidRPr="0083600A">
              <w:lastRenderedPageBreak/>
              <w:t>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lastRenderedPageBreak/>
              <w:t>2020-2022 гг.</w:t>
            </w:r>
          </w:p>
          <w:p w:rsidR="00F15E0C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  <w:p w:rsidR="00F15E0C" w:rsidRPr="00F636A5" w:rsidRDefault="00F15E0C" w:rsidP="00F15E0C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F636A5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2368A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300</w:t>
            </w:r>
            <w:r w:rsidR="00F15E0C" w:rsidRPr="0083600A">
              <w:rPr>
                <w:b/>
              </w:rPr>
              <w:t>,0</w:t>
            </w:r>
          </w:p>
        </w:tc>
      </w:tr>
    </w:tbl>
    <w:p w:rsidR="00F15E0C" w:rsidRPr="008C7A1B" w:rsidRDefault="00F15E0C" w:rsidP="00F15E0C">
      <w:pPr>
        <w:tabs>
          <w:tab w:val="num" w:pos="0"/>
        </w:tabs>
        <w:ind w:firstLine="851"/>
        <w:rPr>
          <w:sz w:val="28"/>
          <w:szCs w:val="28"/>
          <w:lang w:eastAsia="en-US"/>
        </w:rPr>
      </w:pPr>
    </w:p>
    <w:p w:rsidR="00F15E0C" w:rsidRPr="008C7A1B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 xml:space="preserve">Муниципальная </w:t>
      </w:r>
      <w:r>
        <w:rPr>
          <w:b/>
          <w:sz w:val="24"/>
          <w:szCs w:val="28"/>
        </w:rPr>
        <w:t>под</w:t>
      </w:r>
      <w:r w:rsidRPr="00F1701B">
        <w:rPr>
          <w:b/>
          <w:sz w:val="24"/>
          <w:szCs w:val="28"/>
        </w:rPr>
        <w:t>программа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  <w:r w:rsidRPr="00F1701B">
        <w:rPr>
          <w:b/>
          <w:sz w:val="24"/>
          <w:szCs w:val="28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F1701B" w:rsidRDefault="00F15E0C" w:rsidP="00F15E0C">
      <w:pPr>
        <w:tabs>
          <w:tab w:val="num" w:pos="0"/>
        </w:tabs>
        <w:ind w:firstLine="851"/>
        <w:jc w:val="center"/>
        <w:rPr>
          <w:sz w:val="24"/>
          <w:szCs w:val="28"/>
        </w:rPr>
      </w:pPr>
      <w:r w:rsidRPr="00F1701B">
        <w:rPr>
          <w:b/>
          <w:sz w:val="24"/>
          <w:szCs w:val="28"/>
        </w:rPr>
        <w:t>на 20</w:t>
      </w:r>
      <w:r>
        <w:rPr>
          <w:b/>
          <w:sz w:val="24"/>
          <w:szCs w:val="28"/>
        </w:rPr>
        <w:t xml:space="preserve">20-2022 </w:t>
      </w:r>
      <w:proofErr w:type="spellStart"/>
      <w:r>
        <w:rPr>
          <w:b/>
          <w:sz w:val="24"/>
          <w:szCs w:val="28"/>
        </w:rPr>
        <w:t>гг</w:t>
      </w:r>
      <w:proofErr w:type="spellEnd"/>
      <w:r w:rsidRPr="00F1701B">
        <w:rPr>
          <w:b/>
          <w:sz w:val="24"/>
          <w:szCs w:val="28"/>
        </w:rPr>
        <w:t>»</w:t>
      </w:r>
    </w:p>
    <w:p w:rsidR="00F15E0C" w:rsidRDefault="00F15E0C" w:rsidP="008851DC">
      <w:pPr>
        <w:tabs>
          <w:tab w:val="num" w:pos="0"/>
        </w:tabs>
        <w:rPr>
          <w:sz w:val="24"/>
          <w:szCs w:val="28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83600A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тыс.руб</w:t>
            </w:r>
            <w:proofErr w:type="spellEnd"/>
            <w:r w:rsidRPr="0083600A">
              <w:rPr>
                <w:b/>
              </w:rPr>
              <w:t>.)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4C45ED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F15E0C" w:rsidRPr="0083600A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</w:rPr>
            </w:pPr>
            <w:r>
              <w:rPr>
                <w:b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F15E0C" w:rsidRPr="007F12E2" w:rsidRDefault="00F15E0C" w:rsidP="00F15E0C">
            <w:pPr>
              <w:rPr>
                <w:lang w:eastAsia="en-US"/>
              </w:rPr>
            </w:pPr>
          </w:p>
          <w:p w:rsidR="00F15E0C" w:rsidRPr="007F12E2" w:rsidRDefault="00F15E0C" w:rsidP="00F15E0C">
            <w:pPr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lang w:eastAsia="en-US"/>
              </w:rPr>
            </w:pPr>
            <w:r w:rsidRPr="000F1C09">
              <w:rPr>
                <w:color w:val="000000"/>
                <w:sz w:val="16"/>
                <w:szCs w:val="16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12E2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</w:t>
            </w:r>
            <w:r>
              <w:t>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CD5789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D5789">
              <w:rPr>
                <w:sz w:val="18"/>
                <w:szCs w:val="18"/>
              </w:rPr>
              <w:t>Актуализация 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предпринимательства),предназначенного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</w:t>
            </w:r>
            <w:r>
              <w:rPr>
                <w:sz w:val="18"/>
                <w:szCs w:val="18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lastRenderedPageBreak/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</w:pPr>
            <w:r>
              <w:t xml:space="preserve">Размещение </w:t>
            </w:r>
            <w:r w:rsidRPr="00CD5789">
              <w:rPr>
                <w:sz w:val="18"/>
                <w:szCs w:val="18"/>
              </w:rPr>
              <w:t>перечня муниципального имущества, находящегося в собственности муниципального образования Громовского сельского поселения и свободного от прав третьих лиц (за исключением имущественных прав субъектов малого и среднего предпринимательства),предназначенного для предоставление во владение и (или) в пользование на долгосрочной основе субъектам малого и среднего предпринимательс</w:t>
            </w:r>
            <w:r>
              <w:rPr>
                <w:sz w:val="18"/>
                <w:szCs w:val="18"/>
              </w:rPr>
              <w:t>т</w:t>
            </w:r>
            <w:r w:rsidRPr="00CD5789">
              <w:rPr>
                <w:sz w:val="18"/>
                <w:szCs w:val="18"/>
              </w:rPr>
              <w:t>ва</w:t>
            </w:r>
            <w:r>
              <w:rPr>
                <w:sz w:val="18"/>
                <w:szCs w:val="1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autoSpaceDN w:val="0"/>
              <w:adjustRightInd w:val="0"/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A71587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18"/>
                <w:szCs w:val="18"/>
                <w:lang w:eastAsia="en-US"/>
              </w:rPr>
            </w:pPr>
            <w:r w:rsidRPr="00C61D90">
              <w:rPr>
                <w:sz w:val="18"/>
                <w:szCs w:val="18"/>
                <w:lang w:eastAsia="ru-RU"/>
              </w:rPr>
              <w:t>Информ</w:t>
            </w:r>
            <w:r w:rsidRPr="00A71587">
              <w:rPr>
                <w:sz w:val="18"/>
                <w:szCs w:val="18"/>
                <w:lang w:eastAsia="ru-RU"/>
              </w:rPr>
              <w:t>ирование</w:t>
            </w:r>
            <w:r w:rsidRPr="00C61D90">
              <w:rPr>
                <w:sz w:val="18"/>
                <w:szCs w:val="18"/>
                <w:lang w:eastAsia="ru-RU"/>
              </w:rPr>
              <w:t xml:space="preserve"> о действующих программах льготного финансирования до предпринимателей посредством</w:t>
            </w:r>
            <w:r w:rsidRPr="00A71587">
              <w:rPr>
                <w:sz w:val="18"/>
                <w:szCs w:val="18"/>
                <w:lang w:eastAsia="ru-RU"/>
              </w:rPr>
              <w:t xml:space="preserve"> </w:t>
            </w:r>
            <w:r w:rsidRPr="00C61D90">
              <w:rPr>
                <w:sz w:val="18"/>
                <w:szCs w:val="18"/>
                <w:lang w:eastAsia="ru-RU"/>
              </w:rPr>
              <w:t xml:space="preserve">размещения на официальном сайте администрации </w:t>
            </w:r>
            <w:r w:rsidRPr="00A71587">
              <w:rPr>
                <w:sz w:val="18"/>
                <w:szCs w:val="18"/>
                <w:lang w:eastAsia="ru-RU"/>
              </w:rPr>
              <w:t>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>
              <w:t>Специалист а</w:t>
            </w:r>
            <w:r w:rsidRPr="0083600A">
              <w:t>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>
              <w:t>2020-2022 гг.</w:t>
            </w: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pStyle w:val="aa"/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F15E0C" w:rsidRPr="0083600A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F15E0C" w:rsidRPr="008C7A1B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83600A" w:rsidRDefault="002368A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  <w:r w:rsidR="00F15E0C">
              <w:rPr>
                <w:b/>
              </w:rPr>
              <w:t>0</w:t>
            </w:r>
            <w:r w:rsidR="00F15E0C" w:rsidRPr="0083600A">
              <w:rPr>
                <w:b/>
              </w:rPr>
              <w:t>,0</w:t>
            </w:r>
          </w:p>
        </w:tc>
      </w:tr>
    </w:tbl>
    <w:p w:rsidR="00F15E0C" w:rsidRDefault="00F15E0C" w:rsidP="008851DC">
      <w:pPr>
        <w:tabs>
          <w:tab w:val="num" w:pos="0"/>
        </w:tabs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15E0C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DE1BED" w:rsidRPr="008C7A1B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8"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Pr="0076197B" w:rsidRDefault="00FE6A87" w:rsidP="00FE6A87">
      <w:pPr>
        <w:tabs>
          <w:tab w:val="num" w:pos="0"/>
        </w:tabs>
        <w:ind w:firstLine="851"/>
        <w:jc w:val="center"/>
        <w:rPr>
          <w:b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E6A87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D23C7A">
      <w:pPr>
        <w:tabs>
          <w:tab w:val="num" w:pos="0"/>
        </w:tabs>
        <w:rPr>
          <w:b/>
          <w:sz w:val="24"/>
          <w:szCs w:val="28"/>
        </w:rPr>
      </w:pPr>
    </w:p>
    <w:p w:rsidR="00F21F22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sectPr w:rsidR="00F21F22" w:rsidSect="008C7A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6F" w:rsidRDefault="00EA3A6F">
      <w:r>
        <w:separator/>
      </w:r>
    </w:p>
  </w:endnote>
  <w:endnote w:type="continuationSeparator" w:id="0">
    <w:p w:rsidR="00EA3A6F" w:rsidRDefault="00EA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5C7BBD">
      <w:rPr>
        <w:noProof/>
      </w:rPr>
      <w:t>23</w:t>
    </w:r>
    <w:r>
      <w:rPr>
        <w:noProof/>
      </w:rPr>
      <w:fldChar w:fldCharType="end"/>
    </w:r>
  </w:p>
  <w:p w:rsidR="00AE6A49" w:rsidRDefault="00AE6A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5C7BBD">
      <w:rPr>
        <w:noProof/>
      </w:rPr>
      <w:t>34</w:t>
    </w:r>
    <w:r>
      <w:rPr>
        <w:noProof/>
      </w:rPr>
      <w:fldChar w:fldCharType="end"/>
    </w:r>
  </w:p>
  <w:p w:rsidR="00AE6A49" w:rsidRDefault="00AE6A49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6F" w:rsidRDefault="00EA3A6F">
      <w:r>
        <w:separator/>
      </w:r>
    </w:p>
  </w:footnote>
  <w:footnote w:type="continuationSeparator" w:id="0">
    <w:p w:rsidR="00EA3A6F" w:rsidRDefault="00EA3A6F">
      <w:r>
        <w:continuationSeparator/>
      </w:r>
    </w:p>
  </w:footnote>
  <w:footnote w:id="1">
    <w:p w:rsidR="0015260E" w:rsidRDefault="0015260E">
      <w:pPr>
        <w:pStyle w:val="af5"/>
      </w:pPr>
      <w:r>
        <w:rPr>
          <w:rStyle w:val="af7"/>
        </w:rPr>
        <w:footnoteRef/>
      </w:r>
      <w:r>
        <w:t xml:space="preserve"> Далее – «Администрация МО Громовское сельское поселение».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>
    <w:pPr>
      <w:pStyle w:val="ab"/>
    </w:pPr>
  </w:p>
  <w:p w:rsidR="00AE6A49" w:rsidRDefault="00AE6A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49" w:rsidRDefault="00AE6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4669"/>
    <w:rsid w:val="00017569"/>
    <w:rsid w:val="00021E97"/>
    <w:rsid w:val="00030504"/>
    <w:rsid w:val="00031E96"/>
    <w:rsid w:val="00056362"/>
    <w:rsid w:val="00067A83"/>
    <w:rsid w:val="000702B1"/>
    <w:rsid w:val="00073383"/>
    <w:rsid w:val="000744F5"/>
    <w:rsid w:val="00075D31"/>
    <w:rsid w:val="00080CDD"/>
    <w:rsid w:val="000A093E"/>
    <w:rsid w:val="000C4D57"/>
    <w:rsid w:val="000D2CEC"/>
    <w:rsid w:val="000E15F5"/>
    <w:rsid w:val="000E4AE4"/>
    <w:rsid w:val="000E6F39"/>
    <w:rsid w:val="000F1D91"/>
    <w:rsid w:val="000F57F5"/>
    <w:rsid w:val="000F68A4"/>
    <w:rsid w:val="00101039"/>
    <w:rsid w:val="001039BA"/>
    <w:rsid w:val="00105597"/>
    <w:rsid w:val="00111FC0"/>
    <w:rsid w:val="00113E68"/>
    <w:rsid w:val="00130A31"/>
    <w:rsid w:val="00135603"/>
    <w:rsid w:val="001414CD"/>
    <w:rsid w:val="0015260E"/>
    <w:rsid w:val="00166D35"/>
    <w:rsid w:val="00171541"/>
    <w:rsid w:val="00176D91"/>
    <w:rsid w:val="0017721C"/>
    <w:rsid w:val="00180DC8"/>
    <w:rsid w:val="00183C25"/>
    <w:rsid w:val="00184DDD"/>
    <w:rsid w:val="001856DF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D7F0E"/>
    <w:rsid w:val="001E256E"/>
    <w:rsid w:val="001E2D35"/>
    <w:rsid w:val="001E6CD2"/>
    <w:rsid w:val="001F0FF8"/>
    <w:rsid w:val="00217117"/>
    <w:rsid w:val="00232A42"/>
    <w:rsid w:val="00233DE8"/>
    <w:rsid w:val="002368A5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3030F6"/>
    <w:rsid w:val="00307BD9"/>
    <w:rsid w:val="00307FEB"/>
    <w:rsid w:val="00315B3C"/>
    <w:rsid w:val="003244A7"/>
    <w:rsid w:val="00324FF5"/>
    <w:rsid w:val="0033320B"/>
    <w:rsid w:val="00343234"/>
    <w:rsid w:val="003530C4"/>
    <w:rsid w:val="003646BE"/>
    <w:rsid w:val="0036779A"/>
    <w:rsid w:val="0037130C"/>
    <w:rsid w:val="00374F14"/>
    <w:rsid w:val="003754C8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C5815"/>
    <w:rsid w:val="004D2AF8"/>
    <w:rsid w:val="004D569E"/>
    <w:rsid w:val="004E35A0"/>
    <w:rsid w:val="004F5A93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C7BBD"/>
    <w:rsid w:val="005D16DE"/>
    <w:rsid w:val="005D5E04"/>
    <w:rsid w:val="005E1062"/>
    <w:rsid w:val="005E5D4B"/>
    <w:rsid w:val="005E7D57"/>
    <w:rsid w:val="006138D0"/>
    <w:rsid w:val="00613E0A"/>
    <w:rsid w:val="00616BDE"/>
    <w:rsid w:val="00627E7B"/>
    <w:rsid w:val="00631930"/>
    <w:rsid w:val="006401F3"/>
    <w:rsid w:val="00642846"/>
    <w:rsid w:val="00642F7D"/>
    <w:rsid w:val="006468E1"/>
    <w:rsid w:val="006542E7"/>
    <w:rsid w:val="006565D0"/>
    <w:rsid w:val="00665DA9"/>
    <w:rsid w:val="00670EC3"/>
    <w:rsid w:val="00675236"/>
    <w:rsid w:val="00677E51"/>
    <w:rsid w:val="0068119F"/>
    <w:rsid w:val="0068426C"/>
    <w:rsid w:val="0068763F"/>
    <w:rsid w:val="006B07FB"/>
    <w:rsid w:val="006B32DF"/>
    <w:rsid w:val="006B4CE0"/>
    <w:rsid w:val="006C4F92"/>
    <w:rsid w:val="006E553F"/>
    <w:rsid w:val="006E5621"/>
    <w:rsid w:val="006E6640"/>
    <w:rsid w:val="006F2117"/>
    <w:rsid w:val="006F3CBA"/>
    <w:rsid w:val="00703A3A"/>
    <w:rsid w:val="007045AA"/>
    <w:rsid w:val="00707034"/>
    <w:rsid w:val="0071446F"/>
    <w:rsid w:val="0071659C"/>
    <w:rsid w:val="007206E8"/>
    <w:rsid w:val="00722F3B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27E9"/>
    <w:rsid w:val="007D2B04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603D2"/>
    <w:rsid w:val="00870A01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60CA"/>
    <w:rsid w:val="008C7A1B"/>
    <w:rsid w:val="008D40DE"/>
    <w:rsid w:val="008E035E"/>
    <w:rsid w:val="008F0E9E"/>
    <w:rsid w:val="008F3BE5"/>
    <w:rsid w:val="008F5F6F"/>
    <w:rsid w:val="008F611E"/>
    <w:rsid w:val="00901F9B"/>
    <w:rsid w:val="0091427C"/>
    <w:rsid w:val="009145B9"/>
    <w:rsid w:val="00916BDC"/>
    <w:rsid w:val="009213C6"/>
    <w:rsid w:val="009217BF"/>
    <w:rsid w:val="00927B4E"/>
    <w:rsid w:val="00942D95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9F5A52"/>
    <w:rsid w:val="009F6E0B"/>
    <w:rsid w:val="00A05AD9"/>
    <w:rsid w:val="00A52055"/>
    <w:rsid w:val="00A5360C"/>
    <w:rsid w:val="00A65C9F"/>
    <w:rsid w:val="00A7473E"/>
    <w:rsid w:val="00A74A26"/>
    <w:rsid w:val="00A804C4"/>
    <w:rsid w:val="00A8252E"/>
    <w:rsid w:val="00A83333"/>
    <w:rsid w:val="00A83F88"/>
    <w:rsid w:val="00A84023"/>
    <w:rsid w:val="00A848A5"/>
    <w:rsid w:val="00A921AF"/>
    <w:rsid w:val="00A926FF"/>
    <w:rsid w:val="00AA1E64"/>
    <w:rsid w:val="00AB3EAE"/>
    <w:rsid w:val="00AB4983"/>
    <w:rsid w:val="00AC393B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5A7E"/>
    <w:rsid w:val="00B35C6D"/>
    <w:rsid w:val="00B44108"/>
    <w:rsid w:val="00B56869"/>
    <w:rsid w:val="00B60C8D"/>
    <w:rsid w:val="00B6203B"/>
    <w:rsid w:val="00B70CCF"/>
    <w:rsid w:val="00B76158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34D5F"/>
    <w:rsid w:val="00C472ED"/>
    <w:rsid w:val="00C47A9B"/>
    <w:rsid w:val="00C53D2D"/>
    <w:rsid w:val="00C545F7"/>
    <w:rsid w:val="00C54C2F"/>
    <w:rsid w:val="00C64C93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C49CB"/>
    <w:rsid w:val="00CD32BF"/>
    <w:rsid w:val="00CF09D6"/>
    <w:rsid w:val="00CF4A1D"/>
    <w:rsid w:val="00CF623D"/>
    <w:rsid w:val="00D04AC9"/>
    <w:rsid w:val="00D14FCB"/>
    <w:rsid w:val="00D16CAC"/>
    <w:rsid w:val="00D20ED7"/>
    <w:rsid w:val="00D23C7A"/>
    <w:rsid w:val="00D26220"/>
    <w:rsid w:val="00D33D7D"/>
    <w:rsid w:val="00D4722C"/>
    <w:rsid w:val="00D539D8"/>
    <w:rsid w:val="00D61A08"/>
    <w:rsid w:val="00D64927"/>
    <w:rsid w:val="00D72168"/>
    <w:rsid w:val="00D76605"/>
    <w:rsid w:val="00D8122A"/>
    <w:rsid w:val="00D840CE"/>
    <w:rsid w:val="00D86E78"/>
    <w:rsid w:val="00D878E2"/>
    <w:rsid w:val="00D918AF"/>
    <w:rsid w:val="00D9484D"/>
    <w:rsid w:val="00D96ED7"/>
    <w:rsid w:val="00D97460"/>
    <w:rsid w:val="00D97CAC"/>
    <w:rsid w:val="00DA6E10"/>
    <w:rsid w:val="00DB209F"/>
    <w:rsid w:val="00DC6CB4"/>
    <w:rsid w:val="00DD608D"/>
    <w:rsid w:val="00DD79EE"/>
    <w:rsid w:val="00DE0205"/>
    <w:rsid w:val="00DE1BED"/>
    <w:rsid w:val="00DE2893"/>
    <w:rsid w:val="00DE5C92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3A6F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D5AD5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7142-5BDD-4EC2-BA89-39D583FC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7809</Words>
  <Characters>44513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6</cp:revision>
  <cp:lastPrinted>2020-04-29T07:18:00Z</cp:lastPrinted>
  <dcterms:created xsi:type="dcterms:W3CDTF">2020-04-29T07:13:00Z</dcterms:created>
  <dcterms:modified xsi:type="dcterms:W3CDTF">2020-04-29T07:18:00Z</dcterms:modified>
</cp:coreProperties>
</file>