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</w:p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</w:p>
    <w:p w:rsidR="007400F0" w:rsidRPr="003D5CB2" w:rsidRDefault="007400F0" w:rsidP="007400F0">
      <w:pPr>
        <w:jc w:val="center"/>
        <w:outlineLvl w:val="0"/>
        <w:rPr>
          <w:b/>
          <w:bCs/>
          <w:sz w:val="28"/>
          <w:szCs w:val="28"/>
        </w:rPr>
      </w:pPr>
      <w:r w:rsidRPr="003D5CB2">
        <w:rPr>
          <w:noProof/>
          <w:sz w:val="28"/>
          <w:szCs w:val="28"/>
        </w:rPr>
        <w:drawing>
          <wp:inline distT="0" distB="0" distL="0" distR="0" wp14:anchorId="61B9374C" wp14:editId="198B5872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C4" w:rsidRPr="003D5CB2" w:rsidRDefault="00D777C4" w:rsidP="00D777C4">
      <w:pPr>
        <w:jc w:val="center"/>
        <w:rPr>
          <w:b/>
          <w:bCs/>
          <w:sz w:val="28"/>
          <w:szCs w:val="28"/>
        </w:rPr>
      </w:pPr>
      <w:r w:rsidRPr="003D5CB2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7400F0" w:rsidRPr="003D5CB2" w:rsidRDefault="00D777C4" w:rsidP="00D777C4">
      <w:pPr>
        <w:jc w:val="center"/>
        <w:rPr>
          <w:b/>
          <w:bCs/>
          <w:sz w:val="28"/>
          <w:szCs w:val="28"/>
        </w:rPr>
      </w:pPr>
      <w:r w:rsidRPr="003D5CB2">
        <w:rPr>
          <w:b/>
          <w:bCs/>
          <w:sz w:val="28"/>
          <w:szCs w:val="28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D777C4" w:rsidRPr="003D5CB2" w:rsidRDefault="00D777C4" w:rsidP="007400F0">
      <w:pPr>
        <w:jc w:val="center"/>
        <w:rPr>
          <w:b/>
          <w:bCs/>
          <w:sz w:val="28"/>
          <w:szCs w:val="28"/>
        </w:rPr>
      </w:pPr>
    </w:p>
    <w:p w:rsidR="007400F0" w:rsidRPr="003D5CB2" w:rsidRDefault="007400F0" w:rsidP="007400F0">
      <w:pPr>
        <w:jc w:val="center"/>
        <w:rPr>
          <w:b/>
          <w:bCs/>
          <w:sz w:val="28"/>
          <w:szCs w:val="28"/>
        </w:rPr>
      </w:pPr>
      <w:r w:rsidRPr="003D5CB2">
        <w:rPr>
          <w:b/>
          <w:bCs/>
          <w:sz w:val="28"/>
          <w:szCs w:val="28"/>
        </w:rPr>
        <w:t xml:space="preserve">ПОСТАНОВЛЕНИЕ </w:t>
      </w:r>
    </w:p>
    <w:p w:rsidR="007400F0" w:rsidRPr="003D5CB2" w:rsidRDefault="007400F0" w:rsidP="007400F0">
      <w:pPr>
        <w:jc w:val="center"/>
        <w:rPr>
          <w:b/>
          <w:bCs/>
          <w:sz w:val="28"/>
          <w:szCs w:val="28"/>
        </w:rPr>
      </w:pPr>
    </w:p>
    <w:p w:rsidR="007400F0" w:rsidRPr="003D5CB2" w:rsidRDefault="00D777C4" w:rsidP="007400F0">
      <w:pPr>
        <w:rPr>
          <w:sz w:val="28"/>
          <w:szCs w:val="28"/>
        </w:rPr>
      </w:pPr>
      <w:r w:rsidRPr="003D5CB2">
        <w:rPr>
          <w:sz w:val="28"/>
          <w:szCs w:val="28"/>
        </w:rPr>
        <w:t>«15»</w:t>
      </w:r>
      <w:r w:rsidR="007400F0" w:rsidRPr="003D5CB2">
        <w:rPr>
          <w:sz w:val="28"/>
          <w:szCs w:val="28"/>
        </w:rPr>
        <w:t xml:space="preserve"> </w:t>
      </w:r>
      <w:r w:rsidRPr="003D5CB2">
        <w:rPr>
          <w:sz w:val="28"/>
          <w:szCs w:val="28"/>
        </w:rPr>
        <w:t>июня</w:t>
      </w:r>
      <w:r w:rsidR="007400F0" w:rsidRPr="003D5CB2">
        <w:rPr>
          <w:sz w:val="28"/>
          <w:szCs w:val="28"/>
        </w:rPr>
        <w:t xml:space="preserve"> 20</w:t>
      </w:r>
      <w:r w:rsidRPr="003D5CB2">
        <w:rPr>
          <w:sz w:val="28"/>
          <w:szCs w:val="28"/>
        </w:rPr>
        <w:t>21</w:t>
      </w:r>
      <w:r w:rsidR="007400F0" w:rsidRPr="003D5CB2">
        <w:rPr>
          <w:sz w:val="28"/>
          <w:szCs w:val="28"/>
        </w:rPr>
        <w:t xml:space="preserve"> года                </w:t>
      </w:r>
      <w:r w:rsidR="003D5CB2">
        <w:rPr>
          <w:sz w:val="28"/>
          <w:szCs w:val="28"/>
        </w:rPr>
        <w:t xml:space="preserve">      </w:t>
      </w:r>
      <w:r w:rsidR="007400F0" w:rsidRPr="003D5CB2">
        <w:rPr>
          <w:sz w:val="28"/>
          <w:szCs w:val="28"/>
        </w:rPr>
        <w:t xml:space="preserve"> № </w:t>
      </w:r>
      <w:r w:rsidRPr="003D5CB2">
        <w:rPr>
          <w:sz w:val="28"/>
          <w:szCs w:val="28"/>
        </w:rPr>
        <w:t>171</w:t>
      </w:r>
      <w:r w:rsidR="007400F0" w:rsidRPr="003D5CB2">
        <w:rPr>
          <w:sz w:val="28"/>
          <w:szCs w:val="28"/>
        </w:rPr>
        <w:t xml:space="preserve">           </w:t>
      </w:r>
      <w:r w:rsidR="007400F0" w:rsidRPr="003D5CB2">
        <w:rPr>
          <w:sz w:val="28"/>
          <w:szCs w:val="28"/>
        </w:rPr>
        <w:tab/>
      </w:r>
      <w:r w:rsidR="007400F0" w:rsidRPr="003D5CB2">
        <w:rPr>
          <w:sz w:val="28"/>
          <w:szCs w:val="28"/>
        </w:rPr>
        <w:tab/>
      </w:r>
    </w:p>
    <w:p w:rsidR="007400F0" w:rsidRPr="003D5CB2" w:rsidRDefault="007400F0" w:rsidP="007400F0">
      <w:pPr>
        <w:rPr>
          <w:sz w:val="28"/>
          <w:szCs w:val="28"/>
        </w:rPr>
      </w:pPr>
      <w:r w:rsidRPr="003D5C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CCE3B" wp14:editId="7910657A">
                <wp:simplePos x="0" y="0"/>
                <wp:positionH relativeFrom="column">
                  <wp:posOffset>-56405</wp:posOffset>
                </wp:positionH>
                <wp:positionV relativeFrom="paragraph">
                  <wp:posOffset>133019</wp:posOffset>
                </wp:positionV>
                <wp:extent cx="3260035" cy="3031434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5" cy="3031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0F0" w:rsidRPr="003D5CB2" w:rsidRDefault="00D777C4" w:rsidP="00D777C4">
                            <w:pPr>
                              <w:jc w:val="both"/>
                              <w:rPr>
                                <w:sz w:val="32"/>
                                <w:szCs w:val="28"/>
                              </w:rPr>
                            </w:pPr>
                            <w:r w:rsidRPr="003D5CB2">
                              <w:rPr>
                                <w:sz w:val="28"/>
                              </w:rPr>
                              <w:t xml:space="preserve">«О внесении изменений в Постановление  администрации МО Громовское сельское </w:t>
                            </w:r>
                            <w:r w:rsidR="003D5CB2">
                              <w:rPr>
                                <w:sz w:val="28"/>
                              </w:rPr>
                              <w:t>поселение № 194 от 30.05.2017г.</w:t>
                            </w:r>
                            <w:r w:rsidRPr="003D5CB2">
                              <w:rPr>
                                <w:sz w:val="28"/>
                              </w:rPr>
                              <w:t xml:space="preserve"> «</w:t>
                            </w:r>
                            <w:r w:rsidR="007400F0" w:rsidRPr="003D5CB2">
                              <w:rPr>
                                <w:sz w:val="28"/>
                              </w:rPr>
                              <w:t>О наделении должностных лиц администрации Громовское сельское поселение МО Приозерский муниципальный район Ленинградской области правом составления соответствующих протоколов об административных правонарушениях, предусмотренных областным законом Ленинградской области от 02.07.2013 № 47-</w:t>
                            </w:r>
                            <w:r w:rsidRPr="003D5CB2">
                              <w:rPr>
                                <w:sz w:val="28"/>
                              </w:rPr>
                              <w:t>ОЗ</w:t>
                            </w:r>
                            <w:r w:rsidR="007400F0" w:rsidRPr="003D5CB2">
                              <w:rPr>
                                <w:sz w:val="28"/>
                              </w:rPr>
                              <w:t xml:space="preserve"> «Об административных правонарушениях</w:t>
                            </w:r>
                            <w:r w:rsidRPr="003D5CB2">
                              <w:rPr>
                                <w:sz w:val="28"/>
                              </w:rPr>
                              <w:t>»</w:t>
                            </w:r>
                          </w:p>
                          <w:p w:rsidR="007400F0" w:rsidRDefault="007400F0" w:rsidP="007400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00F0" w:rsidRDefault="007400F0" w:rsidP="007400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.45pt;margin-top:10.45pt;width:256.7pt;height:2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KnwQIAALo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" filled="f" stroked="f">
                <v:textbox>
                  <w:txbxContent>
                    <w:p w:rsidR="007400F0" w:rsidRPr="003D5CB2" w:rsidRDefault="00D777C4" w:rsidP="00D777C4">
                      <w:pPr>
                        <w:jc w:val="both"/>
                        <w:rPr>
                          <w:sz w:val="32"/>
                          <w:szCs w:val="28"/>
                        </w:rPr>
                      </w:pPr>
                      <w:r w:rsidRPr="003D5CB2">
                        <w:rPr>
                          <w:sz w:val="28"/>
                        </w:rPr>
                        <w:t xml:space="preserve">«О внесении изменений в Постановление  администрации МО Громовское сельское </w:t>
                      </w:r>
                      <w:r w:rsidR="003D5CB2">
                        <w:rPr>
                          <w:sz w:val="28"/>
                        </w:rPr>
                        <w:t>поселение № 194 от 30.05.2017г.</w:t>
                      </w:r>
                      <w:r w:rsidRPr="003D5CB2">
                        <w:rPr>
                          <w:sz w:val="28"/>
                        </w:rPr>
                        <w:t xml:space="preserve"> «</w:t>
                      </w:r>
                      <w:r w:rsidR="007400F0" w:rsidRPr="003D5CB2">
                        <w:rPr>
                          <w:sz w:val="28"/>
                        </w:rPr>
                        <w:t>О наделении должностных лиц администрации Громовское сельское поселение МО Приозерский муниципальный район Ленинградской области правом составления соответствующих протоколов об административных правонарушениях, предусмотренных областным законом Ленинградской области от 02.07.2013 № 47-</w:t>
                      </w:r>
                      <w:r w:rsidRPr="003D5CB2">
                        <w:rPr>
                          <w:sz w:val="28"/>
                        </w:rPr>
                        <w:t>ОЗ</w:t>
                      </w:r>
                      <w:r w:rsidR="007400F0" w:rsidRPr="003D5CB2">
                        <w:rPr>
                          <w:sz w:val="28"/>
                        </w:rPr>
                        <w:t xml:space="preserve"> «Об административных правонарушениях</w:t>
                      </w:r>
                      <w:r w:rsidRPr="003D5CB2">
                        <w:rPr>
                          <w:sz w:val="28"/>
                        </w:rPr>
                        <w:t>»</w:t>
                      </w:r>
                    </w:p>
                    <w:p w:rsidR="007400F0" w:rsidRDefault="007400F0" w:rsidP="007400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00F0" w:rsidRDefault="007400F0" w:rsidP="007400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400F0" w:rsidRPr="003D5CB2" w:rsidRDefault="007400F0" w:rsidP="007400F0">
      <w:pPr>
        <w:rPr>
          <w:sz w:val="28"/>
          <w:szCs w:val="28"/>
        </w:rPr>
      </w:pPr>
    </w:p>
    <w:p w:rsidR="007400F0" w:rsidRPr="003D5CB2" w:rsidRDefault="007400F0" w:rsidP="007400F0">
      <w:pPr>
        <w:rPr>
          <w:sz w:val="28"/>
          <w:szCs w:val="28"/>
        </w:rPr>
      </w:pPr>
    </w:p>
    <w:p w:rsidR="007400F0" w:rsidRPr="003D5CB2" w:rsidRDefault="007400F0" w:rsidP="007400F0">
      <w:pPr>
        <w:rPr>
          <w:sz w:val="28"/>
          <w:szCs w:val="28"/>
        </w:rPr>
      </w:pPr>
    </w:p>
    <w:p w:rsidR="007400F0" w:rsidRPr="003D5CB2" w:rsidRDefault="007400F0" w:rsidP="007400F0">
      <w:pPr>
        <w:rPr>
          <w:sz w:val="28"/>
          <w:szCs w:val="28"/>
        </w:rPr>
      </w:pPr>
    </w:p>
    <w:p w:rsidR="007400F0" w:rsidRPr="003D5CB2" w:rsidRDefault="007400F0" w:rsidP="007400F0">
      <w:pPr>
        <w:rPr>
          <w:sz w:val="28"/>
          <w:szCs w:val="28"/>
        </w:rPr>
      </w:pPr>
    </w:p>
    <w:p w:rsidR="007400F0" w:rsidRPr="003D5CB2" w:rsidRDefault="007400F0" w:rsidP="007400F0">
      <w:pPr>
        <w:tabs>
          <w:tab w:val="left" w:pos="5715"/>
        </w:tabs>
        <w:rPr>
          <w:sz w:val="28"/>
          <w:szCs w:val="28"/>
        </w:rPr>
      </w:pPr>
      <w:r w:rsidRPr="003D5CB2">
        <w:rPr>
          <w:sz w:val="28"/>
          <w:szCs w:val="28"/>
        </w:rPr>
        <w:tab/>
      </w:r>
    </w:p>
    <w:p w:rsidR="007400F0" w:rsidRPr="003D5CB2" w:rsidRDefault="007400F0" w:rsidP="007400F0">
      <w:pPr>
        <w:tabs>
          <w:tab w:val="left" w:pos="5715"/>
        </w:tabs>
        <w:rPr>
          <w:sz w:val="28"/>
          <w:szCs w:val="28"/>
        </w:rPr>
      </w:pPr>
    </w:p>
    <w:p w:rsidR="007400F0" w:rsidRPr="003D5CB2" w:rsidRDefault="007400F0" w:rsidP="007400F0">
      <w:pPr>
        <w:rPr>
          <w:sz w:val="28"/>
          <w:szCs w:val="28"/>
        </w:rPr>
      </w:pPr>
      <w:r w:rsidRPr="003D5CB2">
        <w:rPr>
          <w:sz w:val="28"/>
          <w:szCs w:val="28"/>
        </w:rPr>
        <w:t xml:space="preserve">        </w:t>
      </w:r>
    </w:p>
    <w:p w:rsidR="00D777C4" w:rsidRPr="003D5CB2" w:rsidRDefault="007400F0" w:rsidP="007400F0">
      <w:pPr>
        <w:ind w:firstLine="851"/>
        <w:jc w:val="both"/>
        <w:rPr>
          <w:sz w:val="28"/>
          <w:szCs w:val="28"/>
        </w:rPr>
      </w:pPr>
      <w:r w:rsidRPr="003D5CB2">
        <w:rPr>
          <w:sz w:val="28"/>
          <w:szCs w:val="28"/>
        </w:rPr>
        <w:t xml:space="preserve">    </w:t>
      </w:r>
      <w:r w:rsidR="00D777C4" w:rsidRPr="003D5CB2">
        <w:rPr>
          <w:sz w:val="28"/>
          <w:szCs w:val="28"/>
        </w:rPr>
        <w:t xml:space="preserve"> </w:t>
      </w:r>
    </w:p>
    <w:p w:rsidR="00D777C4" w:rsidRPr="003D5CB2" w:rsidRDefault="00D777C4" w:rsidP="007400F0">
      <w:pPr>
        <w:ind w:firstLine="851"/>
        <w:jc w:val="both"/>
        <w:rPr>
          <w:sz w:val="28"/>
          <w:szCs w:val="28"/>
        </w:rPr>
      </w:pPr>
    </w:p>
    <w:p w:rsidR="00D777C4" w:rsidRPr="003D5CB2" w:rsidRDefault="00D777C4" w:rsidP="007400F0">
      <w:pPr>
        <w:ind w:firstLine="851"/>
        <w:jc w:val="both"/>
        <w:rPr>
          <w:sz w:val="28"/>
          <w:szCs w:val="28"/>
        </w:rPr>
      </w:pPr>
    </w:p>
    <w:p w:rsidR="00D777C4" w:rsidRPr="003D5CB2" w:rsidRDefault="00D777C4" w:rsidP="00D777C4">
      <w:pPr>
        <w:jc w:val="both"/>
        <w:rPr>
          <w:sz w:val="28"/>
          <w:szCs w:val="28"/>
        </w:rPr>
      </w:pPr>
    </w:p>
    <w:p w:rsidR="003D5CB2" w:rsidRDefault="003D5CB2" w:rsidP="007400F0">
      <w:pPr>
        <w:ind w:firstLine="851"/>
        <w:jc w:val="both"/>
        <w:rPr>
          <w:sz w:val="28"/>
          <w:szCs w:val="28"/>
        </w:rPr>
      </w:pPr>
    </w:p>
    <w:p w:rsidR="003D5CB2" w:rsidRDefault="003D5CB2" w:rsidP="007400F0">
      <w:pPr>
        <w:ind w:firstLine="851"/>
        <w:jc w:val="both"/>
        <w:rPr>
          <w:sz w:val="28"/>
          <w:szCs w:val="28"/>
        </w:rPr>
      </w:pPr>
    </w:p>
    <w:p w:rsidR="003D5CB2" w:rsidRDefault="003D5CB2" w:rsidP="007400F0">
      <w:pPr>
        <w:ind w:firstLine="851"/>
        <w:jc w:val="both"/>
        <w:rPr>
          <w:sz w:val="28"/>
          <w:szCs w:val="28"/>
        </w:rPr>
      </w:pPr>
    </w:p>
    <w:p w:rsidR="00D233A8" w:rsidRPr="003D5CB2" w:rsidRDefault="007400F0" w:rsidP="007400F0">
      <w:pPr>
        <w:ind w:firstLine="851"/>
        <w:jc w:val="both"/>
        <w:rPr>
          <w:sz w:val="28"/>
          <w:szCs w:val="28"/>
        </w:rPr>
      </w:pPr>
      <w:proofErr w:type="gramStart"/>
      <w:r w:rsidRPr="003D5CB2">
        <w:rPr>
          <w:sz w:val="28"/>
          <w:szCs w:val="28"/>
        </w:rPr>
        <w:t xml:space="preserve">В соответствии с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 6 октября 2003 года № 131-ФЗ «Об общих принципах организации местного самоуправления в Российской Федерации», Областным законом Ленинградской области </w:t>
      </w:r>
      <w:r w:rsidRPr="003D5CB2">
        <w:rPr>
          <w:rFonts w:eastAsia="Calibri"/>
          <w:color w:val="000000"/>
          <w:sz w:val="28"/>
          <w:szCs w:val="28"/>
          <w:lang w:eastAsia="en-US"/>
        </w:rPr>
        <w:t xml:space="preserve">от 02.07.2003г. № 47-оз «Об административных правонарушениях», Областным законом Ленинградской области </w:t>
      </w:r>
      <w:r w:rsidRPr="003D5CB2">
        <w:rPr>
          <w:sz w:val="28"/>
          <w:szCs w:val="28"/>
        </w:rPr>
        <w:t>от 13.10.2006 года № 116-оз «О наделении</w:t>
      </w:r>
      <w:proofErr w:type="gramEnd"/>
      <w:r w:rsidRPr="003D5CB2">
        <w:rPr>
          <w:sz w:val="28"/>
          <w:szCs w:val="28"/>
        </w:rPr>
        <w:t xml:space="preserve"> органов местного самоуправления муниципальных образований Ленинградской области отдельными полномочиями Ленинградской области в сфере административных правоотношений», </w:t>
      </w:r>
      <w:r w:rsidRPr="003D5CB2">
        <w:rPr>
          <w:rFonts w:eastAsia="Calibri"/>
          <w:color w:val="000000"/>
          <w:sz w:val="28"/>
          <w:szCs w:val="28"/>
          <w:lang w:eastAsia="en-US"/>
        </w:rPr>
        <w:t>Областными законами Ленинградской области от 1</w:t>
      </w:r>
      <w:r w:rsidR="00D233A8" w:rsidRPr="003D5CB2">
        <w:rPr>
          <w:rFonts w:eastAsia="Calibri"/>
          <w:color w:val="000000"/>
          <w:sz w:val="28"/>
          <w:szCs w:val="28"/>
          <w:lang w:eastAsia="en-US"/>
        </w:rPr>
        <w:t>5</w:t>
      </w:r>
      <w:r w:rsidRPr="003D5CB2">
        <w:rPr>
          <w:rFonts w:eastAsia="Calibri"/>
          <w:color w:val="000000"/>
          <w:sz w:val="28"/>
          <w:szCs w:val="28"/>
          <w:lang w:eastAsia="en-US"/>
        </w:rPr>
        <w:t>.0</w:t>
      </w:r>
      <w:r w:rsidR="00D233A8" w:rsidRPr="003D5CB2">
        <w:rPr>
          <w:rFonts w:eastAsia="Calibri"/>
          <w:color w:val="000000"/>
          <w:sz w:val="28"/>
          <w:szCs w:val="28"/>
          <w:lang w:eastAsia="en-US"/>
        </w:rPr>
        <w:t>3</w:t>
      </w:r>
      <w:r w:rsidRPr="003D5CB2">
        <w:rPr>
          <w:rFonts w:eastAsia="Calibri"/>
          <w:color w:val="000000"/>
          <w:sz w:val="28"/>
          <w:szCs w:val="28"/>
          <w:lang w:eastAsia="en-US"/>
        </w:rPr>
        <w:t>.20</w:t>
      </w:r>
      <w:r w:rsidR="00D233A8" w:rsidRPr="003D5CB2">
        <w:rPr>
          <w:rFonts w:eastAsia="Calibri"/>
          <w:color w:val="000000"/>
          <w:sz w:val="28"/>
          <w:szCs w:val="28"/>
          <w:lang w:eastAsia="en-US"/>
        </w:rPr>
        <w:t>21</w:t>
      </w:r>
      <w:r w:rsidRPr="003D5CB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33A8" w:rsidRPr="003D5CB2">
        <w:rPr>
          <w:rFonts w:eastAsia="Calibri"/>
          <w:color w:val="000000"/>
          <w:sz w:val="28"/>
          <w:szCs w:val="28"/>
          <w:lang w:eastAsia="en-US"/>
        </w:rPr>
        <w:t>№ 26-ОЗ</w:t>
      </w:r>
      <w:r w:rsidRPr="003D5CB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33A8" w:rsidRPr="003D5CB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D5CB2">
        <w:rPr>
          <w:rFonts w:eastAsia="Calibri"/>
          <w:color w:val="000000"/>
          <w:sz w:val="28"/>
          <w:szCs w:val="28"/>
          <w:lang w:eastAsia="en-US"/>
        </w:rPr>
        <w:t xml:space="preserve"> «О внесении изменений в областной закон "Об административных правонарушениях», </w:t>
      </w:r>
      <w:r w:rsidRPr="003D5CB2">
        <w:rPr>
          <w:sz w:val="28"/>
          <w:szCs w:val="28"/>
        </w:rPr>
        <w:t xml:space="preserve">администрация МО Громовское сельское поселение </w:t>
      </w:r>
    </w:p>
    <w:p w:rsidR="00D233A8" w:rsidRPr="003D5CB2" w:rsidRDefault="00D233A8" w:rsidP="007400F0">
      <w:pPr>
        <w:ind w:firstLine="851"/>
        <w:jc w:val="both"/>
        <w:rPr>
          <w:sz w:val="28"/>
          <w:szCs w:val="28"/>
        </w:rPr>
      </w:pPr>
    </w:p>
    <w:p w:rsidR="007400F0" w:rsidRPr="003D5CB2" w:rsidRDefault="007400F0" w:rsidP="007400F0">
      <w:pPr>
        <w:ind w:firstLine="851"/>
        <w:jc w:val="both"/>
        <w:rPr>
          <w:b/>
          <w:sz w:val="28"/>
          <w:szCs w:val="28"/>
        </w:rPr>
      </w:pPr>
      <w:r w:rsidRPr="003D5CB2">
        <w:rPr>
          <w:b/>
          <w:sz w:val="28"/>
          <w:szCs w:val="28"/>
        </w:rPr>
        <w:t>ПОСТАНОВЛЯЕТ:</w:t>
      </w:r>
    </w:p>
    <w:p w:rsidR="00D233A8" w:rsidRPr="003D5CB2" w:rsidRDefault="00D233A8" w:rsidP="007400F0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00F0" w:rsidRPr="003D5CB2" w:rsidRDefault="00D233A8" w:rsidP="00D233A8">
      <w:pPr>
        <w:pStyle w:val="ConsPlusNormal"/>
        <w:numPr>
          <w:ilvl w:val="0"/>
          <w:numId w:val="1"/>
        </w:numPr>
        <w:ind w:left="0" w:firstLine="9"/>
        <w:jc w:val="both"/>
        <w:rPr>
          <w:sz w:val="28"/>
          <w:szCs w:val="28"/>
        </w:rPr>
      </w:pPr>
      <w:proofErr w:type="gramStart"/>
      <w:r w:rsidRPr="003D5CB2">
        <w:rPr>
          <w:sz w:val="28"/>
          <w:szCs w:val="28"/>
        </w:rPr>
        <w:t>Внести изменения в</w:t>
      </w:r>
      <w:r w:rsidR="007400F0" w:rsidRPr="003D5CB2">
        <w:rPr>
          <w:sz w:val="28"/>
          <w:szCs w:val="28"/>
        </w:rPr>
        <w:t xml:space="preserve"> </w:t>
      </w:r>
      <w:r w:rsidRPr="003D5CB2">
        <w:rPr>
          <w:sz w:val="28"/>
          <w:szCs w:val="28"/>
        </w:rPr>
        <w:t>Приложение № 1 С</w:t>
      </w:r>
      <w:r w:rsidR="007400F0" w:rsidRPr="003D5CB2">
        <w:rPr>
          <w:sz w:val="28"/>
          <w:szCs w:val="28"/>
        </w:rPr>
        <w:t xml:space="preserve">писок должностных лиц администрации муниципального образования Громовское сельское поселение МО Приозерский муниципальный район Ленинградской области, наделенных правом составления соответствующих протоколов об </w:t>
      </w:r>
      <w:r w:rsidR="007400F0" w:rsidRPr="003D5CB2">
        <w:rPr>
          <w:sz w:val="28"/>
          <w:szCs w:val="28"/>
        </w:rPr>
        <w:lastRenderedPageBreak/>
        <w:t>административных правонарушениях, предусмотренных областным законом Ленинградской области от 02.07.2003 № 47-оз «Об административных правонарушениях»</w:t>
      </w:r>
      <w:r w:rsidRPr="003D5CB2">
        <w:rPr>
          <w:sz w:val="28"/>
          <w:szCs w:val="28"/>
        </w:rPr>
        <w:t xml:space="preserve"> утвержденного Постановлением администрации МО Громовское сельское поселение № 194 от 30.05.2017г., а именно:  </w:t>
      </w:r>
      <w:proofErr w:type="gramEnd"/>
    </w:p>
    <w:p w:rsidR="00D233A8" w:rsidRPr="003D5CB2" w:rsidRDefault="003D5CB2" w:rsidP="003D5CB2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</w:t>
      </w:r>
      <w:r w:rsidR="00D233A8" w:rsidRPr="003D5CB2">
        <w:rPr>
          <w:sz w:val="28"/>
          <w:szCs w:val="28"/>
        </w:rPr>
        <w:t xml:space="preserve">в раздел  </w:t>
      </w:r>
      <w:r w:rsidR="00D233A8" w:rsidRPr="003D5CB2">
        <w:rPr>
          <w:sz w:val="28"/>
          <w:szCs w:val="28"/>
        </w:rPr>
        <w:t>должностные лица органов местного самоуправления, осуществляющих регулирование в сфере жилищно-коммунальн</w:t>
      </w:r>
      <w:r w:rsidR="00D233A8" w:rsidRPr="003D5CB2">
        <w:rPr>
          <w:sz w:val="28"/>
          <w:szCs w:val="28"/>
        </w:rPr>
        <w:t>ого хозяйства и благоустройства  ст. ст. 2.1</w:t>
      </w:r>
      <w:r w:rsidRPr="003D5CB2">
        <w:rPr>
          <w:sz w:val="28"/>
          <w:szCs w:val="28"/>
        </w:rPr>
        <w:t>0-3</w:t>
      </w:r>
      <w:r w:rsidR="00D233A8" w:rsidRPr="003D5CB2">
        <w:rPr>
          <w:sz w:val="28"/>
          <w:szCs w:val="28"/>
        </w:rPr>
        <w:t xml:space="preserve">, </w:t>
      </w:r>
      <w:r w:rsidRPr="003D5CB2">
        <w:rPr>
          <w:sz w:val="28"/>
          <w:szCs w:val="28"/>
        </w:rPr>
        <w:t>2.13</w:t>
      </w:r>
      <w:r w:rsidR="00181448">
        <w:rPr>
          <w:sz w:val="28"/>
          <w:szCs w:val="28"/>
        </w:rPr>
        <w:t>.</w:t>
      </w:r>
      <w:bookmarkStart w:id="0" w:name="_GoBack"/>
      <w:bookmarkEnd w:id="0"/>
    </w:p>
    <w:p w:rsidR="007400F0" w:rsidRPr="003D5CB2" w:rsidRDefault="007400F0" w:rsidP="003D5CB2">
      <w:pPr>
        <w:pStyle w:val="a6"/>
        <w:widowControl/>
        <w:numPr>
          <w:ilvl w:val="0"/>
          <w:numId w:val="1"/>
        </w:numPr>
        <w:tabs>
          <w:tab w:val="left" w:pos="1080"/>
        </w:tabs>
        <w:autoSpaceDE/>
        <w:adjustRightInd/>
        <w:ind w:left="0" w:firstLine="567"/>
        <w:jc w:val="both"/>
        <w:rPr>
          <w:sz w:val="28"/>
          <w:szCs w:val="28"/>
        </w:rPr>
      </w:pPr>
      <w:r w:rsidRPr="003D5CB2">
        <w:rPr>
          <w:sz w:val="28"/>
          <w:szCs w:val="28"/>
        </w:rPr>
        <w:t>Настоящее постановление подлежит обнародованию путем размещения на сайте муниципального образования.</w:t>
      </w:r>
    </w:p>
    <w:p w:rsidR="007400F0" w:rsidRPr="003D5CB2" w:rsidRDefault="007400F0" w:rsidP="003D5CB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3D5CB2">
        <w:rPr>
          <w:sz w:val="28"/>
          <w:szCs w:val="28"/>
        </w:rPr>
        <w:t xml:space="preserve">4. </w:t>
      </w:r>
      <w:proofErr w:type="gramStart"/>
      <w:r w:rsidRPr="003D5CB2">
        <w:rPr>
          <w:sz w:val="28"/>
          <w:szCs w:val="28"/>
        </w:rPr>
        <w:t>Контроль за</w:t>
      </w:r>
      <w:proofErr w:type="gramEnd"/>
      <w:r w:rsidRPr="003D5C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00F0" w:rsidRDefault="007400F0" w:rsidP="007400F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CB2" w:rsidRPr="003D5CB2" w:rsidRDefault="003D5CB2" w:rsidP="007400F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0F0" w:rsidRPr="003D5CB2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CB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D5CB2">
        <w:rPr>
          <w:rFonts w:ascii="Times New Roman" w:hAnsi="Times New Roman" w:cs="Times New Roman"/>
          <w:sz w:val="28"/>
          <w:szCs w:val="28"/>
        </w:rPr>
        <w:tab/>
      </w:r>
      <w:r w:rsidRPr="003D5CB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D5CB2">
        <w:rPr>
          <w:rFonts w:ascii="Times New Roman" w:hAnsi="Times New Roman" w:cs="Times New Roman"/>
          <w:sz w:val="28"/>
          <w:szCs w:val="28"/>
        </w:rPr>
        <w:tab/>
      </w:r>
      <w:r w:rsidRPr="003D5CB2">
        <w:rPr>
          <w:rFonts w:ascii="Times New Roman" w:hAnsi="Times New Roman" w:cs="Times New Roman"/>
          <w:sz w:val="28"/>
          <w:szCs w:val="28"/>
        </w:rPr>
        <w:tab/>
        <w:t xml:space="preserve">                            А.П.</w:t>
      </w:r>
      <w:r w:rsidR="00D777C4" w:rsidRPr="003D5CB2">
        <w:rPr>
          <w:rFonts w:ascii="Times New Roman" w:hAnsi="Times New Roman" w:cs="Times New Roman"/>
          <w:sz w:val="28"/>
          <w:szCs w:val="28"/>
        </w:rPr>
        <w:t xml:space="preserve"> </w:t>
      </w:r>
      <w:r w:rsidRPr="003D5CB2">
        <w:rPr>
          <w:rFonts w:ascii="Times New Roman" w:hAnsi="Times New Roman" w:cs="Times New Roman"/>
          <w:sz w:val="28"/>
          <w:szCs w:val="28"/>
        </w:rPr>
        <w:t xml:space="preserve">Кутузов  </w:t>
      </w: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3D5CB2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М.В. Матвеева</w:t>
      </w:r>
      <w:r w:rsidR="007400F0">
        <w:rPr>
          <w:rFonts w:ascii="Times New Roman" w:hAnsi="Times New Roman" w:cs="Times New Roman"/>
          <w:sz w:val="16"/>
          <w:szCs w:val="16"/>
        </w:rPr>
        <w:t xml:space="preserve">  8(81379)-99-470</w:t>
      </w:r>
    </w:p>
    <w:p w:rsidR="007400F0" w:rsidRPr="003D5CB2" w:rsidRDefault="007400F0" w:rsidP="003D5CB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РАЗОСЛАНО: Дело-2,  Прокуратура-1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00F0" w:rsidRDefault="007400F0" w:rsidP="007400F0">
      <w:pPr>
        <w:rPr>
          <w:sz w:val="28"/>
          <w:szCs w:val="28"/>
        </w:rPr>
        <w:sectPr w:rsidR="007400F0" w:rsidSect="003D5CB2">
          <w:footerReference w:type="default" r:id="rId9"/>
          <w:pgSz w:w="11906" w:h="16838"/>
          <w:pgMar w:top="426" w:right="991" w:bottom="284" w:left="1701" w:header="709" w:footer="0" w:gutter="0"/>
          <w:cols w:space="720"/>
        </w:sectPr>
      </w:pPr>
    </w:p>
    <w:p w:rsidR="00292EDB" w:rsidRPr="007400F0" w:rsidRDefault="00292EDB"/>
    <w:sectPr w:rsidR="00292EDB" w:rsidRPr="0074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1F" w:rsidRDefault="00EC2B1F" w:rsidP="00D233A8">
      <w:r>
        <w:separator/>
      </w:r>
    </w:p>
  </w:endnote>
  <w:endnote w:type="continuationSeparator" w:id="0">
    <w:p w:rsidR="00EC2B1F" w:rsidRDefault="00EC2B1F" w:rsidP="00D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A8" w:rsidRDefault="00D233A8">
    <w:pPr>
      <w:pStyle w:val="ab"/>
    </w:pPr>
  </w:p>
  <w:p w:rsidR="00D233A8" w:rsidRDefault="00D233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1F" w:rsidRDefault="00EC2B1F" w:rsidP="00D233A8">
      <w:r>
        <w:separator/>
      </w:r>
    </w:p>
  </w:footnote>
  <w:footnote w:type="continuationSeparator" w:id="0">
    <w:p w:rsidR="00EC2B1F" w:rsidRDefault="00EC2B1F" w:rsidP="00D2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C61"/>
    <w:multiLevelType w:val="hybridMultilevel"/>
    <w:tmpl w:val="79B8262C"/>
    <w:lvl w:ilvl="0" w:tplc="ADA2A7A8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5153E"/>
    <w:multiLevelType w:val="multilevel"/>
    <w:tmpl w:val="4B0EC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F0"/>
    <w:rsid w:val="00181448"/>
    <w:rsid w:val="00292EDB"/>
    <w:rsid w:val="003D5CB2"/>
    <w:rsid w:val="007400F0"/>
    <w:rsid w:val="00D233A8"/>
    <w:rsid w:val="00D777C4"/>
    <w:rsid w:val="00E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0F0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7400F0"/>
    <w:pPr>
      <w:spacing w:after="120"/>
    </w:pPr>
  </w:style>
  <w:style w:type="character" w:customStyle="1" w:styleId="a5">
    <w:name w:val="Основной текст Знак"/>
    <w:basedOn w:val="a0"/>
    <w:link w:val="a4"/>
    <w:rsid w:val="0074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0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400F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00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0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0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23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23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3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0F0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7400F0"/>
    <w:pPr>
      <w:spacing w:after="120"/>
    </w:pPr>
  </w:style>
  <w:style w:type="character" w:customStyle="1" w:styleId="a5">
    <w:name w:val="Основной текст Знак"/>
    <w:basedOn w:val="a0"/>
    <w:link w:val="a4"/>
    <w:rsid w:val="0074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0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400F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00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0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0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23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23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3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3</cp:revision>
  <dcterms:created xsi:type="dcterms:W3CDTF">2021-06-17T07:17:00Z</dcterms:created>
  <dcterms:modified xsi:type="dcterms:W3CDTF">2021-06-17T07:17:00Z</dcterms:modified>
</cp:coreProperties>
</file>