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87FE" w14:textId="77777777" w:rsidR="00296835" w:rsidRDefault="00296835" w:rsidP="00296835"/>
    <w:p w14:paraId="7950EF6A" w14:textId="77777777" w:rsidR="009B6614" w:rsidRPr="00697B1A" w:rsidRDefault="009B6614" w:rsidP="009B6614">
      <w:pPr>
        <w:jc w:val="center"/>
      </w:pPr>
      <w:r w:rsidRPr="00697B1A">
        <w:rPr>
          <w:noProof/>
        </w:rPr>
        <w:drawing>
          <wp:inline distT="0" distB="0" distL="0" distR="0" wp14:anchorId="5B0395C3" wp14:editId="33954E0E">
            <wp:extent cx="561975" cy="628650"/>
            <wp:effectExtent l="19050" t="0" r="9525" b="0"/>
            <wp:docPr id="2"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7"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14:paraId="30FDB509" w14:textId="77777777" w:rsidR="00296835" w:rsidRDefault="00296835" w:rsidP="00296835">
      <w:pPr>
        <w:jc w:val="center"/>
        <w:rPr>
          <w:b/>
        </w:rPr>
      </w:pPr>
      <w:r>
        <w:rPr>
          <w:b/>
        </w:rPr>
        <w:t>Администрация муниципального образования</w:t>
      </w:r>
    </w:p>
    <w:p w14:paraId="1016FA1B" w14:textId="77777777" w:rsidR="00296835" w:rsidRDefault="00296835" w:rsidP="00296835">
      <w:pPr>
        <w:jc w:val="center"/>
        <w:rPr>
          <w:b/>
        </w:rPr>
      </w:pPr>
      <w:r>
        <w:rPr>
          <w:b/>
        </w:rPr>
        <w:t>Громовское сельское поселение</w:t>
      </w:r>
    </w:p>
    <w:p w14:paraId="5C859D7F" w14:textId="77777777" w:rsidR="00296835" w:rsidRDefault="00296835" w:rsidP="00296835">
      <w:pPr>
        <w:jc w:val="center"/>
        <w:rPr>
          <w:b/>
        </w:rPr>
      </w:pPr>
      <w:r>
        <w:rPr>
          <w:b/>
        </w:rPr>
        <w:t>муниципального образования Приозерский муниципальный район</w:t>
      </w:r>
    </w:p>
    <w:p w14:paraId="0CF7FA1D" w14:textId="77777777" w:rsidR="00296835" w:rsidRDefault="00296835" w:rsidP="00296835">
      <w:pPr>
        <w:jc w:val="center"/>
        <w:rPr>
          <w:b/>
        </w:rPr>
      </w:pPr>
      <w:r>
        <w:rPr>
          <w:b/>
        </w:rPr>
        <w:t xml:space="preserve">Ленинградской области </w:t>
      </w:r>
    </w:p>
    <w:p w14:paraId="2042F05F" w14:textId="77777777" w:rsidR="00296835" w:rsidRDefault="00296835" w:rsidP="00296835">
      <w:pPr>
        <w:jc w:val="center"/>
      </w:pPr>
    </w:p>
    <w:p w14:paraId="430C2B14" w14:textId="77777777" w:rsidR="00296835" w:rsidRDefault="00296835" w:rsidP="00296835">
      <w:pPr>
        <w:jc w:val="center"/>
        <w:rPr>
          <w:b/>
        </w:rPr>
      </w:pPr>
      <w:r>
        <w:rPr>
          <w:b/>
        </w:rPr>
        <w:t>П О С Т А Н О В Л Е Н И Е</w:t>
      </w:r>
    </w:p>
    <w:p w14:paraId="44DD6B71" w14:textId="77777777" w:rsidR="00296835" w:rsidRDefault="00296835" w:rsidP="00296835">
      <w:pPr>
        <w:jc w:val="center"/>
        <w:rPr>
          <w:b/>
        </w:rPr>
      </w:pPr>
    </w:p>
    <w:p w14:paraId="7D6FAB55" w14:textId="77777777" w:rsidR="00296835" w:rsidRDefault="00296835" w:rsidP="00296835">
      <w:pPr>
        <w:rPr>
          <w:b/>
        </w:rPr>
      </w:pPr>
    </w:p>
    <w:p w14:paraId="400CE18D" w14:textId="3DC1D306" w:rsidR="00296835" w:rsidRPr="00296835" w:rsidRDefault="00296835" w:rsidP="00296835">
      <w:pPr>
        <w:rPr>
          <w:b/>
        </w:rPr>
      </w:pPr>
      <w:r w:rsidRPr="00296835">
        <w:rPr>
          <w:b/>
        </w:rPr>
        <w:t xml:space="preserve">от </w:t>
      </w:r>
      <w:r w:rsidR="00886A65">
        <w:rPr>
          <w:b/>
        </w:rPr>
        <w:t>20 декабря</w:t>
      </w:r>
      <w:r w:rsidR="00D46886">
        <w:rPr>
          <w:b/>
        </w:rPr>
        <w:t xml:space="preserve"> 2021</w:t>
      </w:r>
      <w:r w:rsidRPr="00296835">
        <w:rPr>
          <w:b/>
        </w:rPr>
        <w:t xml:space="preserve"> года                     №</w:t>
      </w:r>
      <w:r w:rsidR="00C125F9">
        <w:rPr>
          <w:b/>
        </w:rPr>
        <w:t xml:space="preserve"> 36</w:t>
      </w:r>
      <w:r w:rsidR="008F4AE0">
        <w:rPr>
          <w:b/>
        </w:rPr>
        <w:t>3</w:t>
      </w:r>
      <w:r w:rsidR="00CD0256">
        <w:rPr>
          <w:b/>
        </w:rPr>
        <w:t xml:space="preserve"> </w:t>
      </w:r>
      <w:r w:rsidRPr="00296835">
        <w:rPr>
          <w:b/>
        </w:rPr>
        <w:t xml:space="preserve"> </w:t>
      </w:r>
    </w:p>
    <w:p w14:paraId="4935B9DC" w14:textId="77777777" w:rsidR="00296835" w:rsidRPr="00296835" w:rsidRDefault="00296835" w:rsidP="00296835">
      <w:pPr>
        <w:tabs>
          <w:tab w:val="left" w:pos="0"/>
        </w:tabs>
        <w:ind w:firstLine="709"/>
        <w:jc w:val="both"/>
        <w:rPr>
          <w:b/>
          <w:sz w:val="23"/>
          <w:szCs w:val="23"/>
        </w:rPr>
      </w:pPr>
    </w:p>
    <w:tbl>
      <w:tblPr>
        <w:tblW w:w="0" w:type="auto"/>
        <w:tblInd w:w="-34" w:type="dxa"/>
        <w:tblLayout w:type="fixed"/>
        <w:tblLook w:val="0000" w:firstRow="0" w:lastRow="0" w:firstColumn="0" w:lastColumn="0" w:noHBand="0" w:noVBand="0"/>
      </w:tblPr>
      <w:tblGrid>
        <w:gridCol w:w="4962"/>
      </w:tblGrid>
      <w:tr w:rsidR="00296835" w:rsidRPr="00591F4B" w14:paraId="746FCECF" w14:textId="77777777" w:rsidTr="00617058">
        <w:trPr>
          <w:trHeight w:val="1097"/>
        </w:trPr>
        <w:tc>
          <w:tcPr>
            <w:tcW w:w="4962" w:type="dxa"/>
          </w:tcPr>
          <w:p w14:paraId="5B62DAC6" w14:textId="23F6D1C2" w:rsidR="00617058" w:rsidRPr="00591F4B" w:rsidRDefault="00981446" w:rsidP="00617058">
            <w:pPr>
              <w:jc w:val="both"/>
              <w:rPr>
                <w:sz w:val="23"/>
                <w:szCs w:val="23"/>
              </w:rPr>
            </w:pPr>
            <w:r>
              <w:rPr>
                <w:sz w:val="23"/>
                <w:szCs w:val="23"/>
              </w:rPr>
              <w:t xml:space="preserve">Об утверждении порядка </w:t>
            </w:r>
            <w:r w:rsidR="00617058">
              <w:rPr>
                <w:sz w:val="23"/>
                <w:szCs w:val="23"/>
              </w:rPr>
              <w:t>проведения оценки регулирующего воздействия проектов муниципальных правовых актов муниципального образования Громовское сельское поселение муниципального образования Приозерский муниципальный район Ленинградской области</w:t>
            </w:r>
          </w:p>
          <w:p w14:paraId="2D280C62" w14:textId="52E0CC02" w:rsidR="00296835" w:rsidRPr="00591F4B" w:rsidRDefault="00296835" w:rsidP="00981446">
            <w:pPr>
              <w:jc w:val="both"/>
              <w:rPr>
                <w:sz w:val="23"/>
                <w:szCs w:val="23"/>
              </w:rPr>
            </w:pPr>
          </w:p>
        </w:tc>
      </w:tr>
    </w:tbl>
    <w:p w14:paraId="0D58D145" w14:textId="77777777" w:rsidR="00981446" w:rsidRPr="00617058" w:rsidRDefault="00981446" w:rsidP="00617058">
      <w:pPr>
        <w:jc w:val="both"/>
        <w:rPr>
          <w:bCs/>
          <w:sz w:val="23"/>
          <w:szCs w:val="23"/>
        </w:rPr>
      </w:pPr>
    </w:p>
    <w:p w14:paraId="7FD62341" w14:textId="4D2C0DCC" w:rsidR="00981446" w:rsidRPr="00981446" w:rsidRDefault="00981446" w:rsidP="00617058">
      <w:pPr>
        <w:widowControl w:val="0"/>
        <w:autoSpaceDE w:val="0"/>
        <w:autoSpaceDN w:val="0"/>
        <w:adjustRightInd w:val="0"/>
        <w:ind w:firstLine="540"/>
        <w:jc w:val="both"/>
      </w:pPr>
      <w:r w:rsidRPr="00981446">
        <w:t>В соответствие с Федеральным законом от 11.06.2021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Законами  Ленинградской области от 06.06.2016 № 44-оз, от 16.02.2015 № 5-оз, регламентирующими порядок проведения оценки регулирующего воздействия проектов муниципальных нормативных правовых актов, , постановляю:</w:t>
      </w:r>
    </w:p>
    <w:p w14:paraId="49F58498" w14:textId="47263D37" w:rsidR="00617058" w:rsidRDefault="00981446" w:rsidP="00CF5AF9">
      <w:pPr>
        <w:pStyle w:val="ac"/>
        <w:widowControl w:val="0"/>
        <w:numPr>
          <w:ilvl w:val="0"/>
          <w:numId w:val="3"/>
        </w:numPr>
        <w:autoSpaceDE w:val="0"/>
        <w:autoSpaceDN w:val="0"/>
        <w:adjustRightInd w:val="0"/>
        <w:spacing w:before="240"/>
        <w:ind w:left="0" w:firstLine="567"/>
        <w:jc w:val="both"/>
      </w:pPr>
      <w:r w:rsidRPr="00981446">
        <w:t xml:space="preserve">Утвердить Порядок проведения оценки регулирующего воздействия проектов муниципальных нормативных правовых актов муниципального образования </w:t>
      </w:r>
      <w:r w:rsidR="00617058">
        <w:t>Громовское сельское поселение муниципального образования Приозерский муниципальный район Ленинградской области</w:t>
      </w:r>
      <w:r w:rsidRPr="00981446">
        <w:t>, затрагивающих вопросы осуществления предпринимательской и иной экономической деятельности</w:t>
      </w:r>
      <w:r w:rsidR="00CF5AF9">
        <w:t xml:space="preserve"> (приложение 1).</w:t>
      </w:r>
    </w:p>
    <w:p w14:paraId="282E5F7C" w14:textId="1A604674" w:rsidR="00981446" w:rsidRPr="00981446" w:rsidRDefault="00981446" w:rsidP="001F73B2">
      <w:pPr>
        <w:pStyle w:val="ac"/>
        <w:widowControl w:val="0"/>
        <w:numPr>
          <w:ilvl w:val="0"/>
          <w:numId w:val="3"/>
        </w:numPr>
        <w:autoSpaceDE w:val="0"/>
        <w:autoSpaceDN w:val="0"/>
        <w:adjustRightInd w:val="0"/>
        <w:ind w:left="0" w:firstLine="567"/>
        <w:jc w:val="both"/>
      </w:pPr>
      <w:r w:rsidRPr="00981446">
        <w:t xml:space="preserve">Утвердить Порядок проведения экспертизы муниципальных нормативных правовых актов муниципального образования </w:t>
      </w:r>
      <w:r w:rsidR="00617058">
        <w:t>Громовское сельское поселение муниципального образования Прио</w:t>
      </w:r>
      <w:r w:rsidR="00CF5AF9">
        <w:t>з</w:t>
      </w:r>
      <w:r w:rsidR="00617058">
        <w:t>ерский муниципальный район Ленинградской области</w:t>
      </w:r>
      <w:r w:rsidRPr="00981446">
        <w:t>, затрагивающих вопросы осуществления предпринимательской и иной экономической деятельности</w:t>
      </w:r>
      <w:r w:rsidR="00CF5AF9">
        <w:t xml:space="preserve"> (приложение 2).</w:t>
      </w:r>
    </w:p>
    <w:p w14:paraId="54B63151" w14:textId="44040F9A" w:rsidR="00886A65" w:rsidRDefault="00CF5AF9" w:rsidP="00886A65">
      <w:pPr>
        <w:pStyle w:val="ac"/>
        <w:widowControl w:val="0"/>
        <w:numPr>
          <w:ilvl w:val="0"/>
          <w:numId w:val="3"/>
        </w:numPr>
        <w:autoSpaceDE w:val="0"/>
        <w:autoSpaceDN w:val="0"/>
        <w:adjustRightInd w:val="0"/>
        <w:ind w:left="0" w:firstLine="567"/>
        <w:jc w:val="both"/>
      </w:pPr>
      <w:r>
        <w:t xml:space="preserve">Опубликовать настоящее постановление в средствах массовой информации: Ленинградском областном информационном агентстве (далее «Леноблинформ») http://www.lenoblinform.ru,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8" w:history="1">
        <w:r w:rsidR="00886A65" w:rsidRPr="0015405D">
          <w:rPr>
            <w:rStyle w:val="ad"/>
          </w:rPr>
          <w:t>www.admingromovo.ru</w:t>
        </w:r>
      </w:hyperlink>
      <w:r>
        <w:t>.</w:t>
      </w:r>
    </w:p>
    <w:p w14:paraId="5D28A7FE" w14:textId="3836F289" w:rsidR="00981446" w:rsidRDefault="00CF5AF9" w:rsidP="00886A65">
      <w:pPr>
        <w:pStyle w:val="ac"/>
        <w:widowControl w:val="0"/>
        <w:numPr>
          <w:ilvl w:val="0"/>
          <w:numId w:val="3"/>
        </w:numPr>
        <w:autoSpaceDE w:val="0"/>
        <w:autoSpaceDN w:val="0"/>
        <w:adjustRightInd w:val="0"/>
        <w:ind w:left="0" w:firstLine="567"/>
        <w:jc w:val="both"/>
      </w:pPr>
      <w:r>
        <w:t>Постановление вступает в силу со дня его официального опубликования.</w:t>
      </w:r>
    </w:p>
    <w:p w14:paraId="2F0334C2" w14:textId="64E73B5E" w:rsidR="00217AE4" w:rsidRDefault="00217AE4" w:rsidP="00217AE4">
      <w:pPr>
        <w:widowControl w:val="0"/>
        <w:autoSpaceDE w:val="0"/>
        <w:autoSpaceDN w:val="0"/>
        <w:adjustRightInd w:val="0"/>
        <w:jc w:val="both"/>
      </w:pPr>
    </w:p>
    <w:p w14:paraId="15DD7FA9" w14:textId="77777777" w:rsidR="00217AE4" w:rsidRPr="00981446" w:rsidRDefault="00217AE4" w:rsidP="00217AE4">
      <w:pPr>
        <w:widowControl w:val="0"/>
        <w:autoSpaceDE w:val="0"/>
        <w:autoSpaceDN w:val="0"/>
        <w:adjustRightInd w:val="0"/>
        <w:jc w:val="both"/>
      </w:pPr>
    </w:p>
    <w:p w14:paraId="011F518B" w14:textId="77777777" w:rsidR="00886A65" w:rsidRDefault="00886A65" w:rsidP="00886A65">
      <w:pPr>
        <w:widowControl w:val="0"/>
        <w:autoSpaceDE w:val="0"/>
        <w:autoSpaceDN w:val="0"/>
        <w:adjustRightInd w:val="0"/>
      </w:pPr>
    </w:p>
    <w:p w14:paraId="218CBAD8" w14:textId="42540898" w:rsidR="00886A65" w:rsidRDefault="00886A65" w:rsidP="00886A65">
      <w:pPr>
        <w:widowControl w:val="0"/>
        <w:autoSpaceDE w:val="0"/>
        <w:autoSpaceDN w:val="0"/>
        <w:adjustRightInd w:val="0"/>
        <w:jc w:val="center"/>
      </w:pPr>
      <w:r>
        <w:t>Глава администрации                                                              А.П. Кутузов</w:t>
      </w:r>
    </w:p>
    <w:p w14:paraId="2CDA890F" w14:textId="56C8D61F" w:rsidR="0051250B" w:rsidRDefault="0051250B" w:rsidP="00886A65">
      <w:pPr>
        <w:widowControl w:val="0"/>
        <w:autoSpaceDE w:val="0"/>
        <w:autoSpaceDN w:val="0"/>
        <w:adjustRightInd w:val="0"/>
        <w:jc w:val="center"/>
      </w:pPr>
    </w:p>
    <w:p w14:paraId="45519AB6" w14:textId="66A90CA2" w:rsidR="0051250B" w:rsidRDefault="0051250B" w:rsidP="00886A65">
      <w:pPr>
        <w:widowControl w:val="0"/>
        <w:autoSpaceDE w:val="0"/>
        <w:autoSpaceDN w:val="0"/>
        <w:adjustRightInd w:val="0"/>
        <w:jc w:val="center"/>
      </w:pPr>
    </w:p>
    <w:p w14:paraId="7E569EDB" w14:textId="77777777" w:rsidR="0051250B" w:rsidRDefault="0051250B" w:rsidP="00886A65">
      <w:pPr>
        <w:widowControl w:val="0"/>
        <w:autoSpaceDE w:val="0"/>
        <w:autoSpaceDN w:val="0"/>
        <w:adjustRightInd w:val="0"/>
        <w:jc w:val="center"/>
      </w:pPr>
    </w:p>
    <w:p w14:paraId="7E510542" w14:textId="0C962635" w:rsidR="00981446" w:rsidRPr="00981446" w:rsidRDefault="00886A65" w:rsidP="009811FD">
      <w:pPr>
        <w:widowControl w:val="0"/>
        <w:autoSpaceDE w:val="0"/>
        <w:autoSpaceDN w:val="0"/>
        <w:adjustRightInd w:val="0"/>
        <w:rPr>
          <w:sz w:val="20"/>
          <w:szCs w:val="20"/>
        </w:rPr>
      </w:pPr>
      <w:r w:rsidRPr="009811FD">
        <w:rPr>
          <w:sz w:val="20"/>
          <w:szCs w:val="20"/>
        </w:rPr>
        <w:t>Исп.: Сайфулина Н.Р., 8 (81379) 99-447</w:t>
      </w:r>
    </w:p>
    <w:p w14:paraId="0543A1ED" w14:textId="77777777" w:rsidR="00981446" w:rsidRPr="00981446" w:rsidRDefault="00981446" w:rsidP="00981446">
      <w:pPr>
        <w:widowControl w:val="0"/>
        <w:autoSpaceDE w:val="0"/>
        <w:autoSpaceDN w:val="0"/>
        <w:adjustRightInd w:val="0"/>
        <w:jc w:val="right"/>
        <w:outlineLvl w:val="0"/>
      </w:pPr>
      <w:r w:rsidRPr="00981446">
        <w:lastRenderedPageBreak/>
        <w:t>Утвержден</w:t>
      </w:r>
    </w:p>
    <w:p w14:paraId="0EA7B8C6" w14:textId="77777777" w:rsidR="00981446" w:rsidRPr="00981446" w:rsidRDefault="00981446" w:rsidP="00981446">
      <w:pPr>
        <w:widowControl w:val="0"/>
        <w:autoSpaceDE w:val="0"/>
        <w:autoSpaceDN w:val="0"/>
        <w:adjustRightInd w:val="0"/>
        <w:jc w:val="right"/>
      </w:pPr>
      <w:r w:rsidRPr="00981446">
        <w:t>постановлением</w:t>
      </w:r>
    </w:p>
    <w:p w14:paraId="536835D5" w14:textId="77777777" w:rsidR="00981446" w:rsidRPr="00981446" w:rsidRDefault="00981446" w:rsidP="00981446">
      <w:pPr>
        <w:widowControl w:val="0"/>
        <w:autoSpaceDE w:val="0"/>
        <w:autoSpaceDN w:val="0"/>
        <w:adjustRightInd w:val="0"/>
        <w:jc w:val="right"/>
      </w:pPr>
      <w:r w:rsidRPr="00981446">
        <w:t>Администрации муниципального</w:t>
      </w:r>
    </w:p>
    <w:p w14:paraId="2B34647A" w14:textId="77777777" w:rsidR="00C125F9" w:rsidRDefault="00981446" w:rsidP="00981446">
      <w:pPr>
        <w:widowControl w:val="0"/>
        <w:autoSpaceDE w:val="0"/>
        <w:autoSpaceDN w:val="0"/>
        <w:adjustRightInd w:val="0"/>
        <w:jc w:val="right"/>
      </w:pPr>
      <w:r w:rsidRPr="00981446">
        <w:t xml:space="preserve">образования </w:t>
      </w:r>
      <w:r w:rsidR="009811FD">
        <w:t xml:space="preserve">Громовское сельское поселение </w:t>
      </w:r>
    </w:p>
    <w:p w14:paraId="48934085" w14:textId="77777777" w:rsidR="00C125F9" w:rsidRDefault="009811FD" w:rsidP="00981446">
      <w:pPr>
        <w:widowControl w:val="0"/>
        <w:autoSpaceDE w:val="0"/>
        <w:autoSpaceDN w:val="0"/>
        <w:adjustRightInd w:val="0"/>
        <w:jc w:val="right"/>
      </w:pPr>
      <w:r>
        <w:t xml:space="preserve">муниципального образования </w:t>
      </w:r>
    </w:p>
    <w:p w14:paraId="466BCDFC" w14:textId="77777777" w:rsidR="00C125F9" w:rsidRDefault="009811FD" w:rsidP="00981446">
      <w:pPr>
        <w:widowControl w:val="0"/>
        <w:autoSpaceDE w:val="0"/>
        <w:autoSpaceDN w:val="0"/>
        <w:adjustRightInd w:val="0"/>
        <w:jc w:val="right"/>
      </w:pPr>
      <w:r>
        <w:t xml:space="preserve">Приозерский муниципальный район </w:t>
      </w:r>
    </w:p>
    <w:p w14:paraId="5FE6052B" w14:textId="541F0E13" w:rsidR="00981446" w:rsidRPr="00981446" w:rsidRDefault="009811FD" w:rsidP="00981446">
      <w:pPr>
        <w:widowControl w:val="0"/>
        <w:autoSpaceDE w:val="0"/>
        <w:autoSpaceDN w:val="0"/>
        <w:adjustRightInd w:val="0"/>
        <w:jc w:val="right"/>
      </w:pPr>
      <w:r>
        <w:t>Ленинградской области</w:t>
      </w:r>
    </w:p>
    <w:p w14:paraId="166125D4" w14:textId="64D8B11B" w:rsidR="00981446" w:rsidRPr="00981446" w:rsidRDefault="00C125F9" w:rsidP="00981446">
      <w:pPr>
        <w:widowControl w:val="0"/>
        <w:autoSpaceDE w:val="0"/>
        <w:autoSpaceDN w:val="0"/>
        <w:adjustRightInd w:val="0"/>
        <w:jc w:val="right"/>
      </w:pPr>
      <w:r>
        <w:t>от 20 декабря 2021 г.</w:t>
      </w:r>
      <w:r w:rsidR="00981446" w:rsidRPr="00981446">
        <w:t xml:space="preserve"> </w:t>
      </w:r>
      <w:r>
        <w:t>№</w:t>
      </w:r>
      <w:r w:rsidR="008F4AE0">
        <w:t xml:space="preserve"> </w:t>
      </w:r>
      <w:r>
        <w:t>36</w:t>
      </w:r>
      <w:r w:rsidR="008F4AE0">
        <w:t>3</w:t>
      </w:r>
      <w:r>
        <w:t xml:space="preserve"> </w:t>
      </w:r>
    </w:p>
    <w:p w14:paraId="0E4F816D" w14:textId="504FECF1" w:rsidR="00981446" w:rsidRPr="00981446" w:rsidRDefault="00981446" w:rsidP="00981446">
      <w:pPr>
        <w:widowControl w:val="0"/>
        <w:autoSpaceDE w:val="0"/>
        <w:autoSpaceDN w:val="0"/>
        <w:adjustRightInd w:val="0"/>
        <w:jc w:val="right"/>
      </w:pPr>
    </w:p>
    <w:p w14:paraId="1B24ECF8" w14:textId="77777777" w:rsidR="00981446" w:rsidRPr="00B7589A" w:rsidRDefault="00981446" w:rsidP="00981446">
      <w:pPr>
        <w:widowControl w:val="0"/>
        <w:autoSpaceDE w:val="0"/>
        <w:autoSpaceDN w:val="0"/>
        <w:adjustRightInd w:val="0"/>
        <w:jc w:val="both"/>
      </w:pPr>
    </w:p>
    <w:p w14:paraId="72A3ACAC" w14:textId="77777777" w:rsidR="00981446" w:rsidRPr="00B7589A" w:rsidRDefault="00981446" w:rsidP="00981446">
      <w:pPr>
        <w:widowControl w:val="0"/>
        <w:autoSpaceDE w:val="0"/>
        <w:autoSpaceDN w:val="0"/>
        <w:adjustRightInd w:val="0"/>
        <w:jc w:val="center"/>
        <w:rPr>
          <w:b/>
          <w:bCs/>
        </w:rPr>
      </w:pPr>
      <w:r w:rsidRPr="00B7589A">
        <w:rPr>
          <w:b/>
          <w:bCs/>
        </w:rPr>
        <w:t>ПОРЯДОК</w:t>
      </w:r>
    </w:p>
    <w:p w14:paraId="0C2446BC" w14:textId="77777777" w:rsidR="00981446" w:rsidRPr="00B7589A" w:rsidRDefault="00981446" w:rsidP="00981446">
      <w:pPr>
        <w:widowControl w:val="0"/>
        <w:autoSpaceDE w:val="0"/>
        <w:autoSpaceDN w:val="0"/>
        <w:adjustRightInd w:val="0"/>
        <w:jc w:val="center"/>
        <w:rPr>
          <w:b/>
          <w:bCs/>
        </w:rPr>
      </w:pPr>
      <w:r w:rsidRPr="00B7589A">
        <w:rPr>
          <w:b/>
          <w:bCs/>
        </w:rPr>
        <w:t>ПРОВЕДЕНИЯ ОЦЕНКИ РЕГУЛИРУЮЩЕГО ВОЗДЕЙСТВИЯ</w:t>
      </w:r>
    </w:p>
    <w:p w14:paraId="66BA64B3" w14:textId="77777777" w:rsidR="00981446" w:rsidRPr="00B7589A" w:rsidRDefault="00981446" w:rsidP="00981446">
      <w:pPr>
        <w:widowControl w:val="0"/>
        <w:autoSpaceDE w:val="0"/>
        <w:autoSpaceDN w:val="0"/>
        <w:adjustRightInd w:val="0"/>
        <w:jc w:val="center"/>
        <w:rPr>
          <w:b/>
          <w:bCs/>
        </w:rPr>
      </w:pPr>
      <w:r w:rsidRPr="00B7589A">
        <w:rPr>
          <w:b/>
          <w:bCs/>
        </w:rPr>
        <w:t>ПРОЕКТОВ МУНИЦИПАЛЬНЫХ НОРМАТИВНЫХ ПРАВОВЫХ АКТОВ</w:t>
      </w:r>
    </w:p>
    <w:p w14:paraId="17B60F08" w14:textId="29A7D4E8" w:rsidR="00981446" w:rsidRPr="00B7589A" w:rsidRDefault="00981446" w:rsidP="00981446">
      <w:pPr>
        <w:widowControl w:val="0"/>
        <w:autoSpaceDE w:val="0"/>
        <w:autoSpaceDN w:val="0"/>
        <w:adjustRightInd w:val="0"/>
        <w:jc w:val="center"/>
        <w:rPr>
          <w:b/>
          <w:bCs/>
        </w:rPr>
      </w:pPr>
      <w:r w:rsidRPr="00B7589A">
        <w:rPr>
          <w:b/>
          <w:bCs/>
        </w:rPr>
        <w:t xml:space="preserve">МУНИЦИПАЛЬНОГО ОБРАЗОВАНИЯ </w:t>
      </w:r>
      <w:r w:rsidR="00C125F9" w:rsidRPr="00B7589A">
        <w:rPr>
          <w:b/>
          <w:bCs/>
        </w:rPr>
        <w:t>ГРОМОВСКОЕ СЕЛЬСКОЕ ПОСЕЛЕНИЕ МУНИЦИПАЛЬНОГО ОБРАЗОВАНИЯ ПРИОЗЕРСКИЙ МУНИЦИПАЛЬНЫЙ РАЙОН ЛЕНИНГРАДСКОЙ ОБЛАСТИ,</w:t>
      </w:r>
      <w:r w:rsidRPr="00B7589A">
        <w:rPr>
          <w:b/>
          <w:bCs/>
        </w:rPr>
        <w:t xml:space="preserve"> ЗАТРАГИВАЮЩИХ</w:t>
      </w:r>
    </w:p>
    <w:p w14:paraId="3E6B5DE1" w14:textId="77777777" w:rsidR="00981446" w:rsidRPr="00B7589A" w:rsidRDefault="00981446" w:rsidP="00981446">
      <w:pPr>
        <w:widowControl w:val="0"/>
        <w:autoSpaceDE w:val="0"/>
        <w:autoSpaceDN w:val="0"/>
        <w:adjustRightInd w:val="0"/>
        <w:jc w:val="center"/>
        <w:rPr>
          <w:b/>
          <w:bCs/>
        </w:rPr>
      </w:pPr>
      <w:r w:rsidRPr="00B7589A">
        <w:rPr>
          <w:b/>
          <w:bCs/>
        </w:rPr>
        <w:t>ВОПРОСЫ ОСУЩЕСТВЛЕНИЯ ПРЕДПРИНИМАТЕЛЬСКОЙ И ИНОЙ</w:t>
      </w:r>
    </w:p>
    <w:p w14:paraId="37FD4E84" w14:textId="77777777" w:rsidR="00981446" w:rsidRPr="00981446" w:rsidRDefault="00981446" w:rsidP="00981446">
      <w:pPr>
        <w:widowControl w:val="0"/>
        <w:autoSpaceDE w:val="0"/>
        <w:autoSpaceDN w:val="0"/>
        <w:adjustRightInd w:val="0"/>
        <w:jc w:val="center"/>
        <w:rPr>
          <w:rFonts w:ascii="Arial" w:hAnsi="Arial" w:cs="Arial"/>
          <w:b/>
          <w:bCs/>
        </w:rPr>
      </w:pPr>
      <w:r w:rsidRPr="00B7589A">
        <w:rPr>
          <w:b/>
          <w:bCs/>
        </w:rPr>
        <w:t>ЭКОНОМИЧЕСКОЙ ДЕЯТЕЛЬНОСТИ</w:t>
      </w:r>
    </w:p>
    <w:p w14:paraId="0BB9E643" w14:textId="77777777" w:rsidR="00981446" w:rsidRPr="00981446" w:rsidRDefault="00981446" w:rsidP="00981446">
      <w:pPr>
        <w:widowControl w:val="0"/>
        <w:autoSpaceDE w:val="0"/>
        <w:autoSpaceDN w:val="0"/>
        <w:adjustRightInd w:val="0"/>
        <w:jc w:val="both"/>
      </w:pPr>
    </w:p>
    <w:p w14:paraId="75C356AD" w14:textId="77777777" w:rsidR="00981446" w:rsidRPr="00B7589A" w:rsidRDefault="00981446" w:rsidP="00981446">
      <w:pPr>
        <w:widowControl w:val="0"/>
        <w:autoSpaceDE w:val="0"/>
        <w:autoSpaceDN w:val="0"/>
        <w:adjustRightInd w:val="0"/>
        <w:jc w:val="center"/>
        <w:outlineLvl w:val="1"/>
        <w:rPr>
          <w:b/>
          <w:bCs/>
        </w:rPr>
      </w:pPr>
      <w:r w:rsidRPr="00B7589A">
        <w:rPr>
          <w:b/>
          <w:bCs/>
        </w:rPr>
        <w:t>1. Общие положения</w:t>
      </w:r>
    </w:p>
    <w:p w14:paraId="61E12FD8" w14:textId="77777777" w:rsidR="00981446" w:rsidRPr="00981446" w:rsidRDefault="00981446" w:rsidP="00981446">
      <w:pPr>
        <w:widowControl w:val="0"/>
        <w:autoSpaceDE w:val="0"/>
        <w:autoSpaceDN w:val="0"/>
        <w:adjustRightInd w:val="0"/>
        <w:jc w:val="both"/>
      </w:pPr>
    </w:p>
    <w:p w14:paraId="0416480F" w14:textId="77777777" w:rsidR="00C125F9" w:rsidRDefault="00981446" w:rsidP="00C125F9">
      <w:pPr>
        <w:widowControl w:val="0"/>
        <w:autoSpaceDE w:val="0"/>
        <w:autoSpaceDN w:val="0"/>
        <w:adjustRightInd w:val="0"/>
        <w:ind w:firstLine="540"/>
        <w:jc w:val="both"/>
      </w:pPr>
      <w:r w:rsidRPr="00981446">
        <w:t xml:space="preserve">1.1. Настоящий Порядок определяет процедуру проведения оценки регулирующего воздействия проектов муниципальных нормативных правовых актов Администрации муниципального образования </w:t>
      </w:r>
      <w:r w:rsidR="00C125F9">
        <w:t>Громовское сельское поселение муниципального образования Приозерский муниципальный район Ленинградской области</w:t>
      </w:r>
      <w:r w:rsidRPr="00981446">
        <w:t xml:space="preserve">, затрагивающих вопросы устанавливающие новые, изменяющие или отменяющие ранее предусмотренные нормативными правовыми актами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на территории муниципального образования </w:t>
      </w:r>
      <w:r w:rsidR="00C125F9">
        <w:t>Громовское сельское поселение</w:t>
      </w:r>
      <w:r w:rsidRPr="00981446">
        <w:t xml:space="preserve"> (далее - ОРВ).</w:t>
      </w:r>
    </w:p>
    <w:p w14:paraId="297713D1" w14:textId="081071B5" w:rsidR="0051250B" w:rsidRDefault="00981446" w:rsidP="0051250B">
      <w:pPr>
        <w:widowControl w:val="0"/>
        <w:autoSpaceDE w:val="0"/>
        <w:autoSpaceDN w:val="0"/>
        <w:adjustRightInd w:val="0"/>
        <w:ind w:firstLine="540"/>
        <w:jc w:val="both"/>
      </w:pPr>
      <w:r w:rsidRPr="00981446">
        <w:t xml:space="preserve">1.2. </w:t>
      </w:r>
      <w:r w:rsidR="00C22161">
        <w:t>А</w:t>
      </w:r>
      <w:r w:rsidR="00C125F9">
        <w:t>дминистраци</w:t>
      </w:r>
      <w:r w:rsidR="00C22161">
        <w:t>я</w:t>
      </w:r>
      <w:r w:rsidR="00C125F9">
        <w:t xml:space="preserve"> </w:t>
      </w:r>
      <w:r w:rsidRPr="00981446">
        <w:t xml:space="preserve">муниципального образования </w:t>
      </w:r>
      <w:r w:rsidR="00C125F9">
        <w:t>Громовское сельское поселение</w:t>
      </w:r>
      <w:r w:rsidR="00C22161">
        <w:t xml:space="preserve"> </w:t>
      </w:r>
      <w:r w:rsidRPr="00981446">
        <w:t xml:space="preserve">является уполномоченным </w:t>
      </w:r>
      <w:r w:rsidR="00C22161">
        <w:t>органом</w:t>
      </w:r>
      <w:r w:rsidRPr="00981446">
        <w:t>, отвечающим за подготовку заключений об ОРВ.</w:t>
      </w:r>
    </w:p>
    <w:p w14:paraId="593D64BC" w14:textId="77777777" w:rsidR="0051250B" w:rsidRDefault="00981446" w:rsidP="0051250B">
      <w:pPr>
        <w:widowControl w:val="0"/>
        <w:autoSpaceDE w:val="0"/>
        <w:autoSpaceDN w:val="0"/>
        <w:adjustRightInd w:val="0"/>
        <w:ind w:firstLine="540"/>
        <w:jc w:val="both"/>
      </w:pPr>
      <w:r w:rsidRPr="00981446">
        <w:t xml:space="preserve">1.3. ОРВ проводится осуществляющими подготовку проектов муниципальных нормативных правовых актов </w:t>
      </w:r>
      <w:r w:rsidR="0051250B">
        <w:t>должностными лицами</w:t>
      </w:r>
      <w:r w:rsidRPr="00981446">
        <w:t xml:space="preserve"> </w:t>
      </w:r>
      <w:r w:rsidR="0051250B">
        <w:t>а</w:t>
      </w:r>
      <w:r w:rsidRPr="00981446">
        <w:t xml:space="preserve">дминистрации муниципального образования </w:t>
      </w:r>
      <w:r w:rsidR="0051250B">
        <w:t>Громовское сельское поселение</w:t>
      </w:r>
      <w:r w:rsidRPr="00981446">
        <w:t xml:space="preserve"> (далее - разработчики) после принятия решения о подготовке муниципального нормативного правового акта (далее - НПА).</w:t>
      </w:r>
    </w:p>
    <w:p w14:paraId="23DA6EFE" w14:textId="77777777" w:rsidR="0051250B" w:rsidRDefault="00981446" w:rsidP="0051250B">
      <w:pPr>
        <w:widowControl w:val="0"/>
        <w:autoSpaceDE w:val="0"/>
        <w:autoSpaceDN w:val="0"/>
        <w:adjustRightInd w:val="0"/>
        <w:ind w:firstLine="540"/>
        <w:jc w:val="both"/>
      </w:pPr>
      <w:r w:rsidRPr="00981446">
        <w:t>1.4. Настоящий порядок не применяется в отношении проектов НПА или их отдельных положений, составляющих государственную тайну, сведения конфиденциального характера, проектов НПА Совета</w:t>
      </w:r>
      <w:r w:rsidR="0051250B">
        <w:t xml:space="preserve"> </w:t>
      </w:r>
      <w:r w:rsidRPr="00981446">
        <w:t xml:space="preserve">депутатов муниципального образования </w:t>
      </w:r>
      <w:r w:rsidR="0051250B">
        <w:t>Громовское сельское поселения</w:t>
      </w:r>
      <w:r w:rsidRPr="00981446">
        <w:t>, устанавливающих, изменяющих, приостанавливающих, отменяющих местные налоги и налоговые ставки по федеральным налогам, а также регулирующих бюджетные правоотношения.</w:t>
      </w:r>
    </w:p>
    <w:p w14:paraId="0BA80C18" w14:textId="77777777" w:rsidR="0051250B" w:rsidRDefault="00981446" w:rsidP="0051250B">
      <w:pPr>
        <w:widowControl w:val="0"/>
        <w:autoSpaceDE w:val="0"/>
        <w:autoSpaceDN w:val="0"/>
        <w:adjustRightInd w:val="0"/>
        <w:ind w:firstLine="540"/>
        <w:jc w:val="both"/>
      </w:pPr>
      <w:r w:rsidRPr="00981446">
        <w:t>1.5. ОРВ проводится в целях выявления положений, вводящих избыточные обязательные требования,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42B4965C" w14:textId="77777777" w:rsidR="0051250B" w:rsidRDefault="00981446" w:rsidP="0051250B">
      <w:pPr>
        <w:widowControl w:val="0"/>
        <w:autoSpaceDE w:val="0"/>
        <w:autoSpaceDN w:val="0"/>
        <w:adjustRightInd w:val="0"/>
        <w:ind w:firstLine="540"/>
        <w:jc w:val="both"/>
      </w:pPr>
      <w:r w:rsidRPr="00981446">
        <w:t>1.6. Процедура проведения ОРВ состоит из следующих этапов:</w:t>
      </w:r>
    </w:p>
    <w:p w14:paraId="1E02C588" w14:textId="77777777" w:rsidR="0051250B" w:rsidRDefault="00981446" w:rsidP="0051250B">
      <w:pPr>
        <w:widowControl w:val="0"/>
        <w:autoSpaceDE w:val="0"/>
        <w:autoSpaceDN w:val="0"/>
        <w:adjustRightInd w:val="0"/>
        <w:ind w:firstLine="540"/>
        <w:jc w:val="both"/>
      </w:pPr>
      <w:r w:rsidRPr="00981446">
        <w:t>1) размещение разработчиком уведомления о подготовке проекта НПА, затрагивающего вопросы осуществления предпринимательской и иной экономической деятельности;</w:t>
      </w:r>
    </w:p>
    <w:p w14:paraId="6750BCAA" w14:textId="77777777" w:rsidR="0051250B" w:rsidRDefault="00981446" w:rsidP="0051250B">
      <w:pPr>
        <w:widowControl w:val="0"/>
        <w:autoSpaceDE w:val="0"/>
        <w:autoSpaceDN w:val="0"/>
        <w:adjustRightInd w:val="0"/>
        <w:ind w:firstLine="540"/>
        <w:jc w:val="both"/>
      </w:pPr>
      <w:r w:rsidRPr="00981446">
        <w:t>2) разработка проекта НПА, составление сводного отчета о проведении ОРВ (далее - сводный отчет) и их публичное обсуждение;</w:t>
      </w:r>
    </w:p>
    <w:p w14:paraId="2DF8F176" w14:textId="33E0880F" w:rsidR="0051250B" w:rsidRDefault="00981446" w:rsidP="0051250B">
      <w:pPr>
        <w:widowControl w:val="0"/>
        <w:autoSpaceDE w:val="0"/>
        <w:autoSpaceDN w:val="0"/>
        <w:adjustRightInd w:val="0"/>
        <w:ind w:firstLine="540"/>
        <w:jc w:val="both"/>
      </w:pPr>
      <w:r w:rsidRPr="00981446">
        <w:t xml:space="preserve">3) подготовка уполномоченным </w:t>
      </w:r>
      <w:r w:rsidR="00C22161">
        <w:t>должностным лицом</w:t>
      </w:r>
      <w:r w:rsidRPr="00981446">
        <w:t xml:space="preserve"> заключения об ОРВ проекта НПА </w:t>
      </w:r>
      <w:r w:rsidRPr="00981446">
        <w:lastRenderedPageBreak/>
        <w:t>(далее - заключение).</w:t>
      </w:r>
    </w:p>
    <w:p w14:paraId="77937EC3" w14:textId="77777777" w:rsidR="00217AE4" w:rsidRDefault="00981446" w:rsidP="00217AE4">
      <w:pPr>
        <w:widowControl w:val="0"/>
        <w:autoSpaceDE w:val="0"/>
        <w:autoSpaceDN w:val="0"/>
        <w:adjustRightInd w:val="0"/>
        <w:ind w:firstLine="540"/>
        <w:jc w:val="both"/>
      </w:pPr>
      <w:r w:rsidRPr="00981446">
        <w:t xml:space="preserve">Уведомление о подготовке проекта НПА, проект НПА, сводный отчет, информация об их публичном обсуждении и заключение размещаются на официальном сайте Администрации муниципального образования </w:t>
      </w:r>
      <w:r w:rsidR="00217AE4">
        <w:t>Громовское сельское поселение</w:t>
      </w:r>
      <w:r w:rsidRPr="00981446">
        <w:t xml:space="preserve"> в информационно-телекоммуникационной сети "Интернет" (далее - официальный сайт).</w:t>
      </w:r>
    </w:p>
    <w:p w14:paraId="16CB1CD2" w14:textId="56B4F7CE" w:rsidR="00981446" w:rsidRPr="00981446" w:rsidRDefault="00981446" w:rsidP="00217AE4">
      <w:pPr>
        <w:widowControl w:val="0"/>
        <w:autoSpaceDE w:val="0"/>
        <w:autoSpaceDN w:val="0"/>
        <w:adjustRightInd w:val="0"/>
        <w:ind w:firstLine="540"/>
        <w:jc w:val="both"/>
      </w:pPr>
      <w:r w:rsidRPr="00981446">
        <w:t>1.7. Принятие (издание) НПА, затрагивающего вопросы осуществления предпринимательской и иной экономической деятельности без заключения об ОРВ проекта такого НПА не допускается.</w:t>
      </w:r>
    </w:p>
    <w:p w14:paraId="091D6974" w14:textId="77777777" w:rsidR="00981446" w:rsidRPr="00981446" w:rsidRDefault="00981446" w:rsidP="00981446">
      <w:pPr>
        <w:widowControl w:val="0"/>
        <w:autoSpaceDE w:val="0"/>
        <w:autoSpaceDN w:val="0"/>
        <w:adjustRightInd w:val="0"/>
        <w:jc w:val="both"/>
      </w:pPr>
    </w:p>
    <w:p w14:paraId="48632D5B" w14:textId="77777777" w:rsidR="00981446" w:rsidRPr="00981446" w:rsidRDefault="00981446" w:rsidP="00981446">
      <w:pPr>
        <w:widowControl w:val="0"/>
        <w:autoSpaceDE w:val="0"/>
        <w:autoSpaceDN w:val="0"/>
        <w:adjustRightInd w:val="0"/>
        <w:jc w:val="center"/>
        <w:outlineLvl w:val="1"/>
        <w:rPr>
          <w:b/>
          <w:bCs/>
        </w:rPr>
      </w:pPr>
      <w:r w:rsidRPr="00981446">
        <w:rPr>
          <w:b/>
          <w:bCs/>
        </w:rPr>
        <w:t>2. Размещение уведомления</w:t>
      </w:r>
    </w:p>
    <w:p w14:paraId="1FCFC7F7" w14:textId="77777777" w:rsidR="00981446" w:rsidRPr="00981446" w:rsidRDefault="00981446" w:rsidP="00981446">
      <w:pPr>
        <w:widowControl w:val="0"/>
        <w:autoSpaceDE w:val="0"/>
        <w:autoSpaceDN w:val="0"/>
        <w:adjustRightInd w:val="0"/>
        <w:jc w:val="center"/>
        <w:rPr>
          <w:b/>
          <w:bCs/>
        </w:rPr>
      </w:pPr>
      <w:r w:rsidRPr="00981446">
        <w:rPr>
          <w:b/>
          <w:bCs/>
        </w:rPr>
        <w:t>о проведении публичных обсуждений</w:t>
      </w:r>
    </w:p>
    <w:p w14:paraId="01370249" w14:textId="77777777" w:rsidR="00981446" w:rsidRPr="00981446" w:rsidRDefault="00981446" w:rsidP="00981446">
      <w:pPr>
        <w:widowControl w:val="0"/>
        <w:autoSpaceDE w:val="0"/>
        <w:autoSpaceDN w:val="0"/>
        <w:adjustRightInd w:val="0"/>
        <w:jc w:val="both"/>
      </w:pPr>
    </w:p>
    <w:p w14:paraId="29AC5E53" w14:textId="77777777" w:rsidR="00217AE4" w:rsidRDefault="00981446" w:rsidP="00217AE4">
      <w:pPr>
        <w:widowControl w:val="0"/>
        <w:autoSpaceDE w:val="0"/>
        <w:autoSpaceDN w:val="0"/>
        <w:adjustRightInd w:val="0"/>
        <w:ind w:firstLine="540"/>
        <w:jc w:val="both"/>
      </w:pPr>
      <w:r w:rsidRPr="00981446">
        <w:t>2.1. Разработчик принимает решение о подготовке проекта НПА, затрагивающего вопросы осуществления предпринимательской и иной экономической деятельности и одновременно размещает уведомление о подготовке проекта НПА (далее - уведомление) на официальном сайте, после чего в течение одного рабочего дня предоставляет информацию о размещении уведомления</w:t>
      </w:r>
      <w:r w:rsidR="00217AE4" w:rsidRPr="00217AE4">
        <w:t xml:space="preserve"> </w:t>
      </w:r>
      <w:r w:rsidR="00217AE4">
        <w:t>д</w:t>
      </w:r>
      <w:r w:rsidR="00217AE4" w:rsidRPr="00217AE4">
        <w:t>олжностно</w:t>
      </w:r>
      <w:r w:rsidR="00217AE4">
        <w:t>му</w:t>
      </w:r>
      <w:r w:rsidR="00217AE4" w:rsidRPr="00217AE4">
        <w:t xml:space="preserve"> лиц</w:t>
      </w:r>
      <w:r w:rsidR="00217AE4">
        <w:t>у</w:t>
      </w:r>
      <w:r w:rsidR="00217AE4" w:rsidRPr="00217AE4">
        <w:t xml:space="preserve"> администрации муниципального образования Громовское сельское поселение, ответственно</w:t>
      </w:r>
      <w:r w:rsidR="00217AE4">
        <w:t>му</w:t>
      </w:r>
      <w:r w:rsidR="00217AE4" w:rsidRPr="00217AE4">
        <w:t xml:space="preserve"> за работу с предпринимателями</w:t>
      </w:r>
      <w:r w:rsidRPr="00981446">
        <w:t>.</w:t>
      </w:r>
    </w:p>
    <w:p w14:paraId="7062B753" w14:textId="77777777" w:rsidR="00217AE4" w:rsidRDefault="00981446" w:rsidP="00217AE4">
      <w:pPr>
        <w:widowControl w:val="0"/>
        <w:autoSpaceDE w:val="0"/>
        <w:autoSpaceDN w:val="0"/>
        <w:adjustRightInd w:val="0"/>
        <w:ind w:firstLine="540"/>
        <w:jc w:val="both"/>
      </w:pPr>
      <w:r w:rsidRPr="00981446">
        <w:t>2.2. Уведомление содержит:</w:t>
      </w:r>
    </w:p>
    <w:p w14:paraId="572E7A7A" w14:textId="77777777" w:rsidR="00217AE4" w:rsidRDefault="00981446" w:rsidP="00217AE4">
      <w:pPr>
        <w:widowControl w:val="0"/>
        <w:autoSpaceDE w:val="0"/>
        <w:autoSpaceDN w:val="0"/>
        <w:adjustRightInd w:val="0"/>
        <w:ind w:firstLine="540"/>
        <w:jc w:val="both"/>
      </w:pPr>
      <w:r w:rsidRPr="00981446">
        <w:t>1) вид, наименование и планируемый срок вступления в силу проекта НПА;</w:t>
      </w:r>
    </w:p>
    <w:p w14:paraId="29DF2A07" w14:textId="77777777" w:rsidR="00217AE4" w:rsidRDefault="00981446" w:rsidP="00217AE4">
      <w:pPr>
        <w:widowControl w:val="0"/>
        <w:autoSpaceDE w:val="0"/>
        <w:autoSpaceDN w:val="0"/>
        <w:adjustRightInd w:val="0"/>
        <w:ind w:firstLine="540"/>
        <w:jc w:val="both"/>
      </w:pPr>
      <w:r w:rsidRPr="00981446">
        <w:t>2) сведения о разработчике проекта НПА;</w:t>
      </w:r>
    </w:p>
    <w:p w14:paraId="75FE6788" w14:textId="77777777" w:rsidR="00217AE4" w:rsidRDefault="00981446" w:rsidP="00217AE4">
      <w:pPr>
        <w:widowControl w:val="0"/>
        <w:autoSpaceDE w:val="0"/>
        <w:autoSpaceDN w:val="0"/>
        <w:adjustRightInd w:val="0"/>
        <w:ind w:firstLine="540"/>
        <w:jc w:val="both"/>
      </w:pPr>
      <w:r w:rsidRPr="00981446">
        <w:t>3) описание проблемы, на решение которой направлен предлагаемый способ регулирования;</w:t>
      </w:r>
    </w:p>
    <w:p w14:paraId="0588FE1A" w14:textId="77777777" w:rsidR="00217AE4" w:rsidRDefault="00981446" w:rsidP="00217AE4">
      <w:pPr>
        <w:widowControl w:val="0"/>
        <w:autoSpaceDE w:val="0"/>
        <w:autoSpaceDN w:val="0"/>
        <w:adjustRightInd w:val="0"/>
        <w:ind w:firstLine="540"/>
        <w:jc w:val="both"/>
      </w:pPr>
      <w:r w:rsidRPr="00981446">
        <w:t>4) обоснование необходимости подготовки проекта НПА;</w:t>
      </w:r>
    </w:p>
    <w:p w14:paraId="3FCF3D85" w14:textId="77777777" w:rsidR="00217AE4" w:rsidRDefault="00981446" w:rsidP="00217AE4">
      <w:pPr>
        <w:widowControl w:val="0"/>
        <w:autoSpaceDE w:val="0"/>
        <w:autoSpaceDN w:val="0"/>
        <w:adjustRightInd w:val="0"/>
        <w:ind w:firstLine="540"/>
        <w:jc w:val="both"/>
      </w:pPr>
      <w:r w:rsidRPr="00981446">
        <w:t>5) перечень лиц, на которых будет распространено регулирование, а также сведения о необходимости или отсутствии необходимости установления переходного периода;</w:t>
      </w:r>
    </w:p>
    <w:p w14:paraId="2CB6AAF4" w14:textId="77777777" w:rsidR="00217AE4" w:rsidRDefault="00981446" w:rsidP="00217AE4">
      <w:pPr>
        <w:widowControl w:val="0"/>
        <w:autoSpaceDE w:val="0"/>
        <w:autoSpaceDN w:val="0"/>
        <w:adjustRightInd w:val="0"/>
        <w:ind w:firstLine="540"/>
        <w:jc w:val="both"/>
      </w:pPr>
      <w:r w:rsidRPr="00981446">
        <w:t>6) краткое изложение цели регулирования и общую характеристику соответствующих общественных отношений;</w:t>
      </w:r>
    </w:p>
    <w:p w14:paraId="67E25FE7" w14:textId="77777777" w:rsidR="00217AE4" w:rsidRDefault="00981446" w:rsidP="00217AE4">
      <w:pPr>
        <w:widowControl w:val="0"/>
        <w:autoSpaceDE w:val="0"/>
        <w:autoSpaceDN w:val="0"/>
        <w:adjustRightInd w:val="0"/>
        <w:ind w:firstLine="540"/>
        <w:jc w:val="both"/>
      </w:pPr>
      <w:r w:rsidRPr="00981446">
        <w:t>7) срок, в течение которого разработчиком проекта НПА принимаются предложения в связи с размещением уведомления (от 5 до 15 календарных дней со дня размещения на официальном сайте) и наиболее удобный способ их представления;</w:t>
      </w:r>
    </w:p>
    <w:p w14:paraId="37006A88" w14:textId="77777777" w:rsidR="009E27A8" w:rsidRDefault="00981446" w:rsidP="009E27A8">
      <w:pPr>
        <w:widowControl w:val="0"/>
        <w:autoSpaceDE w:val="0"/>
        <w:autoSpaceDN w:val="0"/>
        <w:adjustRightInd w:val="0"/>
        <w:ind w:firstLine="540"/>
        <w:jc w:val="both"/>
      </w:pPr>
      <w:r w:rsidRPr="00981446">
        <w:t>8) иную информацию, относящуюся, по мнению разработчика проекта НПА, к сведениям о подготовке проекта НПА.</w:t>
      </w:r>
    </w:p>
    <w:p w14:paraId="0A461175" w14:textId="77777777" w:rsidR="009E27A8" w:rsidRDefault="00981446" w:rsidP="009E27A8">
      <w:pPr>
        <w:widowControl w:val="0"/>
        <w:autoSpaceDE w:val="0"/>
        <w:autoSpaceDN w:val="0"/>
        <w:adjustRightInd w:val="0"/>
        <w:ind w:firstLine="540"/>
        <w:jc w:val="both"/>
      </w:pPr>
      <w:r w:rsidRPr="00981446">
        <w:t>2.3. Разработчик обязан рассмотреть все предложения, поступившие в установленный срок в связи с размещением уведомления, и не позднее 3 календарных дней со дня окончания срока направления предложений составить перечень поступивших предложений.</w:t>
      </w:r>
    </w:p>
    <w:p w14:paraId="0F2F85DF" w14:textId="75B70BA1" w:rsidR="00981446" w:rsidRPr="00981446" w:rsidRDefault="00981446" w:rsidP="009E27A8">
      <w:pPr>
        <w:widowControl w:val="0"/>
        <w:autoSpaceDE w:val="0"/>
        <w:autoSpaceDN w:val="0"/>
        <w:adjustRightInd w:val="0"/>
        <w:ind w:firstLine="540"/>
        <w:jc w:val="both"/>
      </w:pPr>
      <w:r w:rsidRPr="00981446">
        <w:t>2.4. В случае принятия решения об отказе в подготовке проекта НПА по результатам рассмотрения предложений, поступивших в связи с размещением уведомления, разработчик размещает информацию об отказе в подготовке проекта НПА на официальном сайте. После размещения информации об отказе в подготовке проекта НПА разработчик проекта НПА в течение 2 рабочих дней извещает о принятом решении уполномоченное структурное подразделение.</w:t>
      </w:r>
    </w:p>
    <w:p w14:paraId="2D2F740F" w14:textId="77777777" w:rsidR="00981446" w:rsidRPr="00981446" w:rsidRDefault="00981446" w:rsidP="00981446">
      <w:pPr>
        <w:widowControl w:val="0"/>
        <w:autoSpaceDE w:val="0"/>
        <w:autoSpaceDN w:val="0"/>
        <w:adjustRightInd w:val="0"/>
        <w:jc w:val="both"/>
      </w:pPr>
    </w:p>
    <w:p w14:paraId="10843832" w14:textId="77777777" w:rsidR="00981446" w:rsidRPr="00981446" w:rsidRDefault="00981446" w:rsidP="00981446">
      <w:pPr>
        <w:widowControl w:val="0"/>
        <w:autoSpaceDE w:val="0"/>
        <w:autoSpaceDN w:val="0"/>
        <w:adjustRightInd w:val="0"/>
        <w:jc w:val="center"/>
        <w:outlineLvl w:val="1"/>
        <w:rPr>
          <w:b/>
          <w:bCs/>
        </w:rPr>
      </w:pPr>
      <w:r w:rsidRPr="00981446">
        <w:rPr>
          <w:b/>
          <w:bCs/>
        </w:rPr>
        <w:t>3. Подготовка и направление в уполномоченное структурное</w:t>
      </w:r>
    </w:p>
    <w:p w14:paraId="3B6C9A59" w14:textId="77777777" w:rsidR="00981446" w:rsidRPr="00981446" w:rsidRDefault="00981446" w:rsidP="00981446">
      <w:pPr>
        <w:widowControl w:val="0"/>
        <w:autoSpaceDE w:val="0"/>
        <w:autoSpaceDN w:val="0"/>
        <w:adjustRightInd w:val="0"/>
        <w:jc w:val="center"/>
        <w:rPr>
          <w:b/>
          <w:bCs/>
        </w:rPr>
      </w:pPr>
      <w:r w:rsidRPr="00981446">
        <w:rPr>
          <w:b/>
          <w:bCs/>
        </w:rPr>
        <w:t>подразделение проекта муниципального нормативного правового</w:t>
      </w:r>
    </w:p>
    <w:p w14:paraId="506A2D69" w14:textId="77777777" w:rsidR="00981446" w:rsidRPr="00981446" w:rsidRDefault="00981446" w:rsidP="00981446">
      <w:pPr>
        <w:widowControl w:val="0"/>
        <w:autoSpaceDE w:val="0"/>
        <w:autoSpaceDN w:val="0"/>
        <w:adjustRightInd w:val="0"/>
        <w:jc w:val="center"/>
        <w:rPr>
          <w:b/>
          <w:bCs/>
        </w:rPr>
      </w:pPr>
      <w:r w:rsidRPr="00981446">
        <w:rPr>
          <w:b/>
          <w:bCs/>
        </w:rPr>
        <w:t>акта и пояснительной записки</w:t>
      </w:r>
    </w:p>
    <w:p w14:paraId="145CF043" w14:textId="77777777" w:rsidR="00981446" w:rsidRPr="00981446" w:rsidRDefault="00981446" w:rsidP="00981446">
      <w:pPr>
        <w:widowControl w:val="0"/>
        <w:autoSpaceDE w:val="0"/>
        <w:autoSpaceDN w:val="0"/>
        <w:adjustRightInd w:val="0"/>
        <w:jc w:val="both"/>
      </w:pPr>
    </w:p>
    <w:p w14:paraId="435FC8D1" w14:textId="68A80021" w:rsidR="008F4AE0" w:rsidRDefault="00981446" w:rsidP="008F4AE0">
      <w:pPr>
        <w:widowControl w:val="0"/>
        <w:autoSpaceDE w:val="0"/>
        <w:autoSpaceDN w:val="0"/>
        <w:adjustRightInd w:val="0"/>
        <w:ind w:firstLine="540"/>
        <w:jc w:val="both"/>
      </w:pPr>
      <w:r w:rsidRPr="00981446">
        <w:t xml:space="preserve">3.1. При проведении ОРВ к проекту НПА прилагается составленный разработчиком сводный отчет об ОРВ проекта НПА, который подписывает </w:t>
      </w:r>
      <w:r w:rsidR="008F4AE0">
        <w:t>глава</w:t>
      </w:r>
      <w:r w:rsidRPr="00981446">
        <w:t xml:space="preserve"> Администрации муниципального образования </w:t>
      </w:r>
      <w:r w:rsidR="008F4AE0">
        <w:t>Громовское сельское поселение</w:t>
      </w:r>
      <w:r w:rsidR="00AE4E2C">
        <w:t>.</w:t>
      </w:r>
    </w:p>
    <w:p w14:paraId="3FEF4B8D" w14:textId="77777777" w:rsidR="008F4AE0" w:rsidRDefault="00981446" w:rsidP="008F4AE0">
      <w:pPr>
        <w:widowControl w:val="0"/>
        <w:autoSpaceDE w:val="0"/>
        <w:autoSpaceDN w:val="0"/>
        <w:adjustRightInd w:val="0"/>
        <w:ind w:firstLine="540"/>
        <w:jc w:val="both"/>
      </w:pPr>
      <w:r w:rsidRPr="00981446">
        <w:t>3.2. Сводный отчет об ОРВ проекта должен содержать следующую информацию:</w:t>
      </w:r>
    </w:p>
    <w:p w14:paraId="587819F8" w14:textId="5EE98710" w:rsidR="00981446" w:rsidRPr="00981446" w:rsidRDefault="00981446" w:rsidP="008F4AE0">
      <w:pPr>
        <w:widowControl w:val="0"/>
        <w:autoSpaceDE w:val="0"/>
        <w:autoSpaceDN w:val="0"/>
        <w:adjustRightInd w:val="0"/>
        <w:ind w:firstLine="540"/>
        <w:jc w:val="both"/>
      </w:pPr>
      <w:r w:rsidRPr="00981446">
        <w:t>1)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14:paraId="0B64EB4C" w14:textId="77777777" w:rsidR="008F4AE0" w:rsidRDefault="00981446" w:rsidP="008F4AE0">
      <w:pPr>
        <w:widowControl w:val="0"/>
        <w:autoSpaceDE w:val="0"/>
        <w:autoSpaceDN w:val="0"/>
        <w:adjustRightInd w:val="0"/>
        <w:ind w:firstLine="540"/>
        <w:jc w:val="both"/>
      </w:pPr>
      <w:r w:rsidRPr="00981446">
        <w:t>2) цели предлагаемого регулирования и их соответствие принципам правового регулирования;</w:t>
      </w:r>
    </w:p>
    <w:p w14:paraId="27642D88" w14:textId="77777777" w:rsidR="008F4AE0" w:rsidRDefault="00981446" w:rsidP="008F4AE0">
      <w:pPr>
        <w:widowControl w:val="0"/>
        <w:autoSpaceDE w:val="0"/>
        <w:autoSpaceDN w:val="0"/>
        <w:adjustRightInd w:val="0"/>
        <w:ind w:firstLine="540"/>
        <w:jc w:val="both"/>
      </w:pPr>
      <w:r w:rsidRPr="00981446">
        <w:lastRenderedPageBreak/>
        <w:t>3) описание предлагаемого регулирования и иных возможных способов решения проблемы, включая вариант, который позволит достичь заявленных целей, без введения нового правового регулирования;</w:t>
      </w:r>
    </w:p>
    <w:p w14:paraId="148C822A" w14:textId="77777777" w:rsidR="008F4AE0" w:rsidRDefault="00981446" w:rsidP="008F4AE0">
      <w:pPr>
        <w:widowControl w:val="0"/>
        <w:autoSpaceDE w:val="0"/>
        <w:autoSpaceDN w:val="0"/>
        <w:adjustRightInd w:val="0"/>
        <w:ind w:firstLine="540"/>
        <w:jc w:val="both"/>
      </w:pPr>
      <w:r w:rsidRPr="00981446">
        <w:t>4) основные группы субъектов предпринимательской и иной экономической деятельности, иные лица, интересы которых будут затронуты предлагаемым правовым регулированием, оценка количества таких субъектов.</w:t>
      </w:r>
    </w:p>
    <w:p w14:paraId="2C410BCB" w14:textId="77777777" w:rsidR="008F4AE0" w:rsidRDefault="00981446" w:rsidP="008F4AE0">
      <w:pPr>
        <w:widowControl w:val="0"/>
        <w:autoSpaceDE w:val="0"/>
        <w:autoSpaceDN w:val="0"/>
        <w:adjustRightInd w:val="0"/>
        <w:ind w:firstLine="540"/>
        <w:jc w:val="both"/>
      </w:pPr>
      <w:r w:rsidRPr="00981446">
        <w:t xml:space="preserve">5) оценка расходов (возможных поступлений) бюджета муниципального образования </w:t>
      </w:r>
      <w:r w:rsidR="008F4AE0">
        <w:t>Громовское сельское поселение</w:t>
      </w:r>
      <w:r w:rsidRPr="00981446">
        <w:t xml:space="preserve"> при принятии проекта НПА;</w:t>
      </w:r>
    </w:p>
    <w:p w14:paraId="5E7A5460" w14:textId="77777777" w:rsidR="008F4AE0" w:rsidRDefault="00981446" w:rsidP="008F4AE0">
      <w:pPr>
        <w:widowControl w:val="0"/>
        <w:autoSpaceDE w:val="0"/>
        <w:autoSpaceDN w:val="0"/>
        <w:adjustRightInd w:val="0"/>
        <w:ind w:firstLine="540"/>
        <w:jc w:val="both"/>
      </w:pPr>
      <w:r w:rsidRPr="00981446">
        <w:t>6) новые обязательные требования или ограничения для субъектов предпринимательской и иной экономической деятельности либо изменения содержания существующих обязательных требований и ограничений, а также порядок организации их исполнения;</w:t>
      </w:r>
    </w:p>
    <w:p w14:paraId="64365932" w14:textId="77777777" w:rsidR="008F4AE0" w:rsidRDefault="00981446" w:rsidP="008F4AE0">
      <w:pPr>
        <w:widowControl w:val="0"/>
        <w:autoSpaceDE w:val="0"/>
        <w:autoSpaceDN w:val="0"/>
        <w:adjustRightInd w:val="0"/>
        <w:ind w:firstLine="540"/>
        <w:jc w:val="both"/>
      </w:pPr>
      <w:r w:rsidRPr="00981446">
        <w:t>7) оценка расходов субъектов предпринимательской и иной экономической деятельности, связанных с необходимостью соблюдения установленных обязательных требований или ограничений либо с изменением содержания таких обязательных требований или ограничений;</w:t>
      </w:r>
    </w:p>
    <w:p w14:paraId="5D1C92C1" w14:textId="77777777" w:rsidR="008F4AE0" w:rsidRDefault="00981446" w:rsidP="008F4AE0">
      <w:pPr>
        <w:widowControl w:val="0"/>
        <w:autoSpaceDE w:val="0"/>
        <w:autoSpaceDN w:val="0"/>
        <w:adjustRightInd w:val="0"/>
        <w:ind w:firstLine="540"/>
        <w:jc w:val="both"/>
      </w:pPr>
      <w:r w:rsidRPr="00981446">
        <w:t>8) риски решения проблемы предложенным способом регулирования и риски негативных последствий;</w:t>
      </w:r>
    </w:p>
    <w:p w14:paraId="737CF9CA" w14:textId="77777777" w:rsidR="008F4AE0" w:rsidRDefault="00981446" w:rsidP="008F4AE0">
      <w:pPr>
        <w:widowControl w:val="0"/>
        <w:autoSpaceDE w:val="0"/>
        <w:autoSpaceDN w:val="0"/>
        <w:adjustRightInd w:val="0"/>
        <w:ind w:firstLine="540"/>
        <w:jc w:val="both"/>
      </w:pPr>
      <w:r w:rsidRPr="00981446">
        <w:t>9) предполагаемая дата вступления в силу проекта НПА, оценка необходимости установления переходного периода и (или) отсрочки вступления в силу проекта НПА либо необходимость распространения предлагаемого регулирования на ранее возникшие отношения;</w:t>
      </w:r>
    </w:p>
    <w:p w14:paraId="7184410F" w14:textId="77777777" w:rsidR="008F4AE0" w:rsidRDefault="00981446" w:rsidP="008F4AE0">
      <w:pPr>
        <w:widowControl w:val="0"/>
        <w:autoSpaceDE w:val="0"/>
        <w:autoSpaceDN w:val="0"/>
        <w:adjustRightInd w:val="0"/>
        <w:ind w:firstLine="540"/>
        <w:jc w:val="both"/>
      </w:pPr>
      <w:r w:rsidRPr="00981446">
        <w:t>10) описание методов контроля эффективности избранного способа достижения цели регулирования;</w:t>
      </w:r>
    </w:p>
    <w:p w14:paraId="5C05EB49" w14:textId="77777777" w:rsidR="008F4AE0" w:rsidRDefault="00981446" w:rsidP="008F4AE0">
      <w:pPr>
        <w:widowControl w:val="0"/>
        <w:autoSpaceDE w:val="0"/>
        <w:autoSpaceDN w:val="0"/>
        <w:adjustRightInd w:val="0"/>
        <w:ind w:firstLine="540"/>
        <w:jc w:val="both"/>
      </w:pPr>
      <w:r w:rsidRPr="00981446">
        <w:t>11) необходимые для достижения заявленных целей регулирования организационно-технические, методологические, информационные и иные мероприятия;</w:t>
      </w:r>
    </w:p>
    <w:p w14:paraId="5B9EBC86" w14:textId="77777777" w:rsidR="008F4AE0" w:rsidRDefault="00981446" w:rsidP="008F4AE0">
      <w:pPr>
        <w:widowControl w:val="0"/>
        <w:autoSpaceDE w:val="0"/>
        <w:autoSpaceDN w:val="0"/>
        <w:adjustRightInd w:val="0"/>
        <w:ind w:firstLine="540"/>
        <w:jc w:val="both"/>
      </w:pPr>
      <w:r w:rsidRPr="00981446">
        <w:t>12) индикативные показатели, программы мониторинга и иные способы (методы) оценки достижения заявленных целей регулирования;</w:t>
      </w:r>
    </w:p>
    <w:p w14:paraId="5CC88DA2" w14:textId="77777777" w:rsidR="008F4AE0" w:rsidRDefault="00981446" w:rsidP="008F4AE0">
      <w:pPr>
        <w:widowControl w:val="0"/>
        <w:autoSpaceDE w:val="0"/>
        <w:autoSpaceDN w:val="0"/>
        <w:adjustRightInd w:val="0"/>
        <w:ind w:firstLine="540"/>
        <w:jc w:val="both"/>
      </w:pPr>
      <w:r w:rsidRPr="00981446">
        <w:t>13) сведения о размещении уведомления, сроках предоставления предложений в связи с таким размещением, лицах, предоставивших предложения;</w:t>
      </w:r>
    </w:p>
    <w:p w14:paraId="4496290C" w14:textId="77777777" w:rsidR="008F4AE0" w:rsidRDefault="00981446" w:rsidP="008F4AE0">
      <w:pPr>
        <w:widowControl w:val="0"/>
        <w:autoSpaceDE w:val="0"/>
        <w:autoSpaceDN w:val="0"/>
        <w:adjustRightInd w:val="0"/>
        <w:ind w:firstLine="540"/>
        <w:jc w:val="both"/>
      </w:pPr>
      <w:r w:rsidRPr="00981446">
        <w:t xml:space="preserve">14) анализ предполагаемого воздействия вводимого регулирования на состояние конкуренции в муниципальном образовании </w:t>
      </w:r>
      <w:r w:rsidR="008F4AE0">
        <w:t>Громовское сельское поселение</w:t>
      </w:r>
      <w:r w:rsidRPr="00981446">
        <w:t xml:space="preserve"> в регулируемой сфере деятельности;</w:t>
      </w:r>
    </w:p>
    <w:p w14:paraId="0635E9A1" w14:textId="77777777" w:rsidR="00E054FD" w:rsidRDefault="00981446" w:rsidP="00E054FD">
      <w:pPr>
        <w:widowControl w:val="0"/>
        <w:autoSpaceDE w:val="0"/>
        <w:autoSpaceDN w:val="0"/>
        <w:adjustRightInd w:val="0"/>
        <w:ind w:firstLine="540"/>
        <w:jc w:val="both"/>
      </w:pPr>
      <w:r w:rsidRPr="00981446">
        <w:t>15) иные сведения, которые, по мнению разработчика проекта НПА, позволяют оценить обоснованность предлагаемого регулирования.</w:t>
      </w:r>
    </w:p>
    <w:p w14:paraId="5BF7AD80" w14:textId="77777777" w:rsidR="00E054FD" w:rsidRDefault="00981446" w:rsidP="00E054FD">
      <w:pPr>
        <w:widowControl w:val="0"/>
        <w:autoSpaceDE w:val="0"/>
        <w:autoSpaceDN w:val="0"/>
        <w:adjustRightInd w:val="0"/>
        <w:ind w:firstLine="540"/>
        <w:jc w:val="both"/>
      </w:pPr>
      <w:r w:rsidRPr="00981446">
        <w:t>3.3. Разработчик проекта НПА извещает о начале публичных обсуждений:</w:t>
      </w:r>
    </w:p>
    <w:p w14:paraId="293B3B16" w14:textId="46CEBB73" w:rsidR="00E054FD" w:rsidRDefault="003F6491" w:rsidP="00E054FD">
      <w:pPr>
        <w:widowControl w:val="0"/>
        <w:autoSpaceDE w:val="0"/>
        <w:autoSpaceDN w:val="0"/>
        <w:adjustRightInd w:val="0"/>
        <w:ind w:firstLine="540"/>
        <w:jc w:val="both"/>
      </w:pPr>
      <w:r>
        <w:t>1</w:t>
      </w:r>
      <w:r w:rsidR="00981446" w:rsidRPr="00981446">
        <w:t>) органы и организации, целью деятельности которых является защита и представление интересов субъектов предпринимательской и иной экономической деятельности (далее - представители предпринимательского сообщества);</w:t>
      </w:r>
    </w:p>
    <w:p w14:paraId="4565143A" w14:textId="291CF83F" w:rsidR="00E054FD" w:rsidRDefault="003F6491" w:rsidP="00E054FD">
      <w:pPr>
        <w:widowControl w:val="0"/>
        <w:autoSpaceDE w:val="0"/>
        <w:autoSpaceDN w:val="0"/>
        <w:adjustRightInd w:val="0"/>
        <w:ind w:firstLine="540"/>
        <w:jc w:val="both"/>
      </w:pPr>
      <w:r>
        <w:t>2</w:t>
      </w:r>
      <w:r w:rsidR="00981446" w:rsidRPr="00981446">
        <w:t>) уполномоченное структурное подразделение;</w:t>
      </w:r>
    </w:p>
    <w:p w14:paraId="2BCBC34A" w14:textId="6FF83A93" w:rsidR="00E054FD" w:rsidRDefault="003F6491" w:rsidP="00E054FD">
      <w:pPr>
        <w:widowControl w:val="0"/>
        <w:autoSpaceDE w:val="0"/>
        <w:autoSpaceDN w:val="0"/>
        <w:adjustRightInd w:val="0"/>
        <w:ind w:firstLine="540"/>
        <w:jc w:val="both"/>
      </w:pPr>
      <w:r>
        <w:t>3</w:t>
      </w:r>
      <w:r w:rsidR="00981446" w:rsidRPr="00981446">
        <w:t>) иные организации, которые целесообразно, по мнению разработчика, привлечь к подготовке проекта НПА.</w:t>
      </w:r>
    </w:p>
    <w:p w14:paraId="4986BB6D" w14:textId="77777777" w:rsidR="00E054FD" w:rsidRDefault="00981446" w:rsidP="00E054FD">
      <w:pPr>
        <w:widowControl w:val="0"/>
        <w:autoSpaceDE w:val="0"/>
        <w:autoSpaceDN w:val="0"/>
        <w:adjustRightInd w:val="0"/>
        <w:ind w:firstLine="540"/>
        <w:jc w:val="both"/>
      </w:pPr>
      <w:r w:rsidRPr="00981446">
        <w:t>3.4. Разработчик извещает о начале публичных обсуждений одновременно с размещением проекта НПА на официальном сайте и указывает место размещения проекта НПА, сводного отчета об ОРВ проекта НПА, срок проведения публичного обсуждения, в течение которого разработчиком проекта НПА принимаются предложения, и наиболее удобный способ их представления.</w:t>
      </w:r>
    </w:p>
    <w:p w14:paraId="6B8EF440" w14:textId="77777777" w:rsidR="00E054FD" w:rsidRDefault="00981446" w:rsidP="00E054FD">
      <w:pPr>
        <w:widowControl w:val="0"/>
        <w:autoSpaceDE w:val="0"/>
        <w:autoSpaceDN w:val="0"/>
        <w:adjustRightInd w:val="0"/>
        <w:ind w:firstLine="540"/>
        <w:jc w:val="both"/>
      </w:pPr>
      <w:r w:rsidRPr="00981446">
        <w:t>3.5. Срок проведения публичного обсуждения устанавливается разработчиком, но не может составлять менее 15 календарных дней.</w:t>
      </w:r>
    </w:p>
    <w:p w14:paraId="5CDC693F" w14:textId="77777777" w:rsidR="00E054FD" w:rsidRDefault="00981446" w:rsidP="00E054FD">
      <w:pPr>
        <w:widowControl w:val="0"/>
        <w:autoSpaceDE w:val="0"/>
        <w:autoSpaceDN w:val="0"/>
        <w:adjustRightInd w:val="0"/>
        <w:ind w:firstLine="540"/>
        <w:jc w:val="both"/>
      </w:pPr>
      <w:r w:rsidRPr="00981446">
        <w:t>3.6. Срок проведения публичного обсуждения может быть продлен по решению разработчика. Информация об основаниях и сроке такого продления размещается разработчиком дополнительным информационным сообщением к размещенному на официальном сайте проекту НПА. Срок продления определяется разработчиком самостоятельно, но не может быть более 5 рабочих дней.</w:t>
      </w:r>
    </w:p>
    <w:p w14:paraId="1600C331" w14:textId="3CC5B5DA" w:rsidR="00E054FD" w:rsidRDefault="00981446" w:rsidP="00E054FD">
      <w:pPr>
        <w:widowControl w:val="0"/>
        <w:autoSpaceDE w:val="0"/>
        <w:autoSpaceDN w:val="0"/>
        <w:adjustRightInd w:val="0"/>
        <w:ind w:firstLine="540"/>
        <w:jc w:val="both"/>
      </w:pPr>
      <w:r w:rsidRPr="00981446">
        <w:t>3.7. Разработчик обязан рассмотреть все предложения, поступивши</w:t>
      </w:r>
      <w:r w:rsidR="003F6491">
        <w:t>е</w:t>
      </w:r>
      <w:r w:rsidRPr="00981446">
        <w:t xml:space="preserve"> в установленный срок в связи с проведением публичного обсуждения проекта НПА и сводного отчета об ОРВ </w:t>
      </w:r>
      <w:r w:rsidRPr="00981446">
        <w:lastRenderedPageBreak/>
        <w:t xml:space="preserve">проекта НПА, и составить перечень предложений с указанием сведений об их учете или причинах отклонения, которые подписываются </w:t>
      </w:r>
      <w:r w:rsidR="003F6491">
        <w:t>главой</w:t>
      </w:r>
      <w:r w:rsidRPr="00981446">
        <w:t xml:space="preserve"> Администрации муниципального образования </w:t>
      </w:r>
      <w:r w:rsidR="00E054FD">
        <w:t>Громовское сельское поселение</w:t>
      </w:r>
      <w:r w:rsidRPr="00981446">
        <w:t>.</w:t>
      </w:r>
    </w:p>
    <w:p w14:paraId="0C75AC0D" w14:textId="77777777" w:rsidR="00E054FD" w:rsidRDefault="00981446" w:rsidP="00E054FD">
      <w:pPr>
        <w:widowControl w:val="0"/>
        <w:autoSpaceDE w:val="0"/>
        <w:autoSpaceDN w:val="0"/>
        <w:adjustRightInd w:val="0"/>
        <w:ind w:firstLine="540"/>
        <w:jc w:val="both"/>
      </w:pPr>
      <w:r w:rsidRPr="00981446">
        <w:t>3.8. По результатам публичного обсуждения разработчик дорабатывает проект НПА и дополняет сводный отчет информацией о проведенном публичном обсуждении.</w:t>
      </w:r>
    </w:p>
    <w:p w14:paraId="0B785CFE" w14:textId="77777777" w:rsidR="00E054FD" w:rsidRDefault="00981446" w:rsidP="00E054FD">
      <w:pPr>
        <w:widowControl w:val="0"/>
        <w:autoSpaceDE w:val="0"/>
        <w:autoSpaceDN w:val="0"/>
        <w:adjustRightInd w:val="0"/>
        <w:ind w:firstLine="540"/>
        <w:jc w:val="both"/>
      </w:pPr>
      <w:r w:rsidRPr="00981446">
        <w:t>В сводный отчет включается:</w:t>
      </w:r>
    </w:p>
    <w:p w14:paraId="3FF4A8E3" w14:textId="77777777" w:rsidR="00E054FD" w:rsidRDefault="00981446" w:rsidP="00E054FD">
      <w:pPr>
        <w:widowControl w:val="0"/>
        <w:autoSpaceDE w:val="0"/>
        <w:autoSpaceDN w:val="0"/>
        <w:adjustRightInd w:val="0"/>
        <w:ind w:firstLine="540"/>
        <w:jc w:val="both"/>
      </w:pPr>
      <w:r w:rsidRPr="00981446">
        <w:t>1) Сведения о проведении публичного обсуждения проекта НПА, сроках его проведения, органах и организациях, извещенных о проведении публичных обсуждений в соответствии с пунктом 3.5 настоящего Порядка, а также о лицах, представивших предложения;</w:t>
      </w:r>
    </w:p>
    <w:p w14:paraId="4D88F867" w14:textId="6D8B4857" w:rsidR="00E054FD" w:rsidRDefault="00981446" w:rsidP="00E054FD">
      <w:pPr>
        <w:widowControl w:val="0"/>
        <w:autoSpaceDE w:val="0"/>
        <w:autoSpaceDN w:val="0"/>
        <w:adjustRightInd w:val="0"/>
        <w:ind w:firstLine="540"/>
        <w:jc w:val="both"/>
      </w:pPr>
      <w:r w:rsidRPr="00981446">
        <w:t>2) Перечень предложений, предусмотренный, настоящ</w:t>
      </w:r>
      <w:r w:rsidR="00DF7F4F">
        <w:t xml:space="preserve">им </w:t>
      </w:r>
      <w:r w:rsidRPr="00981446">
        <w:t>Порядк</w:t>
      </w:r>
      <w:r w:rsidR="00DF7F4F">
        <w:t>ом</w:t>
      </w:r>
      <w:r w:rsidRPr="00981446">
        <w:t>.</w:t>
      </w:r>
    </w:p>
    <w:p w14:paraId="513D24D3" w14:textId="77777777" w:rsidR="00E054FD" w:rsidRDefault="00981446" w:rsidP="00E054FD">
      <w:pPr>
        <w:widowControl w:val="0"/>
        <w:autoSpaceDE w:val="0"/>
        <w:autoSpaceDN w:val="0"/>
        <w:adjustRightInd w:val="0"/>
        <w:ind w:firstLine="540"/>
        <w:jc w:val="both"/>
      </w:pPr>
      <w:r w:rsidRPr="00981446">
        <w:t xml:space="preserve">Сводный отчет подписывается </w:t>
      </w:r>
      <w:r w:rsidR="00E054FD">
        <w:t>главой администрации муниципального образования Громовское сельское поселение.</w:t>
      </w:r>
    </w:p>
    <w:p w14:paraId="129D567E" w14:textId="3079F1C7" w:rsidR="00981446" w:rsidRPr="00981446" w:rsidRDefault="00981446" w:rsidP="00E054FD">
      <w:pPr>
        <w:widowControl w:val="0"/>
        <w:autoSpaceDE w:val="0"/>
        <w:autoSpaceDN w:val="0"/>
        <w:adjustRightInd w:val="0"/>
        <w:ind w:firstLine="540"/>
        <w:jc w:val="both"/>
      </w:pPr>
      <w:r w:rsidRPr="00981446">
        <w:t>3.9. Сводный отчет подлежит размещению разработчиком на официальном сайте не позднее 3 рабочих дней со дня его подготовки.</w:t>
      </w:r>
    </w:p>
    <w:p w14:paraId="390BEB01" w14:textId="77777777" w:rsidR="00981446" w:rsidRPr="00981446" w:rsidRDefault="00981446" w:rsidP="00981446">
      <w:pPr>
        <w:widowControl w:val="0"/>
        <w:autoSpaceDE w:val="0"/>
        <w:autoSpaceDN w:val="0"/>
        <w:adjustRightInd w:val="0"/>
        <w:jc w:val="both"/>
      </w:pPr>
    </w:p>
    <w:p w14:paraId="194346EE" w14:textId="77777777" w:rsidR="00981446" w:rsidRPr="00981446" w:rsidRDefault="00981446" w:rsidP="00981446">
      <w:pPr>
        <w:widowControl w:val="0"/>
        <w:autoSpaceDE w:val="0"/>
        <w:autoSpaceDN w:val="0"/>
        <w:adjustRightInd w:val="0"/>
        <w:jc w:val="center"/>
        <w:outlineLvl w:val="1"/>
        <w:rPr>
          <w:b/>
          <w:bCs/>
        </w:rPr>
      </w:pPr>
      <w:r w:rsidRPr="00981446">
        <w:rPr>
          <w:b/>
          <w:bCs/>
        </w:rPr>
        <w:t>4. Подготовка заключения</w:t>
      </w:r>
    </w:p>
    <w:p w14:paraId="4504C977" w14:textId="77777777" w:rsidR="00981446" w:rsidRPr="00981446" w:rsidRDefault="00981446" w:rsidP="00981446">
      <w:pPr>
        <w:widowControl w:val="0"/>
        <w:autoSpaceDE w:val="0"/>
        <w:autoSpaceDN w:val="0"/>
        <w:adjustRightInd w:val="0"/>
        <w:jc w:val="both"/>
      </w:pPr>
    </w:p>
    <w:p w14:paraId="208445B9" w14:textId="77777777" w:rsidR="00E054FD" w:rsidRDefault="00981446" w:rsidP="00E054FD">
      <w:pPr>
        <w:widowControl w:val="0"/>
        <w:autoSpaceDE w:val="0"/>
        <w:autoSpaceDN w:val="0"/>
        <w:adjustRightInd w:val="0"/>
        <w:ind w:firstLine="540"/>
        <w:jc w:val="both"/>
      </w:pPr>
      <w:r w:rsidRPr="00981446">
        <w:t>4.1. Доработанный по результатам публичного обсуждения проекта НПА, сводный отчет направляется разработчиком проекта НПА для подготовки заключения в уполномоченное подразделение.</w:t>
      </w:r>
    </w:p>
    <w:p w14:paraId="3A57274B" w14:textId="77777777" w:rsidR="00E054FD" w:rsidRDefault="00981446" w:rsidP="00E054FD">
      <w:pPr>
        <w:widowControl w:val="0"/>
        <w:autoSpaceDE w:val="0"/>
        <w:autoSpaceDN w:val="0"/>
        <w:adjustRightInd w:val="0"/>
        <w:ind w:firstLine="540"/>
        <w:jc w:val="both"/>
      </w:pPr>
      <w:r w:rsidRPr="00981446">
        <w:t>4.2. В случае если проведение ОРВ проекта НПА не требуется, разработчик проекта НПА в пояснительной записке к проекту НПА, направляемому на согласование в установленном порядке, приводит обоснования, по которым процедура ОРВ не проводится.</w:t>
      </w:r>
    </w:p>
    <w:p w14:paraId="6735E817" w14:textId="77777777" w:rsidR="00D24F94" w:rsidRDefault="00981446" w:rsidP="00D24F94">
      <w:pPr>
        <w:widowControl w:val="0"/>
        <w:autoSpaceDE w:val="0"/>
        <w:autoSpaceDN w:val="0"/>
        <w:adjustRightInd w:val="0"/>
        <w:ind w:firstLine="540"/>
        <w:jc w:val="both"/>
      </w:pPr>
      <w:r w:rsidRPr="00981446">
        <w:t>4.3. Заключение подготавливается уполномоченным структурным подразделением в срок не более 20 рабочих дней со дня поступления проекта НПА и направляется разработчику в течение 2 рабочих дней после подписания.</w:t>
      </w:r>
    </w:p>
    <w:p w14:paraId="7141520C" w14:textId="77777777" w:rsidR="00D24F94" w:rsidRDefault="00981446" w:rsidP="00D24F94">
      <w:pPr>
        <w:widowControl w:val="0"/>
        <w:autoSpaceDE w:val="0"/>
        <w:autoSpaceDN w:val="0"/>
        <w:adjustRightInd w:val="0"/>
        <w:ind w:firstLine="540"/>
        <w:jc w:val="both"/>
      </w:pPr>
      <w:r w:rsidRPr="00981446">
        <w:t>4.4. В заключении делаются выводы о соблюдении разработчиком порядка проведения ОРВ о наличии либо отсутствии положений, вводящих избыточные обязательные требования,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1BFEDE3D" w14:textId="77777777" w:rsidR="00D24F94" w:rsidRDefault="00981446" w:rsidP="00D24F94">
      <w:pPr>
        <w:widowControl w:val="0"/>
        <w:autoSpaceDE w:val="0"/>
        <w:autoSpaceDN w:val="0"/>
        <w:adjustRightInd w:val="0"/>
        <w:ind w:firstLine="540"/>
        <w:jc w:val="both"/>
      </w:pPr>
      <w:r w:rsidRPr="00981446">
        <w:t>4.5. Уполномоченное структурное подразделение может провести дополнительные публичные обсуждения с органами и организациями, указанными в пункте 3.3 настоящего Порядка, в течение сроков, отведенных для подготовки заключения.</w:t>
      </w:r>
    </w:p>
    <w:p w14:paraId="049DC9FD" w14:textId="77777777" w:rsidR="00D24F94" w:rsidRDefault="00981446" w:rsidP="00D24F94">
      <w:pPr>
        <w:widowControl w:val="0"/>
        <w:autoSpaceDE w:val="0"/>
        <w:autoSpaceDN w:val="0"/>
        <w:adjustRightInd w:val="0"/>
        <w:ind w:firstLine="540"/>
        <w:jc w:val="both"/>
      </w:pPr>
      <w:r w:rsidRPr="00981446">
        <w:t>4.6. В случае если в заключении сделан вывод о том, что разработчиком при подготовке проекта НПА не соблюден порядок проведения ОРВ, разработчик проекта НПА проводит процедуры, предусмотренные частью 3 настоящего Порядка, начиная с невыполненной процедуры, дорабатывает проект НПА и сводный отчет, и повторно направляет в уполномоченное структурное подразделение для подготовки заключения.</w:t>
      </w:r>
    </w:p>
    <w:p w14:paraId="7997EE12" w14:textId="77777777" w:rsidR="00D24F94" w:rsidRDefault="00981446" w:rsidP="00D24F94">
      <w:pPr>
        <w:widowControl w:val="0"/>
        <w:autoSpaceDE w:val="0"/>
        <w:autoSpaceDN w:val="0"/>
        <w:adjustRightInd w:val="0"/>
        <w:ind w:firstLine="540"/>
        <w:jc w:val="both"/>
      </w:pPr>
      <w:r w:rsidRPr="00981446">
        <w:t>4.7. Заключение подлежит размещению уполномоченным структурным подразделением на официальном сайте не позднее 3 рабочих дней со дня его подготовки.</w:t>
      </w:r>
    </w:p>
    <w:p w14:paraId="6EE37A64" w14:textId="77777777" w:rsidR="00D24F94" w:rsidRDefault="00981446" w:rsidP="00D24F94">
      <w:pPr>
        <w:widowControl w:val="0"/>
        <w:autoSpaceDE w:val="0"/>
        <w:autoSpaceDN w:val="0"/>
        <w:adjustRightInd w:val="0"/>
        <w:ind w:firstLine="540"/>
        <w:jc w:val="both"/>
      </w:pPr>
      <w:r w:rsidRPr="00981446">
        <w:t xml:space="preserve">4.8. После получения положительного заключения от уполномоченного структурного подразделения проект НПА проходит процедуру согласования в установленном Администрацией муниципального образования </w:t>
      </w:r>
      <w:r w:rsidR="00D24F94">
        <w:t>Громовское сельское поселение</w:t>
      </w:r>
      <w:r w:rsidRPr="00981446">
        <w:t xml:space="preserve"> порядке.</w:t>
      </w:r>
    </w:p>
    <w:p w14:paraId="7859DCD3" w14:textId="31077C6C" w:rsidR="00981446" w:rsidRPr="00981446" w:rsidRDefault="00981446" w:rsidP="00D24F94">
      <w:pPr>
        <w:widowControl w:val="0"/>
        <w:autoSpaceDE w:val="0"/>
        <w:autoSpaceDN w:val="0"/>
        <w:adjustRightInd w:val="0"/>
        <w:ind w:firstLine="540"/>
        <w:jc w:val="both"/>
      </w:pPr>
      <w:r w:rsidRPr="00981446">
        <w:t xml:space="preserve">4.9. Разногласия, возникающие по результатам проведения ОРВ, разрешаются в порядке, определенном Главой муниципального образования </w:t>
      </w:r>
      <w:r w:rsidR="00D24F94">
        <w:t>Громовское сельское поселение</w:t>
      </w:r>
      <w:r w:rsidRPr="00981446">
        <w:t>.</w:t>
      </w:r>
    </w:p>
    <w:p w14:paraId="2A798E4E" w14:textId="77777777" w:rsidR="00981446" w:rsidRPr="00981446" w:rsidRDefault="00981446" w:rsidP="00981446">
      <w:pPr>
        <w:widowControl w:val="0"/>
        <w:autoSpaceDE w:val="0"/>
        <w:autoSpaceDN w:val="0"/>
        <w:adjustRightInd w:val="0"/>
        <w:jc w:val="both"/>
      </w:pPr>
    </w:p>
    <w:p w14:paraId="1454FF5C" w14:textId="0E03606A" w:rsidR="00981446" w:rsidRDefault="00981446" w:rsidP="00981446">
      <w:pPr>
        <w:widowControl w:val="0"/>
        <w:autoSpaceDE w:val="0"/>
        <w:autoSpaceDN w:val="0"/>
        <w:adjustRightInd w:val="0"/>
        <w:jc w:val="both"/>
      </w:pPr>
    </w:p>
    <w:p w14:paraId="3A6B1FC5" w14:textId="77777777" w:rsidR="002F42C9" w:rsidRDefault="002F42C9" w:rsidP="00D24F94">
      <w:pPr>
        <w:pStyle w:val="ac"/>
        <w:ind w:left="851"/>
        <w:jc w:val="right"/>
        <w:rPr>
          <w:bCs/>
          <w:sz w:val="23"/>
          <w:szCs w:val="23"/>
        </w:rPr>
      </w:pPr>
    </w:p>
    <w:p w14:paraId="56EA14DA" w14:textId="77777777" w:rsidR="002F42C9" w:rsidRDefault="002F42C9" w:rsidP="00D24F94">
      <w:pPr>
        <w:pStyle w:val="ac"/>
        <w:ind w:left="851"/>
        <w:jc w:val="right"/>
        <w:rPr>
          <w:bCs/>
          <w:sz w:val="23"/>
          <w:szCs w:val="23"/>
        </w:rPr>
      </w:pPr>
    </w:p>
    <w:p w14:paraId="3778A938" w14:textId="77777777" w:rsidR="002F42C9" w:rsidRDefault="002F42C9" w:rsidP="00D24F94">
      <w:pPr>
        <w:pStyle w:val="ac"/>
        <w:ind w:left="851"/>
        <w:jc w:val="right"/>
        <w:rPr>
          <w:bCs/>
          <w:sz w:val="23"/>
          <w:szCs w:val="23"/>
        </w:rPr>
      </w:pPr>
    </w:p>
    <w:p w14:paraId="4F173B0F" w14:textId="77777777" w:rsidR="002F42C9" w:rsidRDefault="002F42C9" w:rsidP="00D24F94">
      <w:pPr>
        <w:pStyle w:val="ac"/>
        <w:ind w:left="851"/>
        <w:jc w:val="right"/>
        <w:rPr>
          <w:bCs/>
          <w:sz w:val="23"/>
          <w:szCs w:val="23"/>
        </w:rPr>
      </w:pPr>
    </w:p>
    <w:p w14:paraId="75CAE5E0" w14:textId="77777777" w:rsidR="002F42C9" w:rsidRDefault="002F42C9" w:rsidP="00D24F94">
      <w:pPr>
        <w:pStyle w:val="ac"/>
        <w:ind w:left="851"/>
        <w:jc w:val="right"/>
        <w:rPr>
          <w:bCs/>
          <w:sz w:val="23"/>
          <w:szCs w:val="23"/>
        </w:rPr>
      </w:pPr>
    </w:p>
    <w:p w14:paraId="095ABA28" w14:textId="4941A104" w:rsidR="00886A65" w:rsidRPr="00886A65" w:rsidRDefault="00886A65" w:rsidP="00D24F94">
      <w:pPr>
        <w:pStyle w:val="ac"/>
        <w:ind w:left="851"/>
        <w:jc w:val="right"/>
        <w:rPr>
          <w:bCs/>
          <w:sz w:val="23"/>
          <w:szCs w:val="23"/>
        </w:rPr>
      </w:pPr>
      <w:r w:rsidRPr="00886A65">
        <w:rPr>
          <w:bCs/>
          <w:sz w:val="23"/>
          <w:szCs w:val="23"/>
        </w:rPr>
        <w:lastRenderedPageBreak/>
        <w:t>Утвержден</w:t>
      </w:r>
    </w:p>
    <w:p w14:paraId="78A4365E" w14:textId="77777777" w:rsidR="00886A65" w:rsidRPr="00886A65" w:rsidRDefault="00886A65" w:rsidP="00D24F94">
      <w:pPr>
        <w:pStyle w:val="ac"/>
        <w:ind w:left="851"/>
        <w:jc w:val="right"/>
        <w:rPr>
          <w:bCs/>
          <w:sz w:val="23"/>
          <w:szCs w:val="23"/>
        </w:rPr>
      </w:pPr>
      <w:r w:rsidRPr="00886A65">
        <w:rPr>
          <w:bCs/>
          <w:sz w:val="23"/>
          <w:szCs w:val="23"/>
        </w:rPr>
        <w:t>постановлением</w:t>
      </w:r>
    </w:p>
    <w:p w14:paraId="4EC6A9EF" w14:textId="77777777" w:rsidR="00886A65" w:rsidRPr="00886A65" w:rsidRDefault="00886A65" w:rsidP="00D24F94">
      <w:pPr>
        <w:pStyle w:val="ac"/>
        <w:ind w:left="851"/>
        <w:jc w:val="right"/>
        <w:rPr>
          <w:bCs/>
          <w:sz w:val="23"/>
          <w:szCs w:val="23"/>
        </w:rPr>
      </w:pPr>
      <w:r w:rsidRPr="00886A65">
        <w:rPr>
          <w:bCs/>
          <w:sz w:val="23"/>
          <w:szCs w:val="23"/>
        </w:rPr>
        <w:t>Администрации муниципального</w:t>
      </w:r>
    </w:p>
    <w:p w14:paraId="1CF764F7" w14:textId="77777777" w:rsidR="00D24F94" w:rsidRDefault="00886A65" w:rsidP="00D24F94">
      <w:pPr>
        <w:pStyle w:val="ac"/>
        <w:ind w:left="851"/>
        <w:jc w:val="right"/>
        <w:rPr>
          <w:bCs/>
          <w:sz w:val="23"/>
          <w:szCs w:val="23"/>
        </w:rPr>
      </w:pPr>
      <w:r w:rsidRPr="00886A65">
        <w:rPr>
          <w:bCs/>
          <w:sz w:val="23"/>
          <w:szCs w:val="23"/>
        </w:rPr>
        <w:t xml:space="preserve">образования </w:t>
      </w:r>
      <w:r w:rsidR="00D24F94">
        <w:rPr>
          <w:bCs/>
          <w:sz w:val="23"/>
          <w:szCs w:val="23"/>
        </w:rPr>
        <w:t xml:space="preserve">Громовское сельское поселение </w:t>
      </w:r>
    </w:p>
    <w:p w14:paraId="68665730" w14:textId="77777777" w:rsidR="00D24F94" w:rsidRDefault="00D24F94" w:rsidP="00D24F94">
      <w:pPr>
        <w:pStyle w:val="ac"/>
        <w:ind w:left="851"/>
        <w:jc w:val="right"/>
        <w:rPr>
          <w:bCs/>
          <w:sz w:val="23"/>
          <w:szCs w:val="23"/>
        </w:rPr>
      </w:pPr>
      <w:r>
        <w:rPr>
          <w:bCs/>
          <w:sz w:val="23"/>
          <w:szCs w:val="23"/>
        </w:rPr>
        <w:t xml:space="preserve">муниципального образования </w:t>
      </w:r>
    </w:p>
    <w:p w14:paraId="3BECC02C" w14:textId="54CE4818" w:rsidR="00D24F94" w:rsidRPr="00D24F94" w:rsidRDefault="00D24F94" w:rsidP="00D24F94">
      <w:pPr>
        <w:pStyle w:val="ac"/>
        <w:ind w:left="851"/>
        <w:jc w:val="right"/>
        <w:rPr>
          <w:bCs/>
          <w:sz w:val="23"/>
          <w:szCs w:val="23"/>
        </w:rPr>
      </w:pPr>
      <w:r>
        <w:rPr>
          <w:bCs/>
          <w:sz w:val="23"/>
          <w:szCs w:val="23"/>
        </w:rPr>
        <w:t xml:space="preserve">Приозерский </w:t>
      </w:r>
      <w:r w:rsidRPr="00D24F94">
        <w:rPr>
          <w:bCs/>
          <w:sz w:val="23"/>
          <w:szCs w:val="23"/>
        </w:rPr>
        <w:t xml:space="preserve">муниципальный район </w:t>
      </w:r>
    </w:p>
    <w:p w14:paraId="36722458" w14:textId="79974987" w:rsidR="00886A65" w:rsidRPr="00886A65" w:rsidRDefault="00D24F94" w:rsidP="00D24F94">
      <w:pPr>
        <w:pStyle w:val="ac"/>
        <w:ind w:left="851"/>
        <w:jc w:val="right"/>
        <w:rPr>
          <w:bCs/>
          <w:sz w:val="23"/>
          <w:szCs w:val="23"/>
        </w:rPr>
      </w:pPr>
      <w:r>
        <w:rPr>
          <w:bCs/>
          <w:sz w:val="23"/>
          <w:szCs w:val="23"/>
        </w:rPr>
        <w:t>Ленинградской области</w:t>
      </w:r>
    </w:p>
    <w:p w14:paraId="53E91ABC" w14:textId="58C01969" w:rsidR="00886A65" w:rsidRPr="00886A65" w:rsidRDefault="00886A65" w:rsidP="00D24F94">
      <w:pPr>
        <w:pStyle w:val="ac"/>
        <w:ind w:left="851"/>
        <w:jc w:val="right"/>
        <w:rPr>
          <w:bCs/>
          <w:sz w:val="23"/>
          <w:szCs w:val="23"/>
        </w:rPr>
      </w:pPr>
      <w:r w:rsidRPr="00886A65">
        <w:rPr>
          <w:bCs/>
          <w:sz w:val="23"/>
          <w:szCs w:val="23"/>
        </w:rPr>
        <w:t xml:space="preserve">от </w:t>
      </w:r>
      <w:r w:rsidR="00D24F94">
        <w:rPr>
          <w:bCs/>
          <w:sz w:val="23"/>
          <w:szCs w:val="23"/>
        </w:rPr>
        <w:t>20</w:t>
      </w:r>
      <w:r w:rsidRPr="00886A65">
        <w:rPr>
          <w:bCs/>
          <w:sz w:val="23"/>
          <w:szCs w:val="23"/>
        </w:rPr>
        <w:t xml:space="preserve"> декабря 20</w:t>
      </w:r>
      <w:r w:rsidR="00D24F94">
        <w:rPr>
          <w:bCs/>
          <w:sz w:val="23"/>
          <w:szCs w:val="23"/>
        </w:rPr>
        <w:t>21</w:t>
      </w:r>
      <w:r w:rsidRPr="00886A65">
        <w:rPr>
          <w:bCs/>
          <w:sz w:val="23"/>
          <w:szCs w:val="23"/>
        </w:rPr>
        <w:t xml:space="preserve"> г. N </w:t>
      </w:r>
      <w:r w:rsidR="00D24F94">
        <w:rPr>
          <w:bCs/>
          <w:sz w:val="23"/>
          <w:szCs w:val="23"/>
        </w:rPr>
        <w:t>363</w:t>
      </w:r>
    </w:p>
    <w:p w14:paraId="6E4DC504" w14:textId="77777777" w:rsidR="00886A65" w:rsidRPr="00886A65" w:rsidRDefault="00886A65" w:rsidP="00886A65">
      <w:pPr>
        <w:pStyle w:val="ac"/>
        <w:ind w:left="851"/>
        <w:jc w:val="both"/>
        <w:rPr>
          <w:bCs/>
          <w:sz w:val="23"/>
          <w:szCs w:val="23"/>
        </w:rPr>
      </w:pPr>
    </w:p>
    <w:p w14:paraId="388C1ED1" w14:textId="77777777" w:rsidR="00886A65" w:rsidRPr="00D24F94" w:rsidRDefault="00886A65" w:rsidP="00D24F94">
      <w:pPr>
        <w:pStyle w:val="ac"/>
        <w:ind w:left="851"/>
        <w:jc w:val="center"/>
        <w:rPr>
          <w:b/>
        </w:rPr>
      </w:pPr>
      <w:r w:rsidRPr="00D24F94">
        <w:rPr>
          <w:b/>
        </w:rPr>
        <w:t>ПОРЯДОК</w:t>
      </w:r>
    </w:p>
    <w:p w14:paraId="72871535" w14:textId="77777777" w:rsidR="00886A65" w:rsidRPr="00D24F94" w:rsidRDefault="00886A65" w:rsidP="00D24F94">
      <w:pPr>
        <w:pStyle w:val="ac"/>
        <w:ind w:left="851"/>
        <w:jc w:val="center"/>
        <w:rPr>
          <w:b/>
        </w:rPr>
      </w:pPr>
      <w:r w:rsidRPr="00D24F94">
        <w:rPr>
          <w:b/>
        </w:rPr>
        <w:t>ПРОВЕДЕНИЯ ЭКСПЕРТИЗЫ МУНИЦИПАЛЬНЫХ НОРМАТИВНЫХ</w:t>
      </w:r>
    </w:p>
    <w:p w14:paraId="434597ED" w14:textId="7944BE66" w:rsidR="00886A65" w:rsidRPr="00D24F94" w:rsidRDefault="00886A65" w:rsidP="00D24F94">
      <w:pPr>
        <w:pStyle w:val="ac"/>
        <w:ind w:left="851"/>
        <w:jc w:val="center"/>
        <w:rPr>
          <w:b/>
        </w:rPr>
      </w:pPr>
      <w:r w:rsidRPr="00D24F94">
        <w:rPr>
          <w:b/>
        </w:rPr>
        <w:t xml:space="preserve">ПРАВОВЫХ АКТОВ МУНИЦИПАЛЬНОГО ОБРАЗОВАНИЯ </w:t>
      </w:r>
      <w:r w:rsidR="002F42C9">
        <w:rPr>
          <w:b/>
        </w:rPr>
        <w:t>ГРОМОВСКОЕ СЕЛЬСКОЕ ПОСЕЛЕНИЕ МУНИЦИПАЛЬНОГО ОБРАЗОВАНИЯ ПРИОЗЕРСКИЙ МУНИЦИПАЛЬНЫЙ РАЙОН ЛЕНИНГРАДСКОЙ ОБЛАСТИ</w:t>
      </w:r>
      <w:r w:rsidRPr="00D24F94">
        <w:rPr>
          <w:b/>
        </w:rPr>
        <w:t>,</w:t>
      </w:r>
    </w:p>
    <w:p w14:paraId="5FE23ABC" w14:textId="77777777" w:rsidR="00886A65" w:rsidRPr="00D24F94" w:rsidRDefault="00886A65" w:rsidP="00D24F94">
      <w:pPr>
        <w:pStyle w:val="ac"/>
        <w:ind w:left="851"/>
        <w:jc w:val="center"/>
        <w:rPr>
          <w:b/>
        </w:rPr>
      </w:pPr>
      <w:r w:rsidRPr="00D24F94">
        <w:rPr>
          <w:b/>
        </w:rPr>
        <w:t>ЗАТРАГИВАЮЩИХ ВОПРОСЫ ОСУЩЕСТВЛЕНИЯ ПРЕДПРИНИМАТЕЛЬСКОЙ</w:t>
      </w:r>
    </w:p>
    <w:p w14:paraId="04F41DC2" w14:textId="77777777" w:rsidR="00886A65" w:rsidRPr="00886A65" w:rsidRDefault="00886A65" w:rsidP="00D24F94">
      <w:pPr>
        <w:pStyle w:val="ac"/>
        <w:ind w:left="851"/>
        <w:jc w:val="center"/>
        <w:rPr>
          <w:bCs/>
          <w:sz w:val="23"/>
          <w:szCs w:val="23"/>
        </w:rPr>
      </w:pPr>
      <w:r w:rsidRPr="00D24F94">
        <w:rPr>
          <w:b/>
        </w:rPr>
        <w:t>И ИНОЙ ЭКОНОМИЧЕСКОЙ ДЕЯТЕЛЬНОСТИ</w:t>
      </w:r>
    </w:p>
    <w:p w14:paraId="24265EB0" w14:textId="77777777" w:rsidR="00886A65" w:rsidRPr="00886A65" w:rsidRDefault="00886A65" w:rsidP="00D24F94">
      <w:pPr>
        <w:pStyle w:val="ac"/>
        <w:ind w:left="0"/>
        <w:jc w:val="both"/>
        <w:rPr>
          <w:bCs/>
          <w:sz w:val="23"/>
          <w:szCs w:val="23"/>
        </w:rPr>
      </w:pPr>
    </w:p>
    <w:p w14:paraId="6F0B5D27" w14:textId="684C7D8D" w:rsidR="00886A65" w:rsidRPr="00886A65" w:rsidRDefault="00886A65" w:rsidP="002F42C9">
      <w:pPr>
        <w:pStyle w:val="ac"/>
        <w:ind w:left="0" w:firstLine="567"/>
        <w:jc w:val="both"/>
        <w:rPr>
          <w:bCs/>
          <w:sz w:val="23"/>
          <w:szCs w:val="23"/>
        </w:rPr>
      </w:pPr>
      <w:r w:rsidRPr="00886A65">
        <w:rPr>
          <w:bCs/>
          <w:sz w:val="23"/>
          <w:szCs w:val="23"/>
        </w:rPr>
        <w:t xml:space="preserve">1. Настоящий Порядок проведения экспертизы муниципальных нормативных правовых актов муниципального образования </w:t>
      </w:r>
      <w:r w:rsidR="002F42C9">
        <w:rPr>
          <w:bCs/>
          <w:sz w:val="23"/>
          <w:szCs w:val="23"/>
        </w:rPr>
        <w:t>Громовское сельское поселение</w:t>
      </w:r>
      <w:r w:rsidRPr="00886A65">
        <w:rPr>
          <w:bCs/>
          <w:sz w:val="23"/>
          <w:szCs w:val="23"/>
        </w:rPr>
        <w:t xml:space="preserve">, затрагивающих вопросы осуществления предпринимательской и иной экономической деятельности, (далее - Порядок) разработан в целях выявления положений, вводящих избыточные обязательные требования,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и определяет порядок проведения экспертизы муниципальных нормативных правовых актов муниципального образования </w:t>
      </w:r>
      <w:r w:rsidR="0095436F">
        <w:rPr>
          <w:bCs/>
          <w:sz w:val="23"/>
          <w:szCs w:val="23"/>
        </w:rPr>
        <w:t>Громовское сельское поселение муниципального образования Приозерский муниципальный район Ленинградской области</w:t>
      </w:r>
      <w:r w:rsidRPr="00886A65">
        <w:rPr>
          <w:bCs/>
          <w:sz w:val="23"/>
          <w:szCs w:val="23"/>
        </w:rPr>
        <w:t xml:space="preserve"> (далее - муниципальные нормативные правовые акты), затрагивающих вопросы осуществления предпринимательской и иной экономической деятельности (далее - экспертиза).</w:t>
      </w:r>
    </w:p>
    <w:p w14:paraId="30513106" w14:textId="77777777" w:rsidR="00886A65" w:rsidRPr="00886A65" w:rsidRDefault="00886A65" w:rsidP="00141BC4">
      <w:pPr>
        <w:pStyle w:val="ac"/>
        <w:ind w:left="0" w:firstLine="567"/>
        <w:jc w:val="both"/>
        <w:rPr>
          <w:bCs/>
          <w:sz w:val="23"/>
          <w:szCs w:val="23"/>
        </w:rPr>
      </w:pPr>
      <w:r w:rsidRPr="00886A65">
        <w:rPr>
          <w:bCs/>
          <w:sz w:val="23"/>
          <w:szCs w:val="23"/>
        </w:rPr>
        <w:t>2. Экспертизе подлежат муниципальные нормативные правовые акты, затрагивающие вопросы осуществления предпринимательской и иной экономической деятельности, в целях выявления положений, вводящих избыточные обязательные требования, запреты и ограничения для субъектов предпринимательской и иной экономической деятельности.</w:t>
      </w:r>
    </w:p>
    <w:p w14:paraId="35D27B43" w14:textId="77777777" w:rsidR="00886A65" w:rsidRPr="00886A65" w:rsidRDefault="00886A65" w:rsidP="00141BC4">
      <w:pPr>
        <w:pStyle w:val="ac"/>
        <w:ind w:left="0" w:firstLine="567"/>
        <w:jc w:val="both"/>
        <w:rPr>
          <w:bCs/>
          <w:sz w:val="23"/>
          <w:szCs w:val="23"/>
        </w:rPr>
      </w:pPr>
      <w:r w:rsidRPr="00886A65">
        <w:rPr>
          <w:bCs/>
          <w:sz w:val="23"/>
          <w:szCs w:val="23"/>
        </w:rPr>
        <w:t>3. Экспертиза осуществляется в соответствии с планом проведения экспертизы муниципальных нормативных правовых актов (далее - план).</w:t>
      </w:r>
    </w:p>
    <w:p w14:paraId="66CF8923" w14:textId="1B2B1E7B" w:rsidR="00886A65" w:rsidRPr="00886A65" w:rsidRDefault="00886A65" w:rsidP="00141BC4">
      <w:pPr>
        <w:pStyle w:val="ac"/>
        <w:ind w:left="0" w:firstLine="567"/>
        <w:jc w:val="both"/>
        <w:rPr>
          <w:bCs/>
          <w:sz w:val="23"/>
          <w:szCs w:val="23"/>
        </w:rPr>
      </w:pPr>
      <w:r w:rsidRPr="00886A65">
        <w:rPr>
          <w:bCs/>
          <w:sz w:val="23"/>
          <w:szCs w:val="23"/>
        </w:rPr>
        <w:t xml:space="preserve">4. Формирование плана осуществляется уполномоченным </w:t>
      </w:r>
      <w:r w:rsidR="00252365">
        <w:rPr>
          <w:bCs/>
          <w:sz w:val="23"/>
          <w:szCs w:val="23"/>
        </w:rPr>
        <w:t>должностным лицом администрации</w:t>
      </w:r>
      <w:r w:rsidRPr="00886A65">
        <w:rPr>
          <w:bCs/>
          <w:sz w:val="23"/>
          <w:szCs w:val="23"/>
        </w:rPr>
        <w:t xml:space="preserve">, в том числе на основании предложений о проведении экспертизы муниципальных нормативных правовых актов, поступивших от </w:t>
      </w:r>
      <w:r w:rsidR="00141BC4">
        <w:rPr>
          <w:bCs/>
          <w:sz w:val="23"/>
          <w:szCs w:val="23"/>
        </w:rPr>
        <w:t>должностных лиц</w:t>
      </w:r>
      <w:r w:rsidRPr="00886A65">
        <w:rPr>
          <w:bCs/>
          <w:sz w:val="23"/>
          <w:szCs w:val="23"/>
        </w:rPr>
        <w:t xml:space="preserve"> Администрации муниципального образования </w:t>
      </w:r>
      <w:r w:rsidR="00141BC4">
        <w:rPr>
          <w:bCs/>
          <w:sz w:val="23"/>
          <w:szCs w:val="23"/>
        </w:rPr>
        <w:t>Громовское сельское поселение,</w:t>
      </w:r>
      <w:r w:rsidRPr="00886A65">
        <w:rPr>
          <w:bCs/>
          <w:sz w:val="23"/>
          <w:szCs w:val="23"/>
        </w:rPr>
        <w:t xml:space="preserve"> общественных объединений в сфере предпринимательской и иной экономической деятельности, научно-экспертных организаций, а также иных лиц.</w:t>
      </w:r>
    </w:p>
    <w:p w14:paraId="42CCEEB6" w14:textId="317F3D14" w:rsidR="00886A65" w:rsidRPr="00886A65" w:rsidRDefault="00886A65" w:rsidP="00252365">
      <w:pPr>
        <w:pStyle w:val="ac"/>
        <w:ind w:left="0" w:firstLine="567"/>
        <w:jc w:val="both"/>
        <w:rPr>
          <w:bCs/>
          <w:sz w:val="23"/>
          <w:szCs w:val="23"/>
        </w:rPr>
      </w:pPr>
      <w:r w:rsidRPr="00886A65">
        <w:rPr>
          <w:bCs/>
          <w:sz w:val="23"/>
          <w:szCs w:val="23"/>
        </w:rPr>
        <w:t xml:space="preserve">Уполномоченное </w:t>
      </w:r>
      <w:r w:rsidR="00252365">
        <w:rPr>
          <w:bCs/>
          <w:sz w:val="23"/>
          <w:szCs w:val="23"/>
        </w:rPr>
        <w:t>должностное лицо</w:t>
      </w:r>
      <w:r w:rsidRPr="00886A65">
        <w:rPr>
          <w:bCs/>
          <w:sz w:val="23"/>
          <w:szCs w:val="23"/>
        </w:rPr>
        <w:t xml:space="preserve"> для формирования плана размещает на официальном сайте Администрации муниципального образования </w:t>
      </w:r>
      <w:r w:rsidR="00252365">
        <w:rPr>
          <w:bCs/>
          <w:sz w:val="23"/>
          <w:szCs w:val="23"/>
        </w:rPr>
        <w:t>Громовское сельское поселение</w:t>
      </w:r>
      <w:r w:rsidRPr="00886A65">
        <w:rPr>
          <w:bCs/>
          <w:sz w:val="23"/>
          <w:szCs w:val="23"/>
        </w:rPr>
        <w:t xml:space="preserve"> (далее - официальный сайт) уведомление о приеме предложений о проведении экспертизы муниципальных нормативных правовых актов, содержащих положения, вводящих избыточные обязательные требования, запреты и ограничения для субъектов предпринимательской и иной экономической деятельности.</w:t>
      </w:r>
    </w:p>
    <w:p w14:paraId="4AEEA4A4" w14:textId="77777777" w:rsidR="00886A65" w:rsidRPr="00886A65" w:rsidRDefault="00886A65" w:rsidP="00252365">
      <w:pPr>
        <w:pStyle w:val="ac"/>
        <w:ind w:left="0" w:firstLine="567"/>
        <w:jc w:val="both"/>
        <w:rPr>
          <w:bCs/>
          <w:sz w:val="23"/>
          <w:szCs w:val="23"/>
        </w:rPr>
      </w:pPr>
      <w:r w:rsidRPr="00886A65">
        <w:rPr>
          <w:bCs/>
          <w:sz w:val="23"/>
          <w:szCs w:val="23"/>
        </w:rPr>
        <w:t>Муниципальный нормативный правовой акт включается в план при наличии сведений, которые указывают на то, что его положения вводят избыточные обязательные требования, запреты и ограничения для субъектов предпринимательской и иной экономической деятельности, полученные в результате рассмотрения предложений о проведении экспертизы.</w:t>
      </w:r>
    </w:p>
    <w:p w14:paraId="402F1054" w14:textId="3FD43EB6" w:rsidR="00886A65" w:rsidRPr="00886A65" w:rsidRDefault="00886A65" w:rsidP="000F743B">
      <w:pPr>
        <w:pStyle w:val="ac"/>
        <w:ind w:left="0" w:firstLine="567"/>
        <w:jc w:val="both"/>
        <w:rPr>
          <w:bCs/>
          <w:sz w:val="23"/>
          <w:szCs w:val="23"/>
        </w:rPr>
      </w:pPr>
      <w:r w:rsidRPr="00886A65">
        <w:rPr>
          <w:bCs/>
          <w:sz w:val="23"/>
          <w:szCs w:val="23"/>
        </w:rPr>
        <w:t xml:space="preserve">5. До включения в план уполномоченное </w:t>
      </w:r>
      <w:r w:rsidR="000F743B">
        <w:rPr>
          <w:bCs/>
          <w:sz w:val="23"/>
          <w:szCs w:val="23"/>
        </w:rPr>
        <w:t>должностное лицо</w:t>
      </w:r>
      <w:r w:rsidRPr="00886A65">
        <w:rPr>
          <w:bCs/>
          <w:sz w:val="23"/>
          <w:szCs w:val="23"/>
        </w:rPr>
        <w:t xml:space="preserve"> запрашивает мнение о необходимости проведения экспертизы предложенных муниципальных нормативных правовых актов с учетом сложившейся правоприменительной практики в некоммерческих организациях, целями деятельности которых являются защита и представление интересов субъектов предпринимательской и иной экономической деятельности (далее - некоммерческие </w:t>
      </w:r>
      <w:r w:rsidRPr="00886A65">
        <w:rPr>
          <w:bCs/>
          <w:sz w:val="23"/>
          <w:szCs w:val="23"/>
        </w:rPr>
        <w:lastRenderedPageBreak/>
        <w:t>организации), в том числе с которыми заключены соглашения о взаимодействии при проведении экспертизы, и указывает сроки его представления.</w:t>
      </w:r>
    </w:p>
    <w:p w14:paraId="68923DCE" w14:textId="6A7642AB" w:rsidR="00886A65" w:rsidRPr="00886A65" w:rsidRDefault="00886A65" w:rsidP="000F743B">
      <w:pPr>
        <w:pStyle w:val="ac"/>
        <w:ind w:left="0" w:firstLine="567"/>
        <w:jc w:val="both"/>
        <w:rPr>
          <w:bCs/>
          <w:sz w:val="23"/>
          <w:szCs w:val="23"/>
        </w:rPr>
      </w:pPr>
      <w:r w:rsidRPr="00886A65">
        <w:rPr>
          <w:bCs/>
          <w:sz w:val="23"/>
          <w:szCs w:val="23"/>
        </w:rPr>
        <w:t xml:space="preserve">6. В ходе экспертизы исследования муниципального нормативного правового акта проводятся во взаимодействии </w:t>
      </w:r>
      <w:r w:rsidR="000F743B">
        <w:rPr>
          <w:bCs/>
          <w:sz w:val="23"/>
          <w:szCs w:val="23"/>
        </w:rPr>
        <w:t xml:space="preserve">с </w:t>
      </w:r>
      <w:r w:rsidRPr="00886A65">
        <w:rPr>
          <w:bCs/>
          <w:sz w:val="23"/>
          <w:szCs w:val="23"/>
        </w:rPr>
        <w:t>Администраци</w:t>
      </w:r>
      <w:r w:rsidR="000F743B">
        <w:rPr>
          <w:bCs/>
          <w:sz w:val="23"/>
          <w:szCs w:val="23"/>
        </w:rPr>
        <w:t>ей</w:t>
      </w:r>
      <w:r w:rsidRPr="00886A65">
        <w:rPr>
          <w:bCs/>
          <w:sz w:val="23"/>
          <w:szCs w:val="23"/>
        </w:rPr>
        <w:t xml:space="preserve"> муниципального образования </w:t>
      </w:r>
      <w:r w:rsidR="000F743B">
        <w:rPr>
          <w:bCs/>
          <w:sz w:val="23"/>
          <w:szCs w:val="23"/>
        </w:rPr>
        <w:t>Громовское сельское поселение</w:t>
      </w:r>
      <w:r w:rsidRPr="00886A65">
        <w:rPr>
          <w:bCs/>
          <w:sz w:val="23"/>
          <w:szCs w:val="23"/>
        </w:rPr>
        <w:t xml:space="preserve"> и в случае необходимости, с участием представителей некоммерческих организаций, в том числе с которыми заключены соглашения о взаимодействии при проведении экспертизы.</w:t>
      </w:r>
    </w:p>
    <w:p w14:paraId="4D59F921" w14:textId="1335AC15" w:rsidR="00886A65" w:rsidRPr="00886A65" w:rsidRDefault="00886A65" w:rsidP="000F743B">
      <w:pPr>
        <w:pStyle w:val="ac"/>
        <w:ind w:left="0" w:firstLine="567"/>
        <w:jc w:val="both"/>
        <w:rPr>
          <w:bCs/>
          <w:sz w:val="23"/>
          <w:szCs w:val="23"/>
        </w:rPr>
      </w:pPr>
      <w:r w:rsidRPr="00886A65">
        <w:rPr>
          <w:bCs/>
          <w:sz w:val="23"/>
          <w:szCs w:val="23"/>
        </w:rPr>
        <w:t xml:space="preserve">В ходе исследования муниципального нормативного правового акта уполномоченное </w:t>
      </w:r>
      <w:r w:rsidR="000F743B">
        <w:rPr>
          <w:bCs/>
          <w:sz w:val="23"/>
          <w:szCs w:val="23"/>
        </w:rPr>
        <w:t>должностное лицо</w:t>
      </w:r>
      <w:r w:rsidRPr="00886A65">
        <w:rPr>
          <w:bCs/>
          <w:sz w:val="23"/>
          <w:szCs w:val="23"/>
        </w:rPr>
        <w:t xml:space="preserve"> запрашивает у </w:t>
      </w:r>
      <w:r w:rsidR="000F743B">
        <w:rPr>
          <w:bCs/>
          <w:sz w:val="23"/>
          <w:szCs w:val="23"/>
        </w:rPr>
        <w:t xml:space="preserve">лица, </w:t>
      </w:r>
      <w:r w:rsidRPr="00886A65">
        <w:rPr>
          <w:bCs/>
          <w:sz w:val="23"/>
          <w:szCs w:val="23"/>
        </w:rPr>
        <w:t>издавшего муниципальный нормативный правовой акт, являющегося инициатором издания муниципального нормативного правового акта, материалы, необходимые для проведения экспертизы, содержащие сведения (расчеты, обоснования), на которых основывается необходимость регулирования соответствующих общественных отношений, с установлением срока их предоставления.</w:t>
      </w:r>
    </w:p>
    <w:p w14:paraId="0FB7330B" w14:textId="37D250D5" w:rsidR="00886A65" w:rsidRPr="00886A65" w:rsidRDefault="00886A65" w:rsidP="000F743B">
      <w:pPr>
        <w:pStyle w:val="ac"/>
        <w:ind w:left="0" w:firstLine="567"/>
        <w:jc w:val="both"/>
        <w:rPr>
          <w:bCs/>
          <w:sz w:val="23"/>
          <w:szCs w:val="23"/>
        </w:rPr>
      </w:pPr>
      <w:r w:rsidRPr="00886A65">
        <w:rPr>
          <w:bCs/>
          <w:sz w:val="23"/>
          <w:szCs w:val="23"/>
        </w:rPr>
        <w:t xml:space="preserve">Уполномоченное </w:t>
      </w:r>
      <w:r w:rsidR="000F743B">
        <w:rPr>
          <w:bCs/>
          <w:sz w:val="23"/>
          <w:szCs w:val="23"/>
        </w:rPr>
        <w:t>должностное лицо</w:t>
      </w:r>
      <w:r w:rsidRPr="00886A65">
        <w:rPr>
          <w:bCs/>
          <w:sz w:val="23"/>
          <w:szCs w:val="23"/>
        </w:rPr>
        <w:t xml:space="preserve"> запрашивает у некоммерческих организаций, с которыми заключены соглашения о взаимодействии при проведении экспертизы, и иных заинтересованных лиц информационно-аналитические материалы и мнения по предмету экспертизы, с установлением срока их представления.</w:t>
      </w:r>
    </w:p>
    <w:p w14:paraId="022DEE7D" w14:textId="20630231" w:rsidR="00886A65" w:rsidRPr="00886A65" w:rsidRDefault="00886A65" w:rsidP="000F743B">
      <w:pPr>
        <w:pStyle w:val="ac"/>
        <w:ind w:left="0" w:firstLine="567"/>
        <w:jc w:val="both"/>
        <w:rPr>
          <w:bCs/>
          <w:sz w:val="23"/>
          <w:szCs w:val="23"/>
        </w:rPr>
      </w:pPr>
      <w:r w:rsidRPr="00886A65">
        <w:rPr>
          <w:bCs/>
          <w:sz w:val="23"/>
          <w:szCs w:val="23"/>
        </w:rPr>
        <w:t xml:space="preserve">При проведении исследования рассмотрению подлежат замечания, предложения, рекомендации, сведения (расчеты, обоснования), информационно-аналитические материалы, поступившие в ходе публичных обсуждений, анализируются положения муниципального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w:t>
      </w:r>
      <w:r w:rsidR="000F743B">
        <w:rPr>
          <w:bCs/>
          <w:sz w:val="23"/>
          <w:szCs w:val="23"/>
        </w:rPr>
        <w:t>Ленинградской области</w:t>
      </w:r>
      <w:r w:rsidRPr="00886A65">
        <w:rPr>
          <w:bCs/>
          <w:sz w:val="23"/>
          <w:szCs w:val="23"/>
        </w:rPr>
        <w:t>, определяется характер и степень воздействия положений муниципального нормативного правового акта на регулируемые отношения в сфере предпринимательской и иной экономической деятельности, устанавливается наличие затруднений в ее осуществлении, вызванных применением положений муниципального нормативного правового акта, а также их обоснованность и целесообразность для целей правового регулирования соответствующих отношений.</w:t>
      </w:r>
    </w:p>
    <w:p w14:paraId="3722DB72" w14:textId="439E8255" w:rsidR="00886A65" w:rsidRDefault="00886A65" w:rsidP="00D24F94">
      <w:pPr>
        <w:pStyle w:val="ac"/>
        <w:ind w:left="0"/>
        <w:jc w:val="both"/>
        <w:rPr>
          <w:bCs/>
          <w:sz w:val="23"/>
          <w:szCs w:val="23"/>
        </w:rPr>
      </w:pPr>
      <w:r w:rsidRPr="00886A65">
        <w:rPr>
          <w:bCs/>
          <w:sz w:val="23"/>
          <w:szCs w:val="23"/>
        </w:rPr>
        <w:t>В ходе исследования изучаются следующие вопросы:</w:t>
      </w:r>
    </w:p>
    <w:p w14:paraId="7F38198C" w14:textId="77777777" w:rsidR="00BA6692" w:rsidRPr="00BA6692" w:rsidRDefault="00BA6692" w:rsidP="00BA6692">
      <w:pPr>
        <w:pStyle w:val="ac"/>
        <w:ind w:left="0"/>
        <w:jc w:val="both"/>
        <w:rPr>
          <w:bCs/>
          <w:sz w:val="23"/>
          <w:szCs w:val="23"/>
        </w:rPr>
      </w:pPr>
      <w:r w:rsidRPr="00BA6692">
        <w:rPr>
          <w:bCs/>
          <w:sz w:val="23"/>
          <w:szCs w:val="23"/>
        </w:rPr>
        <w:t>1) наличие в муниципальном нормативном правовом акте избыточных требований по подготовке и (или) представлению документов, сведений, информации:</w:t>
      </w:r>
    </w:p>
    <w:p w14:paraId="26391C0D" w14:textId="0EFA6AD7" w:rsidR="00BA6692" w:rsidRPr="00BA6692" w:rsidRDefault="00BA6692" w:rsidP="00BA6692">
      <w:pPr>
        <w:pStyle w:val="ac"/>
        <w:ind w:left="0"/>
        <w:jc w:val="both"/>
        <w:rPr>
          <w:bCs/>
          <w:sz w:val="23"/>
          <w:szCs w:val="23"/>
        </w:rPr>
      </w:pPr>
      <w:r w:rsidRPr="00BA6692">
        <w:rPr>
          <w:bCs/>
          <w:sz w:val="23"/>
          <w:szCs w:val="23"/>
        </w:rPr>
        <w:t xml:space="preserve">а) аналогичная или идентичная информация (документы) выдается администрацией муниципального образования </w:t>
      </w:r>
      <w:r>
        <w:rPr>
          <w:bCs/>
          <w:sz w:val="23"/>
          <w:szCs w:val="23"/>
        </w:rPr>
        <w:t>Громовское</w:t>
      </w:r>
      <w:r w:rsidRPr="00BA6692">
        <w:rPr>
          <w:bCs/>
          <w:sz w:val="23"/>
          <w:szCs w:val="23"/>
        </w:rPr>
        <w:t xml:space="preserve"> сельское поселение;</w:t>
      </w:r>
    </w:p>
    <w:p w14:paraId="77F5F2DD" w14:textId="51B51520" w:rsidR="00BA6692" w:rsidRPr="00BA6692" w:rsidRDefault="00BA6692" w:rsidP="00BA6692">
      <w:pPr>
        <w:pStyle w:val="ac"/>
        <w:ind w:left="0"/>
        <w:jc w:val="both"/>
        <w:rPr>
          <w:bCs/>
          <w:sz w:val="23"/>
          <w:szCs w:val="23"/>
        </w:rPr>
      </w:pPr>
      <w:r w:rsidRPr="00BA6692">
        <w:rPr>
          <w:bCs/>
          <w:sz w:val="23"/>
          <w:szCs w:val="23"/>
        </w:rPr>
        <w:t xml:space="preserve">б) аналогичная или идентичная информация (документы) представляется в Администрацию муниципального образования </w:t>
      </w:r>
      <w:r>
        <w:rPr>
          <w:bCs/>
          <w:sz w:val="23"/>
          <w:szCs w:val="23"/>
        </w:rPr>
        <w:t>Громовское</w:t>
      </w:r>
      <w:r w:rsidRPr="00BA6692">
        <w:rPr>
          <w:bCs/>
          <w:sz w:val="23"/>
          <w:szCs w:val="23"/>
        </w:rPr>
        <w:t xml:space="preserve"> сельское поселение, участвующую в предоставлении муниципальных услуг, и (или) учреждения;</w:t>
      </w:r>
    </w:p>
    <w:p w14:paraId="317307D0" w14:textId="77777777" w:rsidR="00BA6692" w:rsidRPr="00BA6692" w:rsidRDefault="00BA6692" w:rsidP="00BA6692">
      <w:pPr>
        <w:pStyle w:val="ac"/>
        <w:ind w:left="0"/>
        <w:jc w:val="both"/>
        <w:rPr>
          <w:bCs/>
          <w:sz w:val="23"/>
          <w:szCs w:val="23"/>
        </w:rPr>
      </w:pPr>
      <w:r w:rsidRPr="00BA6692">
        <w:rPr>
          <w:bCs/>
          <w:sz w:val="23"/>
          <w:szCs w:val="23"/>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14:paraId="24FF9666" w14:textId="2AF85860" w:rsidR="00BA6692" w:rsidRPr="00BA6692" w:rsidRDefault="00BA6692" w:rsidP="00BA6692">
      <w:pPr>
        <w:pStyle w:val="ac"/>
        <w:ind w:left="0"/>
        <w:jc w:val="both"/>
        <w:rPr>
          <w:bCs/>
          <w:sz w:val="23"/>
          <w:szCs w:val="23"/>
        </w:rPr>
      </w:pPr>
      <w:r w:rsidRPr="00BA6692">
        <w:rPr>
          <w:bCs/>
          <w:sz w:val="23"/>
          <w:szCs w:val="23"/>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w:t>
      </w:r>
      <w:r>
        <w:rPr>
          <w:bCs/>
          <w:sz w:val="23"/>
          <w:szCs w:val="23"/>
        </w:rPr>
        <w:t>,</w:t>
      </w:r>
      <w:r w:rsidRPr="00BA6692">
        <w:rPr>
          <w:bCs/>
          <w:sz w:val="23"/>
          <w:szCs w:val="23"/>
        </w:rPr>
        <w:t xml:space="preserve">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14:paraId="7C3986BE" w14:textId="77777777" w:rsidR="00BA6692" w:rsidRPr="00BA6692" w:rsidRDefault="00BA6692" w:rsidP="00BA6692">
      <w:pPr>
        <w:pStyle w:val="ac"/>
        <w:ind w:left="0"/>
        <w:jc w:val="both"/>
        <w:rPr>
          <w:bCs/>
          <w:sz w:val="23"/>
          <w:szCs w:val="23"/>
        </w:rPr>
      </w:pPr>
      <w:r w:rsidRPr="00BA6692">
        <w:rPr>
          <w:bCs/>
          <w:sz w:val="23"/>
          <w:szCs w:val="23"/>
        </w:rPr>
        <w:t>д) аналогичная или идентичная информация (документы) представляется в одно или различные подразделения одного и того же органа (учреждения);</w:t>
      </w:r>
    </w:p>
    <w:p w14:paraId="45F30FFF" w14:textId="77777777" w:rsidR="00BA6692" w:rsidRPr="00BA6692" w:rsidRDefault="00BA6692" w:rsidP="00BA6692">
      <w:pPr>
        <w:pStyle w:val="ac"/>
        <w:ind w:left="0"/>
        <w:jc w:val="both"/>
        <w:rPr>
          <w:bCs/>
          <w:sz w:val="23"/>
          <w:szCs w:val="23"/>
        </w:rPr>
      </w:pPr>
      <w:r w:rsidRPr="00BA6692">
        <w:rPr>
          <w:bCs/>
          <w:sz w:val="23"/>
          <w:szCs w:val="23"/>
        </w:rPr>
        <w:t>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14:paraId="18B995E9" w14:textId="77777777" w:rsidR="00BA6692" w:rsidRPr="00BA6692" w:rsidRDefault="00BA6692" w:rsidP="00BA6692">
      <w:pPr>
        <w:pStyle w:val="ac"/>
        <w:ind w:left="0"/>
        <w:jc w:val="both"/>
        <w:rPr>
          <w:bCs/>
          <w:sz w:val="23"/>
          <w:szCs w:val="23"/>
        </w:rPr>
      </w:pPr>
      <w:r w:rsidRPr="00BA6692">
        <w:rPr>
          <w:bCs/>
          <w:sz w:val="23"/>
          <w:szCs w:val="23"/>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14:paraId="22B8D12E" w14:textId="35E5D788" w:rsidR="00BA6692" w:rsidRPr="00BA6692" w:rsidRDefault="00BA6692" w:rsidP="00BA6692">
      <w:pPr>
        <w:pStyle w:val="ac"/>
        <w:ind w:left="0"/>
        <w:jc w:val="both"/>
        <w:rPr>
          <w:bCs/>
          <w:sz w:val="23"/>
          <w:szCs w:val="23"/>
        </w:rPr>
      </w:pPr>
      <w:r w:rsidRPr="00BA6692">
        <w:rPr>
          <w:bCs/>
          <w:sz w:val="23"/>
          <w:szCs w:val="23"/>
        </w:rPr>
        <w:t xml:space="preserve">з) предъявляются завышенные, не предусмотренные законодательством Российской Федерации, Ленинградской области, муниципальными нормативными правовыми актами муниципального образования </w:t>
      </w:r>
      <w:r>
        <w:rPr>
          <w:bCs/>
          <w:sz w:val="23"/>
          <w:szCs w:val="23"/>
        </w:rPr>
        <w:t>Громовское</w:t>
      </w:r>
      <w:r w:rsidRPr="00BA6692">
        <w:rPr>
          <w:bCs/>
          <w:sz w:val="23"/>
          <w:szCs w:val="23"/>
        </w:rPr>
        <w:t xml:space="preserve"> сельское поселение, требования к форме представляемой информации (документам), представление которых связано с оказанием муниципальной услуги;</w:t>
      </w:r>
    </w:p>
    <w:p w14:paraId="273D9AC5" w14:textId="77777777" w:rsidR="00BA6692" w:rsidRPr="00BA6692" w:rsidRDefault="00BA6692" w:rsidP="00BA6692">
      <w:pPr>
        <w:pStyle w:val="ac"/>
        <w:ind w:left="0"/>
        <w:jc w:val="both"/>
        <w:rPr>
          <w:bCs/>
          <w:sz w:val="23"/>
          <w:szCs w:val="23"/>
        </w:rPr>
      </w:pPr>
      <w:r w:rsidRPr="00BA6692">
        <w:rPr>
          <w:bCs/>
          <w:sz w:val="23"/>
          <w:szCs w:val="23"/>
        </w:rPr>
        <w:lastRenderedPageBreak/>
        <w:t>и) 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14:paraId="32FAC04F" w14:textId="4D8A42D7" w:rsidR="00BA6692" w:rsidRPr="00886A65" w:rsidRDefault="00BA6692" w:rsidP="00D24F94">
      <w:pPr>
        <w:pStyle w:val="ac"/>
        <w:ind w:left="0"/>
        <w:jc w:val="both"/>
        <w:rPr>
          <w:bCs/>
          <w:sz w:val="23"/>
          <w:szCs w:val="23"/>
        </w:rPr>
      </w:pPr>
      <w:r w:rsidRPr="00BA6692">
        <w:rPr>
          <w:bCs/>
          <w:sz w:val="23"/>
          <w:szCs w:val="23"/>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14:paraId="7E4B5F9A" w14:textId="77777777" w:rsidR="00886A65" w:rsidRPr="00886A65" w:rsidRDefault="00886A65" w:rsidP="00D24F94">
      <w:pPr>
        <w:pStyle w:val="ac"/>
        <w:ind w:left="0"/>
        <w:jc w:val="both"/>
        <w:rPr>
          <w:bCs/>
          <w:sz w:val="23"/>
          <w:szCs w:val="23"/>
        </w:rPr>
      </w:pPr>
      <w:r w:rsidRPr="00886A65">
        <w:rPr>
          <w:bCs/>
          <w:sz w:val="23"/>
          <w:szCs w:val="23"/>
        </w:rPr>
        <w:t>2)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иной экономической деятельности либо приводят к существенным издержкам или невозможности осуществления предпринимательской или иной экономической деятельности;</w:t>
      </w:r>
    </w:p>
    <w:p w14:paraId="2C9F8D55" w14:textId="7B75B342" w:rsidR="00886A65" w:rsidRPr="00886A65" w:rsidRDefault="00886A65" w:rsidP="00D24F94">
      <w:pPr>
        <w:pStyle w:val="ac"/>
        <w:ind w:left="0"/>
        <w:jc w:val="both"/>
        <w:rPr>
          <w:bCs/>
          <w:sz w:val="23"/>
          <w:szCs w:val="23"/>
        </w:rPr>
      </w:pPr>
      <w:r w:rsidRPr="00886A65">
        <w:rPr>
          <w:bCs/>
          <w:sz w:val="23"/>
          <w:szCs w:val="23"/>
        </w:rPr>
        <w:t xml:space="preserve">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w:t>
      </w:r>
      <w:r w:rsidR="00FF792F">
        <w:rPr>
          <w:bCs/>
          <w:sz w:val="23"/>
          <w:szCs w:val="23"/>
        </w:rPr>
        <w:t>Ленинградской области</w:t>
      </w:r>
      <w:r w:rsidRPr="00886A65">
        <w:rPr>
          <w:bCs/>
          <w:sz w:val="23"/>
          <w:szCs w:val="23"/>
        </w:rPr>
        <w:t>, обязательных процедур;</w:t>
      </w:r>
    </w:p>
    <w:p w14:paraId="7FFDCF6A" w14:textId="0E918842" w:rsidR="00886A65" w:rsidRPr="00886A65" w:rsidRDefault="00886A65" w:rsidP="00D24F94">
      <w:pPr>
        <w:pStyle w:val="ac"/>
        <w:ind w:left="0"/>
        <w:jc w:val="both"/>
        <w:rPr>
          <w:bCs/>
          <w:sz w:val="23"/>
          <w:szCs w:val="23"/>
        </w:rPr>
      </w:pPr>
      <w:r w:rsidRPr="00886A65">
        <w:rPr>
          <w:bCs/>
          <w:sz w:val="23"/>
          <w:szCs w:val="23"/>
        </w:rPr>
        <w:t xml:space="preserve">4) отсутствие необходимых организационных или технических условий, приводящее к невозможности реализации </w:t>
      </w:r>
      <w:r w:rsidR="00FF792F">
        <w:rPr>
          <w:bCs/>
          <w:sz w:val="23"/>
          <w:szCs w:val="23"/>
        </w:rPr>
        <w:t>должностными лицами</w:t>
      </w:r>
      <w:r w:rsidRPr="00886A65">
        <w:rPr>
          <w:bCs/>
          <w:sz w:val="23"/>
          <w:szCs w:val="23"/>
        </w:rPr>
        <w:t xml:space="preserve"> Администрации муниципального образования </w:t>
      </w:r>
      <w:r w:rsidR="00FF792F">
        <w:rPr>
          <w:bCs/>
          <w:sz w:val="23"/>
          <w:szCs w:val="23"/>
        </w:rPr>
        <w:t>Громовское сельское поселение</w:t>
      </w:r>
      <w:r w:rsidRPr="00886A65">
        <w:rPr>
          <w:bCs/>
          <w:sz w:val="23"/>
          <w:szCs w:val="23"/>
        </w:rPr>
        <w:t xml:space="preserve"> установленных функций в отношении субъектов предпринимательской или иной экономической деятельности;</w:t>
      </w:r>
    </w:p>
    <w:p w14:paraId="470B1808" w14:textId="03ECB567" w:rsidR="00886A65" w:rsidRPr="00886A65" w:rsidRDefault="00886A65" w:rsidP="00D24F94">
      <w:pPr>
        <w:pStyle w:val="ac"/>
        <w:ind w:left="0"/>
        <w:jc w:val="both"/>
        <w:rPr>
          <w:bCs/>
          <w:sz w:val="23"/>
          <w:szCs w:val="23"/>
        </w:rPr>
      </w:pPr>
      <w:r w:rsidRPr="00886A65">
        <w:rPr>
          <w:bCs/>
          <w:sz w:val="23"/>
          <w:szCs w:val="23"/>
        </w:rPr>
        <w:t xml:space="preserve">5) недостаточный уровень развития технологий, инфраструктуры, рынков товаров и услуг в муниципальном образовании </w:t>
      </w:r>
      <w:r w:rsidR="00FF792F">
        <w:rPr>
          <w:bCs/>
          <w:sz w:val="23"/>
          <w:szCs w:val="23"/>
        </w:rPr>
        <w:t>Громовское сельское поселение</w:t>
      </w:r>
      <w:r w:rsidRPr="00886A65">
        <w:rPr>
          <w:bCs/>
          <w:sz w:val="23"/>
          <w:szCs w:val="23"/>
        </w:rPr>
        <w:t xml:space="preserve"> при отсутствии адекватного переходного периода введения в действие соответствующих правовых норм;</w:t>
      </w:r>
    </w:p>
    <w:p w14:paraId="0FA5D4EF" w14:textId="025BCE0A" w:rsidR="00886A65" w:rsidRPr="00886A65" w:rsidRDefault="00886A65" w:rsidP="00D24F94">
      <w:pPr>
        <w:pStyle w:val="ac"/>
        <w:ind w:left="0"/>
        <w:jc w:val="both"/>
        <w:rPr>
          <w:bCs/>
          <w:sz w:val="23"/>
          <w:szCs w:val="23"/>
        </w:rPr>
      </w:pPr>
      <w:r w:rsidRPr="00886A65">
        <w:rPr>
          <w:bCs/>
          <w:sz w:val="23"/>
          <w:szCs w:val="23"/>
        </w:rPr>
        <w:t xml:space="preserve">6) анализ предполагаемого воздействия вводимого регулирования на состояние конкуренции в муниципальном образовании </w:t>
      </w:r>
      <w:r w:rsidR="00FF792F">
        <w:rPr>
          <w:bCs/>
          <w:sz w:val="23"/>
          <w:szCs w:val="23"/>
        </w:rPr>
        <w:t>Громовское сельское поселение</w:t>
      </w:r>
      <w:r w:rsidRPr="00886A65">
        <w:rPr>
          <w:bCs/>
          <w:sz w:val="23"/>
          <w:szCs w:val="23"/>
        </w:rPr>
        <w:t xml:space="preserve"> в регулируемой сфере деятельности.</w:t>
      </w:r>
    </w:p>
    <w:p w14:paraId="67E6891F" w14:textId="77777777" w:rsidR="00886A65" w:rsidRPr="00886A65" w:rsidRDefault="00886A65" w:rsidP="00FF792F">
      <w:pPr>
        <w:pStyle w:val="ac"/>
        <w:ind w:left="0" w:firstLine="567"/>
        <w:jc w:val="both"/>
        <w:rPr>
          <w:bCs/>
          <w:sz w:val="23"/>
          <w:szCs w:val="23"/>
        </w:rPr>
      </w:pPr>
      <w:r w:rsidRPr="00886A65">
        <w:rPr>
          <w:bCs/>
          <w:sz w:val="23"/>
          <w:szCs w:val="23"/>
        </w:rPr>
        <w:t>7. По результатам экспертизы муниципальных нормативных правовых актов уполномоченным структурным подразделением составляется заключение.</w:t>
      </w:r>
    </w:p>
    <w:p w14:paraId="1227623A" w14:textId="765C5A83" w:rsidR="00886A65" w:rsidRPr="00886A65" w:rsidRDefault="00886A65" w:rsidP="00D24F94">
      <w:pPr>
        <w:pStyle w:val="ac"/>
        <w:ind w:left="0"/>
        <w:jc w:val="both"/>
        <w:rPr>
          <w:bCs/>
          <w:sz w:val="23"/>
          <w:szCs w:val="23"/>
        </w:rPr>
      </w:pPr>
      <w:r w:rsidRPr="00886A65">
        <w:rPr>
          <w:bCs/>
          <w:sz w:val="23"/>
          <w:szCs w:val="23"/>
        </w:rPr>
        <w:t xml:space="preserve">В заключении указываются сведения о муниципальном нормативном правовом акте, источниках его официального опубликования, об органе местного самоуправления, издавшем муниципальный нормативный правовой акт, или о </w:t>
      </w:r>
      <w:r w:rsidR="00FF792F">
        <w:rPr>
          <w:bCs/>
          <w:sz w:val="23"/>
          <w:szCs w:val="23"/>
        </w:rPr>
        <w:t>должностном лице</w:t>
      </w:r>
      <w:r w:rsidRPr="00886A65">
        <w:rPr>
          <w:bCs/>
          <w:sz w:val="23"/>
          <w:szCs w:val="23"/>
        </w:rPr>
        <w:t xml:space="preserve"> Администрации муниципального образования </w:t>
      </w:r>
      <w:r w:rsidR="006019CE">
        <w:rPr>
          <w:bCs/>
          <w:sz w:val="23"/>
          <w:szCs w:val="23"/>
        </w:rPr>
        <w:t>Громовское сельское поселение</w:t>
      </w:r>
      <w:r w:rsidRPr="00886A65">
        <w:rPr>
          <w:bCs/>
          <w:sz w:val="23"/>
          <w:szCs w:val="23"/>
        </w:rPr>
        <w:t>, 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иной экономической деятельности, создают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а также обоснование сделанных выводов, информация о проведенных публичных мероприятиях, позиции участников экспертизы.</w:t>
      </w:r>
    </w:p>
    <w:p w14:paraId="0FE87F56" w14:textId="458FEC41" w:rsidR="00886A65" w:rsidRPr="006019CE" w:rsidRDefault="00886A65" w:rsidP="006019CE">
      <w:pPr>
        <w:pStyle w:val="ac"/>
        <w:ind w:left="0" w:firstLine="567"/>
        <w:jc w:val="both"/>
        <w:rPr>
          <w:bCs/>
          <w:sz w:val="23"/>
          <w:szCs w:val="23"/>
        </w:rPr>
      </w:pPr>
      <w:r w:rsidRPr="00886A65">
        <w:rPr>
          <w:bCs/>
          <w:sz w:val="23"/>
          <w:szCs w:val="23"/>
        </w:rPr>
        <w:t>При выявлении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в заключении указываются рекомендации по их устранению.</w:t>
      </w:r>
    </w:p>
    <w:p w14:paraId="6569D19E" w14:textId="0DDBFC03" w:rsidR="00886A65" w:rsidRPr="00886A65" w:rsidRDefault="00886A65" w:rsidP="006019CE">
      <w:pPr>
        <w:pStyle w:val="ac"/>
        <w:ind w:left="0" w:firstLine="567"/>
        <w:jc w:val="both"/>
        <w:rPr>
          <w:bCs/>
          <w:sz w:val="23"/>
          <w:szCs w:val="23"/>
        </w:rPr>
      </w:pPr>
      <w:r w:rsidRPr="00886A65">
        <w:rPr>
          <w:bCs/>
          <w:sz w:val="23"/>
          <w:szCs w:val="23"/>
        </w:rPr>
        <w:t xml:space="preserve">Форма заключения о проведении экспертизы муниципальных нормативных правовых актов муниципального образования </w:t>
      </w:r>
      <w:r w:rsidR="006019CE">
        <w:rPr>
          <w:bCs/>
          <w:sz w:val="23"/>
          <w:szCs w:val="23"/>
        </w:rPr>
        <w:t>Громовское сельское поселение</w:t>
      </w:r>
      <w:r w:rsidRPr="00886A65">
        <w:rPr>
          <w:bCs/>
          <w:sz w:val="23"/>
          <w:szCs w:val="23"/>
        </w:rPr>
        <w:t xml:space="preserve"> приведена в приложении к настоящему Порядку.</w:t>
      </w:r>
    </w:p>
    <w:p w14:paraId="279B9043" w14:textId="1F48782B" w:rsidR="00886A65" w:rsidRPr="00886A65" w:rsidRDefault="00886A65" w:rsidP="006019CE">
      <w:pPr>
        <w:pStyle w:val="ac"/>
        <w:ind w:left="0" w:firstLine="567"/>
        <w:jc w:val="both"/>
        <w:rPr>
          <w:bCs/>
          <w:sz w:val="23"/>
          <w:szCs w:val="23"/>
        </w:rPr>
      </w:pPr>
      <w:r w:rsidRPr="00886A65">
        <w:rPr>
          <w:bCs/>
          <w:sz w:val="23"/>
          <w:szCs w:val="23"/>
        </w:rPr>
        <w:t xml:space="preserve">8. В течение трех рабочих дней после подписания, заключение размещается на официальном сайте, направляется лицу, обратившемуся с предложением о проведении экспертизы соответствующего муниципального нормативного правового акта, в орган местного самоуправления, издавший муниципальный нормативный правовой акт, или </w:t>
      </w:r>
      <w:r w:rsidR="006019CE">
        <w:rPr>
          <w:bCs/>
          <w:sz w:val="23"/>
          <w:szCs w:val="23"/>
        </w:rPr>
        <w:t>должностному лицу</w:t>
      </w:r>
      <w:r w:rsidRPr="00886A65">
        <w:rPr>
          <w:bCs/>
          <w:sz w:val="23"/>
          <w:szCs w:val="23"/>
        </w:rPr>
        <w:t xml:space="preserve"> Администрации муниципального образования </w:t>
      </w:r>
      <w:r w:rsidR="006019CE">
        <w:rPr>
          <w:bCs/>
          <w:sz w:val="23"/>
          <w:szCs w:val="23"/>
        </w:rPr>
        <w:t>Громовское сельское поселение</w:t>
      </w:r>
      <w:r w:rsidRPr="00886A65">
        <w:rPr>
          <w:bCs/>
          <w:sz w:val="23"/>
          <w:szCs w:val="23"/>
        </w:rPr>
        <w:t>, являющи</w:t>
      </w:r>
      <w:r w:rsidR="006019CE">
        <w:rPr>
          <w:bCs/>
          <w:sz w:val="23"/>
          <w:szCs w:val="23"/>
        </w:rPr>
        <w:t>м</w:t>
      </w:r>
      <w:r w:rsidRPr="00886A65">
        <w:rPr>
          <w:bCs/>
          <w:sz w:val="23"/>
          <w:szCs w:val="23"/>
        </w:rPr>
        <w:t>ся инициатором издания муниципального нормативного правового акта.</w:t>
      </w:r>
    </w:p>
    <w:p w14:paraId="15FA2978" w14:textId="797FE6DE" w:rsidR="00886A65" w:rsidRPr="00886A65" w:rsidRDefault="00886A65" w:rsidP="009C564B">
      <w:pPr>
        <w:pStyle w:val="ac"/>
        <w:ind w:left="0" w:firstLine="567"/>
        <w:jc w:val="both"/>
        <w:rPr>
          <w:bCs/>
          <w:sz w:val="23"/>
          <w:szCs w:val="23"/>
        </w:rPr>
      </w:pPr>
      <w:r w:rsidRPr="00886A65">
        <w:rPr>
          <w:bCs/>
          <w:sz w:val="23"/>
          <w:szCs w:val="23"/>
        </w:rPr>
        <w:t xml:space="preserve">9. </w:t>
      </w:r>
      <w:r w:rsidR="009C564B">
        <w:rPr>
          <w:bCs/>
          <w:sz w:val="23"/>
          <w:szCs w:val="23"/>
        </w:rPr>
        <w:t>Должностное лицо</w:t>
      </w:r>
      <w:r w:rsidRPr="00886A65">
        <w:rPr>
          <w:bCs/>
          <w:sz w:val="23"/>
          <w:szCs w:val="23"/>
        </w:rPr>
        <w:t xml:space="preserve">, издавшее муниципальный нормативный правовой акт, и (или) </w:t>
      </w:r>
      <w:r w:rsidR="009C564B">
        <w:rPr>
          <w:bCs/>
          <w:sz w:val="23"/>
          <w:szCs w:val="23"/>
        </w:rPr>
        <w:t>должностное лицо</w:t>
      </w:r>
      <w:r w:rsidRPr="00886A65">
        <w:rPr>
          <w:bCs/>
          <w:sz w:val="23"/>
          <w:szCs w:val="23"/>
        </w:rPr>
        <w:t xml:space="preserve"> Администрации муниципального образования </w:t>
      </w:r>
      <w:r w:rsidR="009C564B">
        <w:rPr>
          <w:bCs/>
          <w:sz w:val="23"/>
          <w:szCs w:val="23"/>
        </w:rPr>
        <w:t xml:space="preserve">Громовское сельское </w:t>
      </w:r>
      <w:r w:rsidR="009C564B">
        <w:rPr>
          <w:bCs/>
          <w:sz w:val="23"/>
          <w:szCs w:val="23"/>
        </w:rPr>
        <w:lastRenderedPageBreak/>
        <w:t>поселение</w:t>
      </w:r>
      <w:r w:rsidRPr="00886A65">
        <w:rPr>
          <w:bCs/>
          <w:sz w:val="23"/>
          <w:szCs w:val="23"/>
        </w:rPr>
        <w:t>, являющееся инициатором издания муниципального нормативного правового акта, в течение 30 дней после получения заключения уведомляют уполномоченное структурное подразделение о принятых мерах по результатам рассмотрения заключения.</w:t>
      </w:r>
    </w:p>
    <w:p w14:paraId="39158CE1" w14:textId="77777777" w:rsidR="00886A65" w:rsidRPr="00886A65" w:rsidRDefault="00886A65" w:rsidP="00D24F94">
      <w:pPr>
        <w:pStyle w:val="ac"/>
        <w:ind w:left="0"/>
        <w:jc w:val="both"/>
        <w:rPr>
          <w:bCs/>
          <w:sz w:val="23"/>
          <w:szCs w:val="23"/>
        </w:rPr>
      </w:pPr>
    </w:p>
    <w:p w14:paraId="0ACA54A1" w14:textId="77777777" w:rsidR="00886A65" w:rsidRPr="00886A65" w:rsidRDefault="00886A65" w:rsidP="00D24F94">
      <w:pPr>
        <w:pStyle w:val="ac"/>
        <w:ind w:left="0"/>
        <w:jc w:val="both"/>
        <w:rPr>
          <w:bCs/>
          <w:sz w:val="23"/>
          <w:szCs w:val="23"/>
        </w:rPr>
      </w:pPr>
    </w:p>
    <w:p w14:paraId="0F1D6382" w14:textId="3AC8D83F" w:rsidR="00886A65" w:rsidRDefault="00886A65" w:rsidP="00D24F94">
      <w:pPr>
        <w:pStyle w:val="ac"/>
        <w:ind w:left="0"/>
        <w:jc w:val="both"/>
        <w:rPr>
          <w:bCs/>
          <w:sz w:val="23"/>
          <w:szCs w:val="23"/>
        </w:rPr>
      </w:pPr>
    </w:p>
    <w:p w14:paraId="461CBDA1" w14:textId="57A3B409" w:rsidR="009C564B" w:rsidRDefault="009C564B" w:rsidP="00D24F94">
      <w:pPr>
        <w:pStyle w:val="ac"/>
        <w:ind w:left="0"/>
        <w:jc w:val="both"/>
        <w:rPr>
          <w:bCs/>
          <w:sz w:val="23"/>
          <w:szCs w:val="23"/>
        </w:rPr>
      </w:pPr>
    </w:p>
    <w:p w14:paraId="3E3EA259" w14:textId="03E70B73" w:rsidR="009C564B" w:rsidRDefault="009C564B" w:rsidP="00D24F94">
      <w:pPr>
        <w:pStyle w:val="ac"/>
        <w:ind w:left="0"/>
        <w:jc w:val="both"/>
        <w:rPr>
          <w:bCs/>
          <w:sz w:val="23"/>
          <w:szCs w:val="23"/>
        </w:rPr>
      </w:pPr>
    </w:p>
    <w:p w14:paraId="51AEE975" w14:textId="3E3F0D90" w:rsidR="009C564B" w:rsidRDefault="009C564B" w:rsidP="00D24F94">
      <w:pPr>
        <w:pStyle w:val="ac"/>
        <w:ind w:left="0"/>
        <w:jc w:val="both"/>
        <w:rPr>
          <w:bCs/>
          <w:sz w:val="23"/>
          <w:szCs w:val="23"/>
        </w:rPr>
      </w:pPr>
    </w:p>
    <w:p w14:paraId="13F821E9" w14:textId="31399DE5" w:rsidR="009C564B" w:rsidRDefault="009C564B" w:rsidP="00D24F94">
      <w:pPr>
        <w:pStyle w:val="ac"/>
        <w:ind w:left="0"/>
        <w:jc w:val="both"/>
        <w:rPr>
          <w:bCs/>
          <w:sz w:val="23"/>
          <w:szCs w:val="23"/>
        </w:rPr>
      </w:pPr>
    </w:p>
    <w:p w14:paraId="0A6B2127" w14:textId="4AE3892B" w:rsidR="009C564B" w:rsidRDefault="009C564B" w:rsidP="00D24F94">
      <w:pPr>
        <w:pStyle w:val="ac"/>
        <w:ind w:left="0"/>
        <w:jc w:val="both"/>
        <w:rPr>
          <w:bCs/>
          <w:sz w:val="23"/>
          <w:szCs w:val="23"/>
        </w:rPr>
      </w:pPr>
    </w:p>
    <w:p w14:paraId="161212B6" w14:textId="4E648CA9" w:rsidR="009C564B" w:rsidRDefault="009C564B" w:rsidP="00D24F94">
      <w:pPr>
        <w:pStyle w:val="ac"/>
        <w:ind w:left="0"/>
        <w:jc w:val="both"/>
        <w:rPr>
          <w:bCs/>
          <w:sz w:val="23"/>
          <w:szCs w:val="23"/>
        </w:rPr>
      </w:pPr>
    </w:p>
    <w:p w14:paraId="0275003F" w14:textId="5D9723FD" w:rsidR="009C564B" w:rsidRDefault="009C564B" w:rsidP="00D24F94">
      <w:pPr>
        <w:pStyle w:val="ac"/>
        <w:ind w:left="0"/>
        <w:jc w:val="both"/>
        <w:rPr>
          <w:bCs/>
          <w:sz w:val="23"/>
          <w:szCs w:val="23"/>
        </w:rPr>
      </w:pPr>
    </w:p>
    <w:p w14:paraId="0A4C761C" w14:textId="325BC872" w:rsidR="009C564B" w:rsidRDefault="009C564B" w:rsidP="00D24F94">
      <w:pPr>
        <w:pStyle w:val="ac"/>
        <w:ind w:left="0"/>
        <w:jc w:val="both"/>
        <w:rPr>
          <w:bCs/>
          <w:sz w:val="23"/>
          <w:szCs w:val="23"/>
        </w:rPr>
      </w:pPr>
    </w:p>
    <w:p w14:paraId="062580B4" w14:textId="67C73136" w:rsidR="009C564B" w:rsidRDefault="009C564B" w:rsidP="00D24F94">
      <w:pPr>
        <w:pStyle w:val="ac"/>
        <w:ind w:left="0"/>
        <w:jc w:val="both"/>
        <w:rPr>
          <w:bCs/>
          <w:sz w:val="23"/>
          <w:szCs w:val="23"/>
        </w:rPr>
      </w:pPr>
    </w:p>
    <w:p w14:paraId="5FB7CAD1" w14:textId="28ECAAD7" w:rsidR="009C564B" w:rsidRDefault="009C564B" w:rsidP="00D24F94">
      <w:pPr>
        <w:pStyle w:val="ac"/>
        <w:ind w:left="0"/>
        <w:jc w:val="both"/>
        <w:rPr>
          <w:bCs/>
          <w:sz w:val="23"/>
          <w:szCs w:val="23"/>
        </w:rPr>
      </w:pPr>
    </w:p>
    <w:p w14:paraId="1A62B7B3" w14:textId="582E0D57" w:rsidR="009C564B" w:rsidRDefault="009C564B" w:rsidP="00D24F94">
      <w:pPr>
        <w:pStyle w:val="ac"/>
        <w:ind w:left="0"/>
        <w:jc w:val="both"/>
        <w:rPr>
          <w:bCs/>
          <w:sz w:val="23"/>
          <w:szCs w:val="23"/>
        </w:rPr>
      </w:pPr>
    </w:p>
    <w:p w14:paraId="79C2AF19" w14:textId="3CC452E2" w:rsidR="009C564B" w:rsidRDefault="009C564B" w:rsidP="00D24F94">
      <w:pPr>
        <w:pStyle w:val="ac"/>
        <w:ind w:left="0"/>
        <w:jc w:val="both"/>
        <w:rPr>
          <w:bCs/>
          <w:sz w:val="23"/>
          <w:szCs w:val="23"/>
        </w:rPr>
      </w:pPr>
    </w:p>
    <w:p w14:paraId="52AC8B3B" w14:textId="40663C30" w:rsidR="009C564B" w:rsidRDefault="009C564B" w:rsidP="00D24F94">
      <w:pPr>
        <w:pStyle w:val="ac"/>
        <w:ind w:left="0"/>
        <w:jc w:val="both"/>
        <w:rPr>
          <w:bCs/>
          <w:sz w:val="23"/>
          <w:szCs w:val="23"/>
        </w:rPr>
      </w:pPr>
    </w:p>
    <w:p w14:paraId="2D1FCA8A" w14:textId="37A9E673" w:rsidR="009C564B" w:rsidRDefault="009C564B" w:rsidP="00D24F94">
      <w:pPr>
        <w:pStyle w:val="ac"/>
        <w:ind w:left="0"/>
        <w:jc w:val="both"/>
        <w:rPr>
          <w:bCs/>
          <w:sz w:val="23"/>
          <w:szCs w:val="23"/>
        </w:rPr>
      </w:pPr>
    </w:p>
    <w:p w14:paraId="0BFAAD36" w14:textId="2AD3A585" w:rsidR="009C564B" w:rsidRDefault="009C564B" w:rsidP="00D24F94">
      <w:pPr>
        <w:pStyle w:val="ac"/>
        <w:ind w:left="0"/>
        <w:jc w:val="both"/>
        <w:rPr>
          <w:bCs/>
          <w:sz w:val="23"/>
          <w:szCs w:val="23"/>
        </w:rPr>
      </w:pPr>
    </w:p>
    <w:p w14:paraId="14819BF0" w14:textId="4B47F7A4" w:rsidR="009C564B" w:rsidRDefault="009C564B" w:rsidP="00D24F94">
      <w:pPr>
        <w:pStyle w:val="ac"/>
        <w:ind w:left="0"/>
        <w:jc w:val="both"/>
        <w:rPr>
          <w:bCs/>
          <w:sz w:val="23"/>
          <w:szCs w:val="23"/>
        </w:rPr>
      </w:pPr>
    </w:p>
    <w:p w14:paraId="22F423EC" w14:textId="0B12EA4E" w:rsidR="009C564B" w:rsidRDefault="009C564B" w:rsidP="00D24F94">
      <w:pPr>
        <w:pStyle w:val="ac"/>
        <w:ind w:left="0"/>
        <w:jc w:val="both"/>
        <w:rPr>
          <w:bCs/>
          <w:sz w:val="23"/>
          <w:szCs w:val="23"/>
        </w:rPr>
      </w:pPr>
    </w:p>
    <w:p w14:paraId="6FB37671" w14:textId="52D3D186" w:rsidR="009C564B" w:rsidRDefault="009C564B" w:rsidP="00D24F94">
      <w:pPr>
        <w:pStyle w:val="ac"/>
        <w:ind w:left="0"/>
        <w:jc w:val="both"/>
        <w:rPr>
          <w:bCs/>
          <w:sz w:val="23"/>
          <w:szCs w:val="23"/>
        </w:rPr>
      </w:pPr>
    </w:p>
    <w:p w14:paraId="2319E0EA" w14:textId="32D645AE" w:rsidR="009C564B" w:rsidRDefault="009C564B" w:rsidP="00D24F94">
      <w:pPr>
        <w:pStyle w:val="ac"/>
        <w:ind w:left="0"/>
        <w:jc w:val="both"/>
        <w:rPr>
          <w:bCs/>
          <w:sz w:val="23"/>
          <w:szCs w:val="23"/>
        </w:rPr>
      </w:pPr>
    </w:p>
    <w:p w14:paraId="613BE16D" w14:textId="5143FBCC" w:rsidR="009C564B" w:rsidRDefault="009C564B" w:rsidP="00D24F94">
      <w:pPr>
        <w:pStyle w:val="ac"/>
        <w:ind w:left="0"/>
        <w:jc w:val="both"/>
        <w:rPr>
          <w:bCs/>
          <w:sz w:val="23"/>
          <w:szCs w:val="23"/>
        </w:rPr>
      </w:pPr>
    </w:p>
    <w:p w14:paraId="381F9BD9" w14:textId="2FAAAC66" w:rsidR="009C564B" w:rsidRDefault="009C564B" w:rsidP="00D24F94">
      <w:pPr>
        <w:pStyle w:val="ac"/>
        <w:ind w:left="0"/>
        <w:jc w:val="both"/>
        <w:rPr>
          <w:bCs/>
          <w:sz w:val="23"/>
          <w:szCs w:val="23"/>
        </w:rPr>
      </w:pPr>
    </w:p>
    <w:p w14:paraId="41A4935B" w14:textId="61B5DCC7" w:rsidR="009C564B" w:rsidRDefault="009C564B" w:rsidP="00D24F94">
      <w:pPr>
        <w:pStyle w:val="ac"/>
        <w:ind w:left="0"/>
        <w:jc w:val="both"/>
        <w:rPr>
          <w:bCs/>
          <w:sz w:val="23"/>
          <w:szCs w:val="23"/>
        </w:rPr>
      </w:pPr>
    </w:p>
    <w:p w14:paraId="18E3AC84" w14:textId="715DFED8" w:rsidR="009C564B" w:rsidRDefault="009C564B" w:rsidP="00D24F94">
      <w:pPr>
        <w:pStyle w:val="ac"/>
        <w:ind w:left="0"/>
        <w:jc w:val="both"/>
        <w:rPr>
          <w:bCs/>
          <w:sz w:val="23"/>
          <w:szCs w:val="23"/>
        </w:rPr>
      </w:pPr>
    </w:p>
    <w:p w14:paraId="3E069BD4" w14:textId="1E94FB7E" w:rsidR="009C564B" w:rsidRDefault="009C564B" w:rsidP="00D24F94">
      <w:pPr>
        <w:pStyle w:val="ac"/>
        <w:ind w:left="0"/>
        <w:jc w:val="both"/>
        <w:rPr>
          <w:bCs/>
          <w:sz w:val="23"/>
          <w:szCs w:val="23"/>
        </w:rPr>
      </w:pPr>
    </w:p>
    <w:p w14:paraId="5480E4B1" w14:textId="6FD244EC" w:rsidR="009C564B" w:rsidRDefault="009C564B" w:rsidP="00D24F94">
      <w:pPr>
        <w:pStyle w:val="ac"/>
        <w:ind w:left="0"/>
        <w:jc w:val="both"/>
        <w:rPr>
          <w:bCs/>
          <w:sz w:val="23"/>
          <w:szCs w:val="23"/>
        </w:rPr>
      </w:pPr>
    </w:p>
    <w:p w14:paraId="70AAFDC7" w14:textId="6AD6B8CC" w:rsidR="009C564B" w:rsidRDefault="009C564B" w:rsidP="00D24F94">
      <w:pPr>
        <w:pStyle w:val="ac"/>
        <w:ind w:left="0"/>
        <w:jc w:val="both"/>
        <w:rPr>
          <w:bCs/>
          <w:sz w:val="23"/>
          <w:szCs w:val="23"/>
        </w:rPr>
      </w:pPr>
    </w:p>
    <w:p w14:paraId="4A7C4D8A" w14:textId="1DB78279" w:rsidR="009C564B" w:rsidRDefault="009C564B" w:rsidP="00D24F94">
      <w:pPr>
        <w:pStyle w:val="ac"/>
        <w:ind w:left="0"/>
        <w:jc w:val="both"/>
        <w:rPr>
          <w:bCs/>
          <w:sz w:val="23"/>
          <w:szCs w:val="23"/>
        </w:rPr>
      </w:pPr>
    </w:p>
    <w:p w14:paraId="24151F8B" w14:textId="5967EB31" w:rsidR="009C564B" w:rsidRDefault="009C564B" w:rsidP="00D24F94">
      <w:pPr>
        <w:pStyle w:val="ac"/>
        <w:ind w:left="0"/>
        <w:jc w:val="both"/>
        <w:rPr>
          <w:bCs/>
          <w:sz w:val="23"/>
          <w:szCs w:val="23"/>
        </w:rPr>
      </w:pPr>
    </w:p>
    <w:p w14:paraId="02B68C86" w14:textId="30399C5D" w:rsidR="009C564B" w:rsidRDefault="009C564B" w:rsidP="00D24F94">
      <w:pPr>
        <w:pStyle w:val="ac"/>
        <w:ind w:left="0"/>
        <w:jc w:val="both"/>
        <w:rPr>
          <w:bCs/>
          <w:sz w:val="23"/>
          <w:szCs w:val="23"/>
        </w:rPr>
      </w:pPr>
    </w:p>
    <w:p w14:paraId="2D3071A8" w14:textId="36850AA8" w:rsidR="009C564B" w:rsidRDefault="009C564B" w:rsidP="00D24F94">
      <w:pPr>
        <w:pStyle w:val="ac"/>
        <w:ind w:left="0"/>
        <w:jc w:val="both"/>
        <w:rPr>
          <w:bCs/>
          <w:sz w:val="23"/>
          <w:szCs w:val="23"/>
        </w:rPr>
      </w:pPr>
    </w:p>
    <w:p w14:paraId="28F69398" w14:textId="1688E96A" w:rsidR="009C564B" w:rsidRDefault="009C564B" w:rsidP="00D24F94">
      <w:pPr>
        <w:pStyle w:val="ac"/>
        <w:ind w:left="0"/>
        <w:jc w:val="both"/>
        <w:rPr>
          <w:bCs/>
          <w:sz w:val="23"/>
          <w:szCs w:val="23"/>
        </w:rPr>
      </w:pPr>
    </w:p>
    <w:p w14:paraId="1D6F4E05" w14:textId="5210C65F" w:rsidR="009C564B" w:rsidRDefault="009C564B" w:rsidP="00D24F94">
      <w:pPr>
        <w:pStyle w:val="ac"/>
        <w:ind w:left="0"/>
        <w:jc w:val="both"/>
        <w:rPr>
          <w:bCs/>
          <w:sz w:val="23"/>
          <w:szCs w:val="23"/>
        </w:rPr>
      </w:pPr>
    </w:p>
    <w:p w14:paraId="6896F8F6" w14:textId="02D9D607" w:rsidR="009C564B" w:rsidRDefault="009C564B" w:rsidP="00D24F94">
      <w:pPr>
        <w:pStyle w:val="ac"/>
        <w:ind w:left="0"/>
        <w:jc w:val="both"/>
        <w:rPr>
          <w:bCs/>
          <w:sz w:val="23"/>
          <w:szCs w:val="23"/>
        </w:rPr>
      </w:pPr>
    </w:p>
    <w:p w14:paraId="79F48A27" w14:textId="3565028A" w:rsidR="009C564B" w:rsidRDefault="009C564B" w:rsidP="00D24F94">
      <w:pPr>
        <w:pStyle w:val="ac"/>
        <w:ind w:left="0"/>
        <w:jc w:val="both"/>
        <w:rPr>
          <w:bCs/>
          <w:sz w:val="23"/>
          <w:szCs w:val="23"/>
        </w:rPr>
      </w:pPr>
    </w:p>
    <w:p w14:paraId="7F1F4929" w14:textId="6E46B2B6" w:rsidR="009C564B" w:rsidRDefault="009C564B" w:rsidP="00D24F94">
      <w:pPr>
        <w:pStyle w:val="ac"/>
        <w:ind w:left="0"/>
        <w:jc w:val="both"/>
        <w:rPr>
          <w:bCs/>
          <w:sz w:val="23"/>
          <w:szCs w:val="23"/>
        </w:rPr>
      </w:pPr>
    </w:p>
    <w:p w14:paraId="2942E408" w14:textId="0632E0C0" w:rsidR="009C564B" w:rsidRDefault="009C564B" w:rsidP="00D24F94">
      <w:pPr>
        <w:pStyle w:val="ac"/>
        <w:ind w:left="0"/>
        <w:jc w:val="both"/>
        <w:rPr>
          <w:bCs/>
          <w:sz w:val="23"/>
          <w:szCs w:val="23"/>
        </w:rPr>
      </w:pPr>
    </w:p>
    <w:p w14:paraId="68E4D10E" w14:textId="2D3505D7" w:rsidR="009C564B" w:rsidRDefault="009C564B" w:rsidP="00D24F94">
      <w:pPr>
        <w:pStyle w:val="ac"/>
        <w:ind w:left="0"/>
        <w:jc w:val="both"/>
        <w:rPr>
          <w:bCs/>
          <w:sz w:val="23"/>
          <w:szCs w:val="23"/>
        </w:rPr>
      </w:pPr>
    </w:p>
    <w:p w14:paraId="662DD754" w14:textId="07AAA3A3" w:rsidR="009C564B" w:rsidRDefault="009C564B" w:rsidP="00D24F94">
      <w:pPr>
        <w:pStyle w:val="ac"/>
        <w:ind w:left="0"/>
        <w:jc w:val="both"/>
        <w:rPr>
          <w:bCs/>
          <w:sz w:val="23"/>
          <w:szCs w:val="23"/>
        </w:rPr>
      </w:pPr>
    </w:p>
    <w:p w14:paraId="385449D4" w14:textId="14A12AE7" w:rsidR="009C564B" w:rsidRDefault="009C564B" w:rsidP="00D24F94">
      <w:pPr>
        <w:pStyle w:val="ac"/>
        <w:ind w:left="0"/>
        <w:jc w:val="both"/>
        <w:rPr>
          <w:bCs/>
          <w:sz w:val="23"/>
          <w:szCs w:val="23"/>
        </w:rPr>
      </w:pPr>
    </w:p>
    <w:p w14:paraId="05F78E14" w14:textId="0512448D" w:rsidR="009C564B" w:rsidRDefault="009C564B" w:rsidP="00D24F94">
      <w:pPr>
        <w:pStyle w:val="ac"/>
        <w:ind w:left="0"/>
        <w:jc w:val="both"/>
        <w:rPr>
          <w:bCs/>
          <w:sz w:val="23"/>
          <w:szCs w:val="23"/>
        </w:rPr>
      </w:pPr>
    </w:p>
    <w:p w14:paraId="28DC79F0" w14:textId="2D3EC62E" w:rsidR="009C564B" w:rsidRDefault="009C564B" w:rsidP="00D24F94">
      <w:pPr>
        <w:pStyle w:val="ac"/>
        <w:ind w:left="0"/>
        <w:jc w:val="both"/>
        <w:rPr>
          <w:bCs/>
          <w:sz w:val="23"/>
          <w:szCs w:val="23"/>
        </w:rPr>
      </w:pPr>
    </w:p>
    <w:p w14:paraId="5C458BF4" w14:textId="73170726" w:rsidR="009C564B" w:rsidRDefault="009C564B" w:rsidP="00D24F94">
      <w:pPr>
        <w:pStyle w:val="ac"/>
        <w:ind w:left="0"/>
        <w:jc w:val="both"/>
        <w:rPr>
          <w:bCs/>
          <w:sz w:val="23"/>
          <w:szCs w:val="23"/>
        </w:rPr>
      </w:pPr>
    </w:p>
    <w:p w14:paraId="557A3224" w14:textId="4BE27A4D" w:rsidR="009C564B" w:rsidRDefault="009C564B" w:rsidP="00D24F94">
      <w:pPr>
        <w:pStyle w:val="ac"/>
        <w:ind w:left="0"/>
        <w:jc w:val="both"/>
        <w:rPr>
          <w:bCs/>
          <w:sz w:val="23"/>
          <w:szCs w:val="23"/>
        </w:rPr>
      </w:pPr>
    </w:p>
    <w:p w14:paraId="4A7AB30A" w14:textId="60336305" w:rsidR="009C564B" w:rsidRDefault="009C564B" w:rsidP="00D24F94">
      <w:pPr>
        <w:pStyle w:val="ac"/>
        <w:ind w:left="0"/>
        <w:jc w:val="both"/>
        <w:rPr>
          <w:bCs/>
          <w:sz w:val="23"/>
          <w:szCs w:val="23"/>
        </w:rPr>
      </w:pPr>
    </w:p>
    <w:p w14:paraId="2E6A8F3C" w14:textId="4905B129" w:rsidR="009C564B" w:rsidRDefault="009C564B" w:rsidP="00D24F94">
      <w:pPr>
        <w:pStyle w:val="ac"/>
        <w:ind w:left="0"/>
        <w:jc w:val="both"/>
        <w:rPr>
          <w:bCs/>
          <w:sz w:val="23"/>
          <w:szCs w:val="23"/>
        </w:rPr>
      </w:pPr>
    </w:p>
    <w:p w14:paraId="7A6A4CDB" w14:textId="5B135B07" w:rsidR="009C564B" w:rsidRDefault="009C564B" w:rsidP="00D24F94">
      <w:pPr>
        <w:pStyle w:val="ac"/>
        <w:ind w:left="0"/>
        <w:jc w:val="both"/>
        <w:rPr>
          <w:bCs/>
          <w:sz w:val="23"/>
          <w:szCs w:val="23"/>
        </w:rPr>
      </w:pPr>
    </w:p>
    <w:p w14:paraId="109803EC" w14:textId="32DB292F" w:rsidR="009C564B" w:rsidRDefault="009C564B" w:rsidP="00D24F94">
      <w:pPr>
        <w:pStyle w:val="ac"/>
        <w:ind w:left="0"/>
        <w:jc w:val="both"/>
        <w:rPr>
          <w:bCs/>
          <w:sz w:val="23"/>
          <w:szCs w:val="23"/>
        </w:rPr>
      </w:pPr>
    </w:p>
    <w:p w14:paraId="1CC7CF9C" w14:textId="38745DDA" w:rsidR="009C564B" w:rsidRDefault="009C564B" w:rsidP="00D24F94">
      <w:pPr>
        <w:pStyle w:val="ac"/>
        <w:ind w:left="0"/>
        <w:jc w:val="both"/>
        <w:rPr>
          <w:bCs/>
          <w:sz w:val="23"/>
          <w:szCs w:val="23"/>
        </w:rPr>
      </w:pPr>
    </w:p>
    <w:p w14:paraId="6341474A" w14:textId="5A58CC94" w:rsidR="009C564B" w:rsidRDefault="009C564B" w:rsidP="00D24F94">
      <w:pPr>
        <w:pStyle w:val="ac"/>
        <w:ind w:left="0"/>
        <w:jc w:val="both"/>
        <w:rPr>
          <w:bCs/>
          <w:sz w:val="23"/>
          <w:szCs w:val="23"/>
        </w:rPr>
      </w:pPr>
    </w:p>
    <w:p w14:paraId="1BAD3CC8" w14:textId="77777777" w:rsidR="009C564B" w:rsidRPr="00886A65" w:rsidRDefault="009C564B" w:rsidP="00D24F94">
      <w:pPr>
        <w:pStyle w:val="ac"/>
        <w:ind w:left="0"/>
        <w:jc w:val="both"/>
        <w:rPr>
          <w:bCs/>
          <w:sz w:val="23"/>
          <w:szCs w:val="23"/>
        </w:rPr>
      </w:pPr>
    </w:p>
    <w:p w14:paraId="757F1C7C" w14:textId="77777777" w:rsidR="00886A65" w:rsidRPr="00886A65" w:rsidRDefault="00886A65" w:rsidP="00D24F94">
      <w:pPr>
        <w:pStyle w:val="ac"/>
        <w:ind w:left="0"/>
        <w:jc w:val="both"/>
        <w:rPr>
          <w:bCs/>
          <w:sz w:val="23"/>
          <w:szCs w:val="23"/>
        </w:rPr>
      </w:pPr>
    </w:p>
    <w:p w14:paraId="2874ABF9" w14:textId="77777777" w:rsidR="00886A65" w:rsidRPr="00886A65" w:rsidRDefault="00886A65" w:rsidP="00D24F94">
      <w:pPr>
        <w:pStyle w:val="ac"/>
        <w:ind w:left="0"/>
        <w:jc w:val="both"/>
        <w:rPr>
          <w:bCs/>
          <w:sz w:val="23"/>
          <w:szCs w:val="23"/>
        </w:rPr>
      </w:pPr>
    </w:p>
    <w:p w14:paraId="1EF62ABA" w14:textId="77777777" w:rsidR="00886A65" w:rsidRPr="00886A65" w:rsidRDefault="00886A65" w:rsidP="009C564B">
      <w:pPr>
        <w:pStyle w:val="ac"/>
        <w:ind w:left="0"/>
        <w:jc w:val="right"/>
        <w:rPr>
          <w:bCs/>
          <w:sz w:val="23"/>
          <w:szCs w:val="23"/>
        </w:rPr>
      </w:pPr>
      <w:r w:rsidRPr="00886A65">
        <w:rPr>
          <w:bCs/>
          <w:sz w:val="23"/>
          <w:szCs w:val="23"/>
        </w:rPr>
        <w:lastRenderedPageBreak/>
        <w:t>Приложение</w:t>
      </w:r>
    </w:p>
    <w:p w14:paraId="64D1EF0B" w14:textId="77777777" w:rsidR="00886A65" w:rsidRPr="00886A65" w:rsidRDefault="00886A65" w:rsidP="009C564B">
      <w:pPr>
        <w:pStyle w:val="ac"/>
        <w:ind w:left="0"/>
        <w:jc w:val="right"/>
        <w:rPr>
          <w:bCs/>
          <w:sz w:val="23"/>
          <w:szCs w:val="23"/>
        </w:rPr>
      </w:pPr>
      <w:r w:rsidRPr="00886A65">
        <w:rPr>
          <w:bCs/>
          <w:sz w:val="23"/>
          <w:szCs w:val="23"/>
        </w:rPr>
        <w:t>к Порядку проведения</w:t>
      </w:r>
    </w:p>
    <w:p w14:paraId="64CC7227" w14:textId="77777777" w:rsidR="00886A65" w:rsidRPr="00886A65" w:rsidRDefault="00886A65" w:rsidP="009C564B">
      <w:pPr>
        <w:pStyle w:val="ac"/>
        <w:ind w:left="0"/>
        <w:jc w:val="right"/>
        <w:rPr>
          <w:bCs/>
          <w:sz w:val="23"/>
          <w:szCs w:val="23"/>
        </w:rPr>
      </w:pPr>
      <w:r w:rsidRPr="00886A65">
        <w:rPr>
          <w:bCs/>
          <w:sz w:val="23"/>
          <w:szCs w:val="23"/>
        </w:rPr>
        <w:t>экспертизы муниципальных</w:t>
      </w:r>
    </w:p>
    <w:p w14:paraId="1244375C" w14:textId="77777777" w:rsidR="00886A65" w:rsidRPr="00886A65" w:rsidRDefault="00886A65" w:rsidP="009C564B">
      <w:pPr>
        <w:pStyle w:val="ac"/>
        <w:ind w:left="0"/>
        <w:jc w:val="right"/>
        <w:rPr>
          <w:bCs/>
          <w:sz w:val="23"/>
          <w:szCs w:val="23"/>
        </w:rPr>
      </w:pPr>
      <w:r w:rsidRPr="00886A65">
        <w:rPr>
          <w:bCs/>
          <w:sz w:val="23"/>
          <w:szCs w:val="23"/>
        </w:rPr>
        <w:t>нормативных правовых актов</w:t>
      </w:r>
    </w:p>
    <w:p w14:paraId="5E0C7B31" w14:textId="77777777" w:rsidR="00886A65" w:rsidRPr="00886A65" w:rsidRDefault="00886A65" w:rsidP="009C564B">
      <w:pPr>
        <w:pStyle w:val="ac"/>
        <w:ind w:left="0"/>
        <w:jc w:val="right"/>
        <w:rPr>
          <w:bCs/>
          <w:sz w:val="23"/>
          <w:szCs w:val="23"/>
        </w:rPr>
      </w:pPr>
      <w:r w:rsidRPr="00886A65">
        <w:rPr>
          <w:bCs/>
          <w:sz w:val="23"/>
          <w:szCs w:val="23"/>
        </w:rPr>
        <w:t>муниципального образования</w:t>
      </w:r>
    </w:p>
    <w:p w14:paraId="12B7ECD2" w14:textId="77777777" w:rsidR="009C564B" w:rsidRDefault="009C564B" w:rsidP="009C564B">
      <w:pPr>
        <w:pStyle w:val="ac"/>
        <w:ind w:left="0"/>
        <w:jc w:val="right"/>
        <w:rPr>
          <w:bCs/>
          <w:sz w:val="23"/>
          <w:szCs w:val="23"/>
        </w:rPr>
      </w:pPr>
      <w:r>
        <w:rPr>
          <w:bCs/>
          <w:sz w:val="23"/>
          <w:szCs w:val="23"/>
        </w:rPr>
        <w:t xml:space="preserve">Громовское сельское поселение </w:t>
      </w:r>
    </w:p>
    <w:p w14:paraId="18A0B75A" w14:textId="77777777" w:rsidR="009C564B" w:rsidRDefault="009C564B" w:rsidP="009C564B">
      <w:pPr>
        <w:pStyle w:val="ac"/>
        <w:ind w:left="0"/>
        <w:jc w:val="right"/>
        <w:rPr>
          <w:bCs/>
          <w:sz w:val="23"/>
          <w:szCs w:val="23"/>
        </w:rPr>
      </w:pPr>
      <w:r>
        <w:rPr>
          <w:bCs/>
          <w:sz w:val="23"/>
          <w:szCs w:val="23"/>
        </w:rPr>
        <w:t xml:space="preserve">муниципального образования </w:t>
      </w:r>
    </w:p>
    <w:p w14:paraId="5E51D986" w14:textId="77777777" w:rsidR="009C564B" w:rsidRDefault="009C564B" w:rsidP="009C564B">
      <w:pPr>
        <w:pStyle w:val="ac"/>
        <w:ind w:left="0"/>
        <w:jc w:val="right"/>
        <w:rPr>
          <w:bCs/>
          <w:sz w:val="23"/>
          <w:szCs w:val="23"/>
        </w:rPr>
      </w:pPr>
      <w:r>
        <w:rPr>
          <w:bCs/>
          <w:sz w:val="23"/>
          <w:szCs w:val="23"/>
        </w:rPr>
        <w:t xml:space="preserve">Приозерский муниципальный район </w:t>
      </w:r>
    </w:p>
    <w:p w14:paraId="3E4D9B2F" w14:textId="77777777" w:rsidR="009C564B" w:rsidRDefault="009C564B" w:rsidP="009C564B">
      <w:pPr>
        <w:pStyle w:val="ac"/>
        <w:ind w:left="0"/>
        <w:jc w:val="right"/>
        <w:rPr>
          <w:bCs/>
          <w:sz w:val="23"/>
          <w:szCs w:val="23"/>
        </w:rPr>
      </w:pPr>
      <w:r>
        <w:rPr>
          <w:bCs/>
          <w:sz w:val="23"/>
          <w:szCs w:val="23"/>
        </w:rPr>
        <w:t>Ленинградской области</w:t>
      </w:r>
      <w:r w:rsidR="00886A65" w:rsidRPr="00886A65">
        <w:rPr>
          <w:bCs/>
          <w:sz w:val="23"/>
          <w:szCs w:val="23"/>
        </w:rPr>
        <w:t xml:space="preserve">, </w:t>
      </w:r>
    </w:p>
    <w:p w14:paraId="1FDEFE8A" w14:textId="0512D3A2" w:rsidR="00886A65" w:rsidRPr="00886A65" w:rsidRDefault="00886A65" w:rsidP="009C564B">
      <w:pPr>
        <w:pStyle w:val="ac"/>
        <w:ind w:left="0"/>
        <w:jc w:val="right"/>
        <w:rPr>
          <w:bCs/>
          <w:sz w:val="23"/>
          <w:szCs w:val="23"/>
        </w:rPr>
      </w:pPr>
      <w:r w:rsidRPr="00886A65">
        <w:rPr>
          <w:bCs/>
          <w:sz w:val="23"/>
          <w:szCs w:val="23"/>
        </w:rPr>
        <w:t>затрагивающих</w:t>
      </w:r>
    </w:p>
    <w:p w14:paraId="48D7B1A6" w14:textId="77777777" w:rsidR="00886A65" w:rsidRPr="00886A65" w:rsidRDefault="00886A65" w:rsidP="009C564B">
      <w:pPr>
        <w:pStyle w:val="ac"/>
        <w:ind w:left="0"/>
        <w:jc w:val="right"/>
        <w:rPr>
          <w:bCs/>
          <w:sz w:val="23"/>
          <w:szCs w:val="23"/>
        </w:rPr>
      </w:pPr>
      <w:r w:rsidRPr="00886A65">
        <w:rPr>
          <w:bCs/>
          <w:sz w:val="23"/>
          <w:szCs w:val="23"/>
        </w:rPr>
        <w:t>вопросы осуществления</w:t>
      </w:r>
    </w:p>
    <w:p w14:paraId="15C70C04" w14:textId="77777777" w:rsidR="00886A65" w:rsidRPr="00886A65" w:rsidRDefault="00886A65" w:rsidP="009C564B">
      <w:pPr>
        <w:pStyle w:val="ac"/>
        <w:ind w:left="0"/>
        <w:jc w:val="right"/>
        <w:rPr>
          <w:bCs/>
          <w:sz w:val="23"/>
          <w:szCs w:val="23"/>
        </w:rPr>
      </w:pPr>
      <w:r w:rsidRPr="00886A65">
        <w:rPr>
          <w:bCs/>
          <w:sz w:val="23"/>
          <w:szCs w:val="23"/>
        </w:rPr>
        <w:t>предпринимательской и иной</w:t>
      </w:r>
    </w:p>
    <w:p w14:paraId="1024BFB6" w14:textId="77777777" w:rsidR="00886A65" w:rsidRPr="00886A65" w:rsidRDefault="00886A65" w:rsidP="009C564B">
      <w:pPr>
        <w:pStyle w:val="ac"/>
        <w:ind w:left="0"/>
        <w:jc w:val="right"/>
        <w:rPr>
          <w:bCs/>
          <w:sz w:val="23"/>
          <w:szCs w:val="23"/>
        </w:rPr>
      </w:pPr>
      <w:r w:rsidRPr="00886A65">
        <w:rPr>
          <w:bCs/>
          <w:sz w:val="23"/>
          <w:szCs w:val="23"/>
        </w:rPr>
        <w:t>экономической деятельности</w:t>
      </w:r>
    </w:p>
    <w:p w14:paraId="6CDB5CD1" w14:textId="77777777" w:rsidR="00886A65" w:rsidRPr="00886A65" w:rsidRDefault="00886A65" w:rsidP="00D24F94">
      <w:pPr>
        <w:pStyle w:val="ac"/>
        <w:ind w:left="0"/>
        <w:jc w:val="both"/>
        <w:rPr>
          <w:bCs/>
          <w:sz w:val="23"/>
          <w:szCs w:val="23"/>
        </w:rPr>
      </w:pPr>
    </w:p>
    <w:p w14:paraId="3684A481" w14:textId="3D305D8F" w:rsidR="00886A65" w:rsidRDefault="00886A65" w:rsidP="009C564B">
      <w:pPr>
        <w:pStyle w:val="ac"/>
        <w:ind w:left="0"/>
        <w:jc w:val="center"/>
        <w:rPr>
          <w:b/>
          <w:sz w:val="23"/>
          <w:szCs w:val="23"/>
        </w:rPr>
      </w:pPr>
      <w:r w:rsidRPr="009C564B">
        <w:rPr>
          <w:b/>
          <w:sz w:val="23"/>
          <w:szCs w:val="23"/>
        </w:rPr>
        <w:t xml:space="preserve">Форма заключения о проведении экспертизы муниципального нормативного правового акта муниципального образования </w:t>
      </w:r>
      <w:r w:rsidR="009C564B">
        <w:rPr>
          <w:b/>
          <w:sz w:val="23"/>
          <w:szCs w:val="23"/>
        </w:rPr>
        <w:t>Громовское сельское поселение муниципального образования Приозерский муниципальный район Ленинградской области</w:t>
      </w:r>
    </w:p>
    <w:p w14:paraId="03821729" w14:textId="30BF3C10" w:rsidR="009C564B" w:rsidRDefault="009C564B" w:rsidP="009C564B">
      <w:pPr>
        <w:pStyle w:val="ac"/>
        <w:ind w:left="0"/>
        <w:jc w:val="center"/>
        <w:rPr>
          <w:b/>
          <w:sz w:val="23"/>
          <w:szCs w:val="23"/>
        </w:rPr>
      </w:pPr>
    </w:p>
    <w:p w14:paraId="3370062F" w14:textId="77777777" w:rsidR="009C564B" w:rsidRPr="009C564B" w:rsidRDefault="009C564B" w:rsidP="009C564B">
      <w:pPr>
        <w:pStyle w:val="ac"/>
        <w:ind w:left="0"/>
        <w:jc w:val="center"/>
        <w:rPr>
          <w:b/>
          <w:sz w:val="23"/>
          <w:szCs w:val="23"/>
        </w:rPr>
      </w:pPr>
    </w:p>
    <w:p w14:paraId="3BEA2752" w14:textId="77777777" w:rsidR="009C564B" w:rsidRDefault="00886A65" w:rsidP="00D24F94">
      <w:pPr>
        <w:pStyle w:val="ac"/>
        <w:ind w:left="0"/>
        <w:jc w:val="both"/>
        <w:rPr>
          <w:bCs/>
          <w:sz w:val="23"/>
          <w:szCs w:val="23"/>
        </w:rPr>
      </w:pPr>
      <w:r w:rsidRPr="00886A65">
        <w:rPr>
          <w:bCs/>
          <w:sz w:val="23"/>
          <w:szCs w:val="23"/>
        </w:rPr>
        <w:t xml:space="preserve">Бланк Администрации муниципального </w:t>
      </w:r>
    </w:p>
    <w:p w14:paraId="19A7B5F8" w14:textId="59786BE4" w:rsidR="00886A65" w:rsidRPr="00886A65" w:rsidRDefault="00886A65" w:rsidP="00D24F94">
      <w:pPr>
        <w:pStyle w:val="ac"/>
        <w:ind w:left="0"/>
        <w:jc w:val="both"/>
        <w:rPr>
          <w:bCs/>
          <w:sz w:val="23"/>
          <w:szCs w:val="23"/>
        </w:rPr>
      </w:pPr>
      <w:r w:rsidRPr="00886A65">
        <w:rPr>
          <w:bCs/>
          <w:sz w:val="23"/>
          <w:szCs w:val="23"/>
        </w:rPr>
        <w:t xml:space="preserve">образования </w:t>
      </w:r>
      <w:r w:rsidR="009C564B">
        <w:rPr>
          <w:bCs/>
          <w:sz w:val="23"/>
          <w:szCs w:val="23"/>
        </w:rPr>
        <w:t xml:space="preserve">Громовское сельское поселение                                                          </w:t>
      </w:r>
      <w:r w:rsidRPr="00886A65">
        <w:rPr>
          <w:bCs/>
          <w:sz w:val="23"/>
          <w:szCs w:val="23"/>
        </w:rPr>
        <w:t>Руководителю</w:t>
      </w:r>
    </w:p>
    <w:p w14:paraId="7126AB6C" w14:textId="77777777" w:rsidR="001D414B" w:rsidRDefault="00886A65" w:rsidP="009C564B">
      <w:pPr>
        <w:pStyle w:val="ac"/>
        <w:ind w:left="0"/>
        <w:jc w:val="right"/>
        <w:rPr>
          <w:bCs/>
          <w:sz w:val="23"/>
          <w:szCs w:val="23"/>
        </w:rPr>
      </w:pPr>
      <w:r w:rsidRPr="00886A65">
        <w:rPr>
          <w:bCs/>
          <w:sz w:val="23"/>
          <w:szCs w:val="23"/>
        </w:rPr>
        <w:tab/>
      </w:r>
      <w:r w:rsidR="009C564B">
        <w:rPr>
          <w:bCs/>
          <w:sz w:val="23"/>
          <w:szCs w:val="23"/>
        </w:rPr>
        <w:t xml:space="preserve">                                                                                                   </w:t>
      </w:r>
      <w:r w:rsidRPr="00886A65">
        <w:rPr>
          <w:bCs/>
          <w:sz w:val="23"/>
          <w:szCs w:val="23"/>
        </w:rPr>
        <w:t xml:space="preserve">(наименование структурного </w:t>
      </w:r>
      <w:r w:rsidR="009C564B">
        <w:rPr>
          <w:bCs/>
          <w:sz w:val="23"/>
          <w:szCs w:val="23"/>
        </w:rPr>
        <w:t xml:space="preserve">                             </w:t>
      </w:r>
      <w:r w:rsidRPr="00886A65">
        <w:rPr>
          <w:bCs/>
          <w:sz w:val="23"/>
          <w:szCs w:val="23"/>
        </w:rPr>
        <w:t xml:space="preserve">подразделения, издавшего муниципальный </w:t>
      </w:r>
    </w:p>
    <w:p w14:paraId="40F6DFC0" w14:textId="77777777" w:rsidR="001D414B" w:rsidRDefault="00886A65" w:rsidP="009C564B">
      <w:pPr>
        <w:pStyle w:val="ac"/>
        <w:ind w:left="0"/>
        <w:jc w:val="right"/>
        <w:rPr>
          <w:bCs/>
          <w:sz w:val="23"/>
          <w:szCs w:val="23"/>
        </w:rPr>
      </w:pPr>
      <w:r w:rsidRPr="00886A65">
        <w:rPr>
          <w:bCs/>
          <w:sz w:val="23"/>
          <w:szCs w:val="23"/>
        </w:rPr>
        <w:t xml:space="preserve">нормативный правовой акт являющегося </w:t>
      </w:r>
    </w:p>
    <w:p w14:paraId="4B06DB87" w14:textId="77777777" w:rsidR="001D414B" w:rsidRDefault="00886A65" w:rsidP="009C564B">
      <w:pPr>
        <w:pStyle w:val="ac"/>
        <w:ind w:left="0"/>
        <w:jc w:val="right"/>
        <w:rPr>
          <w:bCs/>
          <w:sz w:val="23"/>
          <w:szCs w:val="23"/>
        </w:rPr>
      </w:pPr>
      <w:r w:rsidRPr="00886A65">
        <w:rPr>
          <w:bCs/>
          <w:sz w:val="23"/>
          <w:szCs w:val="23"/>
        </w:rPr>
        <w:t xml:space="preserve">инициатором издания муниципального </w:t>
      </w:r>
    </w:p>
    <w:p w14:paraId="51FC9B0C" w14:textId="59F299E5" w:rsidR="00886A65" w:rsidRPr="00886A65" w:rsidRDefault="00886A65" w:rsidP="009C564B">
      <w:pPr>
        <w:pStyle w:val="ac"/>
        <w:ind w:left="0"/>
        <w:jc w:val="right"/>
        <w:rPr>
          <w:bCs/>
          <w:sz w:val="23"/>
          <w:szCs w:val="23"/>
        </w:rPr>
      </w:pPr>
      <w:r w:rsidRPr="00886A65">
        <w:rPr>
          <w:bCs/>
          <w:sz w:val="23"/>
          <w:szCs w:val="23"/>
        </w:rPr>
        <w:t>нормативного правового акта)</w:t>
      </w:r>
    </w:p>
    <w:p w14:paraId="62D4FECA" w14:textId="77777777" w:rsidR="00886A65" w:rsidRPr="00886A65" w:rsidRDefault="00886A65" w:rsidP="00D24F94">
      <w:pPr>
        <w:pStyle w:val="ac"/>
        <w:ind w:left="0"/>
        <w:jc w:val="both"/>
        <w:rPr>
          <w:bCs/>
          <w:sz w:val="23"/>
          <w:szCs w:val="23"/>
        </w:rPr>
      </w:pPr>
      <w:r w:rsidRPr="00886A65">
        <w:rPr>
          <w:bCs/>
          <w:sz w:val="23"/>
          <w:szCs w:val="23"/>
        </w:rPr>
        <w:tab/>
      </w:r>
    </w:p>
    <w:p w14:paraId="203F66A6" w14:textId="77777777" w:rsidR="00886A65" w:rsidRPr="00886A65" w:rsidRDefault="00886A65" w:rsidP="00D24F94">
      <w:pPr>
        <w:pStyle w:val="ac"/>
        <w:ind w:left="0"/>
        <w:jc w:val="both"/>
        <w:rPr>
          <w:bCs/>
          <w:sz w:val="23"/>
          <w:szCs w:val="23"/>
        </w:rPr>
      </w:pPr>
      <w:r w:rsidRPr="00886A65">
        <w:rPr>
          <w:bCs/>
          <w:sz w:val="23"/>
          <w:szCs w:val="23"/>
        </w:rPr>
        <w:tab/>
      </w:r>
    </w:p>
    <w:p w14:paraId="3B51AAEC" w14:textId="77777777" w:rsidR="00886A65" w:rsidRPr="00886A65" w:rsidRDefault="00886A65" w:rsidP="001D414B">
      <w:pPr>
        <w:pStyle w:val="ac"/>
        <w:ind w:left="0"/>
        <w:jc w:val="center"/>
        <w:rPr>
          <w:bCs/>
          <w:sz w:val="23"/>
          <w:szCs w:val="23"/>
        </w:rPr>
      </w:pPr>
      <w:r w:rsidRPr="00886A65">
        <w:rPr>
          <w:bCs/>
          <w:sz w:val="23"/>
          <w:szCs w:val="23"/>
        </w:rPr>
        <w:t>Заключение</w:t>
      </w:r>
    </w:p>
    <w:p w14:paraId="4716F78D" w14:textId="31AA9158" w:rsidR="00886A65" w:rsidRPr="00886A65" w:rsidRDefault="00886A65" w:rsidP="001D414B">
      <w:pPr>
        <w:pStyle w:val="ac"/>
        <w:ind w:left="0"/>
        <w:jc w:val="center"/>
        <w:rPr>
          <w:bCs/>
          <w:sz w:val="23"/>
          <w:szCs w:val="23"/>
        </w:rPr>
      </w:pPr>
      <w:r w:rsidRPr="00886A65">
        <w:rPr>
          <w:bCs/>
          <w:sz w:val="23"/>
          <w:szCs w:val="23"/>
        </w:rPr>
        <w:t xml:space="preserve">о проведении экспертизы муниципального нормативного правового акта муниципального образования </w:t>
      </w:r>
      <w:r w:rsidR="001D414B">
        <w:rPr>
          <w:bCs/>
          <w:sz w:val="23"/>
          <w:szCs w:val="23"/>
        </w:rPr>
        <w:t>Громовское сельское поселение муниципального образования Приозерский муниципальный район Ленинградской области</w:t>
      </w:r>
    </w:p>
    <w:p w14:paraId="5723B191" w14:textId="77777777" w:rsidR="00886A65" w:rsidRPr="00886A65" w:rsidRDefault="00886A65" w:rsidP="00D24F94">
      <w:pPr>
        <w:pStyle w:val="ac"/>
        <w:ind w:left="0"/>
        <w:jc w:val="both"/>
        <w:rPr>
          <w:bCs/>
          <w:sz w:val="23"/>
          <w:szCs w:val="23"/>
        </w:rPr>
      </w:pPr>
    </w:p>
    <w:p w14:paraId="0F5FDD3F" w14:textId="7796AF9D" w:rsidR="00886A65" w:rsidRDefault="00886A65" w:rsidP="00D24F94">
      <w:pPr>
        <w:pStyle w:val="ac"/>
        <w:ind w:left="0"/>
        <w:jc w:val="both"/>
        <w:rPr>
          <w:bCs/>
          <w:sz w:val="23"/>
          <w:szCs w:val="23"/>
        </w:rPr>
      </w:pPr>
      <w:r w:rsidRPr="00886A65">
        <w:rPr>
          <w:bCs/>
          <w:sz w:val="23"/>
          <w:szCs w:val="23"/>
        </w:rPr>
        <w:t>(название муниципального нормативного правового акта)</w:t>
      </w:r>
    </w:p>
    <w:p w14:paraId="6ADC0149" w14:textId="77777777" w:rsidR="001D414B" w:rsidRPr="00886A65" w:rsidRDefault="001D414B" w:rsidP="00D24F94">
      <w:pPr>
        <w:pStyle w:val="ac"/>
        <w:ind w:left="0"/>
        <w:jc w:val="both"/>
        <w:rPr>
          <w:bCs/>
          <w:sz w:val="23"/>
          <w:szCs w:val="23"/>
        </w:rPr>
      </w:pPr>
    </w:p>
    <w:p w14:paraId="6BB77DFF" w14:textId="2C40634C" w:rsidR="00886A65" w:rsidRPr="00886A65" w:rsidRDefault="001D414B" w:rsidP="00D24F94">
      <w:pPr>
        <w:pStyle w:val="ac"/>
        <w:ind w:left="0"/>
        <w:jc w:val="both"/>
        <w:rPr>
          <w:bCs/>
          <w:sz w:val="23"/>
          <w:szCs w:val="23"/>
        </w:rPr>
      </w:pPr>
      <w:r>
        <w:rPr>
          <w:bCs/>
          <w:sz w:val="23"/>
          <w:szCs w:val="23"/>
        </w:rPr>
        <w:t>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886A65" w:rsidRPr="00886A65">
        <w:rPr>
          <w:bCs/>
          <w:sz w:val="23"/>
          <w:szCs w:val="23"/>
        </w:rPr>
        <w:t xml:space="preserve"> как уполномоченн</w:t>
      </w:r>
      <w:r>
        <w:rPr>
          <w:bCs/>
          <w:sz w:val="23"/>
          <w:szCs w:val="23"/>
        </w:rPr>
        <w:t>ый орган</w:t>
      </w:r>
      <w:r w:rsidR="00886A65" w:rsidRPr="00886A65">
        <w:rPr>
          <w:bCs/>
          <w:sz w:val="23"/>
          <w:szCs w:val="23"/>
        </w:rPr>
        <w:t xml:space="preserve"> по проведению экспертизы муниципальных нормативных правовых актов муниципального образования </w:t>
      </w:r>
      <w:r>
        <w:rPr>
          <w:bCs/>
          <w:sz w:val="23"/>
          <w:szCs w:val="23"/>
        </w:rPr>
        <w:t>Громовское сельское поселение</w:t>
      </w:r>
      <w:r w:rsidR="00886A65" w:rsidRPr="00886A65">
        <w:rPr>
          <w:bCs/>
          <w:sz w:val="23"/>
          <w:szCs w:val="23"/>
        </w:rPr>
        <w:t xml:space="preserve"> (далее - уполномоченн</w:t>
      </w:r>
      <w:r>
        <w:rPr>
          <w:bCs/>
          <w:sz w:val="23"/>
          <w:szCs w:val="23"/>
        </w:rPr>
        <w:t>ый</w:t>
      </w:r>
      <w:r w:rsidR="00886A65" w:rsidRPr="00886A65">
        <w:rPr>
          <w:bCs/>
          <w:sz w:val="23"/>
          <w:szCs w:val="23"/>
        </w:rPr>
        <w:t xml:space="preserve"> </w:t>
      </w:r>
      <w:r>
        <w:rPr>
          <w:bCs/>
          <w:sz w:val="23"/>
          <w:szCs w:val="23"/>
        </w:rPr>
        <w:t>орган</w:t>
      </w:r>
      <w:r w:rsidR="00886A65" w:rsidRPr="00886A65">
        <w:rPr>
          <w:bCs/>
          <w:sz w:val="23"/>
          <w:szCs w:val="23"/>
        </w:rPr>
        <w:t>) рассмотрел</w:t>
      </w:r>
    </w:p>
    <w:p w14:paraId="79697DBE" w14:textId="77777777" w:rsidR="00886A65" w:rsidRPr="00886A65" w:rsidRDefault="00886A65" w:rsidP="00D24F94">
      <w:pPr>
        <w:pStyle w:val="ac"/>
        <w:ind w:left="0"/>
        <w:jc w:val="both"/>
        <w:rPr>
          <w:bCs/>
          <w:sz w:val="23"/>
          <w:szCs w:val="23"/>
        </w:rPr>
      </w:pPr>
    </w:p>
    <w:p w14:paraId="5F09E79E" w14:textId="77777777" w:rsidR="00886A65" w:rsidRPr="00886A65" w:rsidRDefault="00886A65" w:rsidP="00D24F94">
      <w:pPr>
        <w:pStyle w:val="ac"/>
        <w:ind w:left="0"/>
        <w:jc w:val="both"/>
        <w:rPr>
          <w:bCs/>
          <w:sz w:val="23"/>
          <w:szCs w:val="23"/>
        </w:rPr>
      </w:pPr>
      <w:r w:rsidRPr="00886A65">
        <w:rPr>
          <w:bCs/>
          <w:sz w:val="23"/>
          <w:szCs w:val="23"/>
        </w:rPr>
        <w:t>(дата поступления муниципального нормативного правового акта)</w:t>
      </w:r>
    </w:p>
    <w:p w14:paraId="2FB2A66A" w14:textId="060F99AC" w:rsidR="00886A65" w:rsidRPr="00886A65" w:rsidRDefault="00886A65" w:rsidP="00D24F94">
      <w:pPr>
        <w:pStyle w:val="ac"/>
        <w:ind w:left="0"/>
        <w:jc w:val="both"/>
        <w:rPr>
          <w:bCs/>
          <w:sz w:val="23"/>
          <w:szCs w:val="23"/>
        </w:rPr>
      </w:pPr>
      <w:r w:rsidRPr="00886A65">
        <w:rPr>
          <w:bCs/>
          <w:sz w:val="23"/>
          <w:szCs w:val="23"/>
        </w:rPr>
        <w:t xml:space="preserve">муниципальный нормативный правовой акт муниципального образования </w:t>
      </w:r>
      <w:r w:rsidR="001D414B">
        <w:rPr>
          <w:bCs/>
          <w:sz w:val="23"/>
          <w:szCs w:val="23"/>
        </w:rPr>
        <w:t>Громовское сельское поселение</w:t>
      </w:r>
    </w:p>
    <w:p w14:paraId="73A6EF38" w14:textId="1F87225E" w:rsidR="00886A65" w:rsidRPr="00886A65" w:rsidRDefault="00886A65" w:rsidP="00D24F94">
      <w:pPr>
        <w:pStyle w:val="ac"/>
        <w:ind w:left="0"/>
        <w:jc w:val="both"/>
        <w:rPr>
          <w:bCs/>
          <w:sz w:val="23"/>
          <w:szCs w:val="23"/>
        </w:rPr>
      </w:pPr>
      <w:r w:rsidRPr="00886A65">
        <w:rPr>
          <w:bCs/>
          <w:sz w:val="23"/>
          <w:szCs w:val="23"/>
        </w:rPr>
        <w:t>(название муниципального нормативного правового акта)</w:t>
      </w:r>
      <w:r w:rsidR="001D414B">
        <w:rPr>
          <w:bCs/>
          <w:sz w:val="23"/>
          <w:szCs w:val="23"/>
        </w:rPr>
        <w:t>.</w:t>
      </w:r>
    </w:p>
    <w:p w14:paraId="663438D1" w14:textId="12A24B0C" w:rsidR="00886A65" w:rsidRPr="00886A65" w:rsidRDefault="00886A65" w:rsidP="00D24F94">
      <w:pPr>
        <w:pStyle w:val="ac"/>
        <w:ind w:left="0"/>
        <w:jc w:val="both"/>
        <w:rPr>
          <w:bCs/>
          <w:sz w:val="23"/>
          <w:szCs w:val="23"/>
        </w:rPr>
      </w:pPr>
      <w:r w:rsidRPr="00886A65">
        <w:rPr>
          <w:bCs/>
          <w:sz w:val="23"/>
          <w:szCs w:val="23"/>
        </w:rPr>
        <w:t xml:space="preserve">В соответствии с Порядком проведения экспертизы муниципальных нормативных правовых актов муниципального образования </w:t>
      </w:r>
      <w:r w:rsidR="001D414B">
        <w:rPr>
          <w:bCs/>
          <w:sz w:val="23"/>
          <w:szCs w:val="23"/>
        </w:rPr>
        <w:t>Громовское сельское поселение</w:t>
      </w:r>
      <w:r w:rsidRPr="00886A65">
        <w:rPr>
          <w:bCs/>
          <w:sz w:val="23"/>
          <w:szCs w:val="23"/>
        </w:rPr>
        <w:t xml:space="preserve">, затрагивающих вопросы осуществления предпринимательской и иной экономической деятельности, утвержденным постановлением Администрации муниципального образования </w:t>
      </w:r>
      <w:r w:rsidR="001D414B">
        <w:rPr>
          <w:bCs/>
          <w:sz w:val="23"/>
          <w:szCs w:val="23"/>
        </w:rPr>
        <w:t>Громовское сельское поселение</w:t>
      </w:r>
      <w:r w:rsidRPr="00886A65">
        <w:rPr>
          <w:bCs/>
          <w:sz w:val="23"/>
          <w:szCs w:val="23"/>
        </w:rPr>
        <w:t>, (далее - Порядок) муниципальный нормативный правовой акт подлежит проведению экспертизы.</w:t>
      </w:r>
    </w:p>
    <w:p w14:paraId="21F78DF0" w14:textId="7C5091C0" w:rsidR="00886A65" w:rsidRPr="00886A65" w:rsidRDefault="00886A65" w:rsidP="00D24F94">
      <w:pPr>
        <w:pStyle w:val="ac"/>
        <w:ind w:left="0"/>
        <w:jc w:val="both"/>
        <w:rPr>
          <w:bCs/>
          <w:sz w:val="23"/>
          <w:szCs w:val="23"/>
        </w:rPr>
      </w:pPr>
      <w:r w:rsidRPr="00886A65">
        <w:rPr>
          <w:bCs/>
          <w:sz w:val="23"/>
          <w:szCs w:val="23"/>
        </w:rPr>
        <w:t xml:space="preserve">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утвержденным </w:t>
      </w:r>
      <w:r w:rsidR="001D414B">
        <w:rPr>
          <w:bCs/>
          <w:sz w:val="23"/>
          <w:szCs w:val="23"/>
        </w:rPr>
        <w:t>главой администрации.</w:t>
      </w:r>
    </w:p>
    <w:p w14:paraId="310D04EF" w14:textId="77777777" w:rsidR="00886A65" w:rsidRPr="00886A65" w:rsidRDefault="00886A65" w:rsidP="00D24F94">
      <w:pPr>
        <w:pStyle w:val="ac"/>
        <w:ind w:left="0"/>
        <w:jc w:val="both"/>
        <w:rPr>
          <w:bCs/>
          <w:sz w:val="23"/>
          <w:szCs w:val="23"/>
        </w:rPr>
      </w:pPr>
      <w:r w:rsidRPr="00886A65">
        <w:rPr>
          <w:bCs/>
          <w:sz w:val="23"/>
          <w:szCs w:val="23"/>
        </w:rPr>
        <w:t>(число, месяц, год)</w:t>
      </w:r>
    </w:p>
    <w:p w14:paraId="5B830902" w14:textId="77777777" w:rsidR="00886A65" w:rsidRPr="00886A65" w:rsidRDefault="00886A65" w:rsidP="00D24F94">
      <w:pPr>
        <w:pStyle w:val="ac"/>
        <w:ind w:left="0"/>
        <w:jc w:val="both"/>
        <w:rPr>
          <w:bCs/>
          <w:sz w:val="23"/>
          <w:szCs w:val="23"/>
        </w:rPr>
      </w:pPr>
      <w:r w:rsidRPr="00886A65">
        <w:rPr>
          <w:bCs/>
          <w:sz w:val="23"/>
          <w:szCs w:val="23"/>
        </w:rPr>
        <w:t>В соответствии с пунктом 7 Порядка и планом проведения экспертизы муниципальных нормативных правовых актов экспертиза муниципального нормативного правового акта</w:t>
      </w:r>
    </w:p>
    <w:p w14:paraId="4CFD76CE" w14:textId="77777777" w:rsidR="00886A65" w:rsidRPr="00886A65" w:rsidRDefault="00886A65" w:rsidP="00D24F94">
      <w:pPr>
        <w:pStyle w:val="ac"/>
        <w:ind w:left="0"/>
        <w:jc w:val="both"/>
        <w:rPr>
          <w:bCs/>
          <w:sz w:val="23"/>
          <w:szCs w:val="23"/>
        </w:rPr>
      </w:pPr>
      <w:r w:rsidRPr="00886A65">
        <w:rPr>
          <w:bCs/>
          <w:sz w:val="23"/>
          <w:szCs w:val="23"/>
        </w:rPr>
        <w:t>проводилась в срок с</w:t>
      </w:r>
      <w:r w:rsidRPr="00886A65">
        <w:rPr>
          <w:bCs/>
          <w:sz w:val="23"/>
          <w:szCs w:val="23"/>
        </w:rPr>
        <w:tab/>
      </w:r>
      <w:r w:rsidRPr="00886A65">
        <w:rPr>
          <w:bCs/>
          <w:sz w:val="23"/>
          <w:szCs w:val="23"/>
        </w:rPr>
        <w:tab/>
        <w:t>по</w:t>
      </w:r>
      <w:r w:rsidRPr="00886A65">
        <w:rPr>
          <w:bCs/>
          <w:sz w:val="23"/>
          <w:szCs w:val="23"/>
        </w:rPr>
        <w:tab/>
      </w:r>
    </w:p>
    <w:p w14:paraId="32C397F3" w14:textId="77777777" w:rsidR="00886A65" w:rsidRPr="00886A65" w:rsidRDefault="00886A65" w:rsidP="00D24F94">
      <w:pPr>
        <w:pStyle w:val="ac"/>
        <w:ind w:left="0"/>
        <w:jc w:val="both"/>
        <w:rPr>
          <w:bCs/>
          <w:sz w:val="23"/>
          <w:szCs w:val="23"/>
        </w:rPr>
      </w:pPr>
      <w:r w:rsidRPr="00886A65">
        <w:rPr>
          <w:bCs/>
          <w:sz w:val="23"/>
          <w:szCs w:val="23"/>
        </w:rPr>
        <w:t>(дата начала/окончания проведения экспертизы)</w:t>
      </w:r>
    </w:p>
    <w:p w14:paraId="14A91A53" w14:textId="77777777" w:rsidR="00886A65" w:rsidRPr="00886A65" w:rsidRDefault="00886A65" w:rsidP="00D24F94">
      <w:pPr>
        <w:pStyle w:val="ac"/>
        <w:ind w:left="0"/>
        <w:jc w:val="both"/>
        <w:rPr>
          <w:bCs/>
          <w:sz w:val="23"/>
          <w:szCs w:val="23"/>
        </w:rPr>
      </w:pPr>
      <w:r w:rsidRPr="00886A65">
        <w:rPr>
          <w:bCs/>
          <w:sz w:val="23"/>
          <w:szCs w:val="23"/>
        </w:rPr>
        <w:lastRenderedPageBreak/>
        <w:t>Уполномоченным структурным подразделением проведены публичные обсуждения по муниципальному нормативному правовому акту в соответствии с пунктом 9</w:t>
      </w:r>
    </w:p>
    <w:p w14:paraId="36639BD9" w14:textId="77777777" w:rsidR="00886A65" w:rsidRPr="00886A65" w:rsidRDefault="00886A65" w:rsidP="00D24F94">
      <w:pPr>
        <w:pStyle w:val="ac"/>
        <w:ind w:left="0"/>
        <w:jc w:val="both"/>
        <w:rPr>
          <w:bCs/>
          <w:sz w:val="23"/>
          <w:szCs w:val="23"/>
        </w:rPr>
      </w:pPr>
      <w:r w:rsidRPr="00886A65">
        <w:rPr>
          <w:bCs/>
          <w:sz w:val="23"/>
          <w:szCs w:val="23"/>
        </w:rPr>
        <w:t>Порядка с</w:t>
      </w:r>
      <w:r w:rsidRPr="00886A65">
        <w:rPr>
          <w:bCs/>
          <w:sz w:val="23"/>
          <w:szCs w:val="23"/>
        </w:rPr>
        <w:tab/>
      </w:r>
      <w:r w:rsidRPr="00886A65">
        <w:rPr>
          <w:bCs/>
          <w:sz w:val="23"/>
          <w:szCs w:val="23"/>
        </w:rPr>
        <w:tab/>
        <w:t>по</w:t>
      </w:r>
      <w:r w:rsidRPr="00886A65">
        <w:rPr>
          <w:bCs/>
          <w:sz w:val="23"/>
          <w:szCs w:val="23"/>
        </w:rPr>
        <w:tab/>
      </w:r>
    </w:p>
    <w:p w14:paraId="265EA86E" w14:textId="77777777" w:rsidR="00886A65" w:rsidRPr="00886A65" w:rsidRDefault="00886A65" w:rsidP="00D24F94">
      <w:pPr>
        <w:pStyle w:val="ac"/>
        <w:ind w:left="0"/>
        <w:jc w:val="both"/>
        <w:rPr>
          <w:bCs/>
          <w:sz w:val="23"/>
          <w:szCs w:val="23"/>
        </w:rPr>
      </w:pPr>
      <w:r w:rsidRPr="00886A65">
        <w:rPr>
          <w:bCs/>
          <w:sz w:val="23"/>
          <w:szCs w:val="23"/>
        </w:rPr>
        <w:t>(дата начала/окончания проведения экспертизы)</w:t>
      </w:r>
    </w:p>
    <w:p w14:paraId="18703A36" w14:textId="626131EC" w:rsidR="00886A65" w:rsidRPr="00886A65" w:rsidRDefault="00886A65" w:rsidP="00D24F94">
      <w:pPr>
        <w:pStyle w:val="ac"/>
        <w:ind w:left="0"/>
        <w:jc w:val="both"/>
        <w:rPr>
          <w:bCs/>
          <w:sz w:val="23"/>
          <w:szCs w:val="23"/>
        </w:rPr>
      </w:pPr>
      <w:r w:rsidRPr="00886A65">
        <w:rPr>
          <w:bCs/>
          <w:sz w:val="23"/>
          <w:szCs w:val="23"/>
        </w:rPr>
        <w:t xml:space="preserve">Уведомление о проведении публичных обсуждений было размещено на официальном сайте Администрации муниципального образования </w:t>
      </w:r>
      <w:r w:rsidR="001D414B">
        <w:rPr>
          <w:bCs/>
          <w:sz w:val="23"/>
          <w:szCs w:val="23"/>
        </w:rPr>
        <w:t xml:space="preserve">Громовское сельское поселение </w:t>
      </w:r>
      <w:hyperlink r:id="rId9" w:history="1">
        <w:r w:rsidR="00182087" w:rsidRPr="00855CA4">
          <w:rPr>
            <w:rStyle w:val="ad"/>
            <w:bCs/>
            <w:sz w:val="23"/>
            <w:szCs w:val="23"/>
          </w:rPr>
          <w:t>http://admingromovo.ru/</w:t>
        </w:r>
      </w:hyperlink>
      <w:r w:rsidR="00182087">
        <w:rPr>
          <w:bCs/>
          <w:sz w:val="23"/>
          <w:szCs w:val="23"/>
        </w:rPr>
        <w:t xml:space="preserve">. </w:t>
      </w:r>
    </w:p>
    <w:p w14:paraId="2475F094" w14:textId="7272C32E" w:rsidR="00886A65" w:rsidRPr="00886A65" w:rsidRDefault="00886A65" w:rsidP="00D24F94">
      <w:pPr>
        <w:pStyle w:val="ac"/>
        <w:ind w:left="0"/>
        <w:jc w:val="both"/>
        <w:rPr>
          <w:bCs/>
          <w:sz w:val="23"/>
          <w:szCs w:val="23"/>
        </w:rPr>
      </w:pPr>
      <w:r w:rsidRPr="00886A65">
        <w:rPr>
          <w:bCs/>
          <w:sz w:val="23"/>
          <w:szCs w:val="23"/>
        </w:rPr>
        <w:t xml:space="preserve">В ходе исследования муниципального нормативного правового акта уполномоченное </w:t>
      </w:r>
      <w:r w:rsidR="00182087">
        <w:rPr>
          <w:bCs/>
          <w:sz w:val="23"/>
          <w:szCs w:val="23"/>
        </w:rPr>
        <w:t>должностное лицо</w:t>
      </w:r>
      <w:r w:rsidRPr="00886A65">
        <w:rPr>
          <w:bCs/>
          <w:sz w:val="23"/>
          <w:szCs w:val="23"/>
        </w:rPr>
        <w:t xml:space="preserve"> запрашивало у</w:t>
      </w:r>
    </w:p>
    <w:p w14:paraId="557EC1CA" w14:textId="77777777" w:rsidR="00886A65" w:rsidRPr="00886A65" w:rsidRDefault="00886A65" w:rsidP="00D24F94">
      <w:pPr>
        <w:pStyle w:val="ac"/>
        <w:ind w:left="0"/>
        <w:jc w:val="both"/>
        <w:rPr>
          <w:bCs/>
          <w:sz w:val="23"/>
          <w:szCs w:val="23"/>
        </w:rPr>
      </w:pPr>
      <w:r w:rsidRPr="00886A65">
        <w:rPr>
          <w:bCs/>
          <w:sz w:val="23"/>
          <w:szCs w:val="23"/>
        </w:rPr>
        <w:t>(структурное подразделение, издавшее муниципальный нормативный правовой акт, являющееся инициатором издания муниципального нормативного правового акта)</w:t>
      </w:r>
    </w:p>
    <w:p w14:paraId="7ADD333A" w14:textId="77777777" w:rsidR="00886A65" w:rsidRPr="00886A65" w:rsidRDefault="00886A65" w:rsidP="00D24F94">
      <w:pPr>
        <w:pStyle w:val="ac"/>
        <w:ind w:left="0"/>
        <w:jc w:val="both"/>
        <w:rPr>
          <w:bCs/>
          <w:sz w:val="23"/>
          <w:szCs w:val="23"/>
        </w:rPr>
      </w:pPr>
      <w:r w:rsidRPr="00886A65">
        <w:rPr>
          <w:bCs/>
          <w:sz w:val="23"/>
          <w:szCs w:val="23"/>
        </w:rPr>
        <w:t>материалы, необходимые для проведения экспертизы.</w:t>
      </w:r>
    </w:p>
    <w:p w14:paraId="130337E7" w14:textId="77777777" w:rsidR="00886A65" w:rsidRPr="00886A65" w:rsidRDefault="00886A65" w:rsidP="00D24F94">
      <w:pPr>
        <w:pStyle w:val="ac"/>
        <w:ind w:left="0"/>
        <w:jc w:val="both"/>
        <w:rPr>
          <w:bCs/>
          <w:sz w:val="23"/>
          <w:szCs w:val="23"/>
        </w:rPr>
      </w:pPr>
    </w:p>
    <w:p w14:paraId="7D8447E5" w14:textId="77777777" w:rsidR="00886A65" w:rsidRPr="00886A65" w:rsidRDefault="00886A65" w:rsidP="00D24F94">
      <w:pPr>
        <w:pStyle w:val="ac"/>
        <w:ind w:left="0"/>
        <w:jc w:val="both"/>
        <w:rPr>
          <w:bCs/>
          <w:sz w:val="23"/>
          <w:szCs w:val="23"/>
        </w:rPr>
      </w:pPr>
      <w:r w:rsidRPr="00886A65">
        <w:rPr>
          <w:bCs/>
          <w:sz w:val="23"/>
          <w:szCs w:val="23"/>
        </w:rPr>
        <w:t>(структурное подразделение, издавшее муниципальный нормативный правовой акт, являющееся инициатором издания муниципального нормативного правового акта)</w:t>
      </w:r>
    </w:p>
    <w:p w14:paraId="56C7181F" w14:textId="77777777" w:rsidR="00886A65" w:rsidRPr="00886A65" w:rsidRDefault="00886A65" w:rsidP="00D24F94">
      <w:pPr>
        <w:pStyle w:val="ac"/>
        <w:ind w:left="0"/>
        <w:jc w:val="both"/>
        <w:rPr>
          <w:bCs/>
          <w:sz w:val="23"/>
          <w:szCs w:val="23"/>
        </w:rPr>
      </w:pPr>
      <w:r w:rsidRPr="00886A65">
        <w:rPr>
          <w:bCs/>
          <w:sz w:val="23"/>
          <w:szCs w:val="23"/>
        </w:rPr>
        <w:t>представил следующие материалы:</w:t>
      </w:r>
    </w:p>
    <w:p w14:paraId="2EF547E3" w14:textId="77777777" w:rsidR="00886A65" w:rsidRPr="00886A65" w:rsidRDefault="00886A65" w:rsidP="00D24F94">
      <w:pPr>
        <w:pStyle w:val="ac"/>
        <w:ind w:left="0"/>
        <w:jc w:val="both"/>
        <w:rPr>
          <w:bCs/>
          <w:sz w:val="23"/>
          <w:szCs w:val="23"/>
        </w:rPr>
      </w:pPr>
      <w:r w:rsidRPr="00886A65">
        <w:rPr>
          <w:bCs/>
          <w:sz w:val="23"/>
          <w:szCs w:val="23"/>
        </w:rPr>
        <w:tab/>
      </w:r>
    </w:p>
    <w:p w14:paraId="12D39527" w14:textId="77777777" w:rsidR="00886A65" w:rsidRPr="00886A65" w:rsidRDefault="00886A65" w:rsidP="00D24F94">
      <w:pPr>
        <w:pStyle w:val="ac"/>
        <w:ind w:left="0"/>
        <w:jc w:val="both"/>
        <w:rPr>
          <w:bCs/>
          <w:sz w:val="23"/>
          <w:szCs w:val="23"/>
        </w:rPr>
      </w:pPr>
      <w:r w:rsidRPr="00886A65">
        <w:rPr>
          <w:bCs/>
          <w:sz w:val="23"/>
          <w:szCs w:val="23"/>
        </w:rPr>
        <w:t>(перечень документов)</w:t>
      </w:r>
      <w:r w:rsidRPr="00886A65">
        <w:rPr>
          <w:bCs/>
          <w:sz w:val="23"/>
          <w:szCs w:val="23"/>
        </w:rPr>
        <w:tab/>
      </w:r>
    </w:p>
    <w:p w14:paraId="5A0DA9CC" w14:textId="77777777" w:rsidR="00886A65" w:rsidRPr="00886A65" w:rsidRDefault="00886A65" w:rsidP="00D24F94">
      <w:pPr>
        <w:pStyle w:val="ac"/>
        <w:ind w:left="0"/>
        <w:jc w:val="both"/>
        <w:rPr>
          <w:bCs/>
          <w:sz w:val="23"/>
          <w:szCs w:val="23"/>
        </w:rPr>
      </w:pPr>
      <w:r w:rsidRPr="00886A65">
        <w:rPr>
          <w:bCs/>
          <w:sz w:val="23"/>
          <w:szCs w:val="23"/>
        </w:rPr>
        <w:t>В случае непредставления необходимых для проведения экспертизы материалов отражается соответствующая информация.</w:t>
      </w:r>
    </w:p>
    <w:p w14:paraId="5937CC87" w14:textId="77777777" w:rsidR="00886A65" w:rsidRPr="00886A65" w:rsidRDefault="00886A65" w:rsidP="00D24F94">
      <w:pPr>
        <w:pStyle w:val="ac"/>
        <w:ind w:left="0"/>
        <w:jc w:val="both"/>
        <w:rPr>
          <w:bCs/>
          <w:sz w:val="23"/>
          <w:szCs w:val="23"/>
        </w:rPr>
      </w:pPr>
      <w:r w:rsidRPr="00886A65">
        <w:rPr>
          <w:bCs/>
          <w:sz w:val="23"/>
          <w:szCs w:val="23"/>
        </w:rPr>
        <w:t>Отражаются сведения о направлении запросов некоммерческим организациям, с которыми заключены соглашения о взаимодействии при проведении экспертизы, и иным заинтересованным лицам:</w:t>
      </w:r>
    </w:p>
    <w:p w14:paraId="4CAE3394" w14:textId="77777777" w:rsidR="00886A65" w:rsidRPr="00886A65" w:rsidRDefault="00886A65" w:rsidP="00D24F94">
      <w:pPr>
        <w:pStyle w:val="ac"/>
        <w:ind w:left="0"/>
        <w:jc w:val="both"/>
        <w:rPr>
          <w:bCs/>
          <w:sz w:val="23"/>
          <w:szCs w:val="23"/>
        </w:rPr>
      </w:pPr>
    </w:p>
    <w:p w14:paraId="51FD9B1E" w14:textId="77777777" w:rsidR="00886A65" w:rsidRPr="00886A65" w:rsidRDefault="00886A65" w:rsidP="00D24F94">
      <w:pPr>
        <w:pStyle w:val="ac"/>
        <w:ind w:left="0"/>
        <w:jc w:val="both"/>
        <w:rPr>
          <w:bCs/>
          <w:sz w:val="23"/>
          <w:szCs w:val="23"/>
        </w:rPr>
      </w:pPr>
      <w:r w:rsidRPr="00886A65">
        <w:rPr>
          <w:bCs/>
          <w:sz w:val="23"/>
          <w:szCs w:val="23"/>
        </w:rPr>
        <w:t>(перечень организаций)</w:t>
      </w:r>
    </w:p>
    <w:p w14:paraId="0934AC63" w14:textId="77777777" w:rsidR="00886A65" w:rsidRPr="00886A65" w:rsidRDefault="00886A65" w:rsidP="00D24F94">
      <w:pPr>
        <w:pStyle w:val="ac"/>
        <w:ind w:left="0"/>
        <w:jc w:val="both"/>
        <w:rPr>
          <w:bCs/>
          <w:sz w:val="23"/>
          <w:szCs w:val="23"/>
        </w:rPr>
      </w:pPr>
      <w:r w:rsidRPr="00886A65">
        <w:rPr>
          <w:bCs/>
          <w:sz w:val="23"/>
          <w:szCs w:val="23"/>
        </w:rPr>
        <w:t>Отражаются сведения о результатах рассмотрения замечания, предложения, рекомендации, сведения (расчеты, обоснования), информационно-аналитические материалы, поступившие в ходе публичных обсуждений.</w:t>
      </w:r>
    </w:p>
    <w:p w14:paraId="44C60750" w14:textId="25DE83E7" w:rsidR="00886A65" w:rsidRDefault="00886A65" w:rsidP="00D24F94">
      <w:pPr>
        <w:pStyle w:val="ac"/>
        <w:ind w:left="0"/>
        <w:jc w:val="both"/>
        <w:rPr>
          <w:bCs/>
          <w:sz w:val="23"/>
          <w:szCs w:val="23"/>
        </w:rPr>
      </w:pPr>
      <w:r w:rsidRPr="00886A65">
        <w:rPr>
          <w:bCs/>
          <w:sz w:val="23"/>
          <w:szCs w:val="23"/>
        </w:rPr>
        <w:t>В ходе исследования в соответствии с пунктом 10 Порядка уполномоченным органом установлено следующее:</w:t>
      </w:r>
    </w:p>
    <w:p w14:paraId="37A128B8" w14:textId="246D5D29" w:rsidR="00182087" w:rsidRPr="00182087" w:rsidRDefault="00182087" w:rsidP="00182087">
      <w:pPr>
        <w:pStyle w:val="ac"/>
        <w:ind w:left="0"/>
        <w:jc w:val="both"/>
        <w:rPr>
          <w:bCs/>
          <w:sz w:val="23"/>
          <w:szCs w:val="23"/>
        </w:rPr>
      </w:pPr>
      <w:r w:rsidRPr="00182087">
        <w:rPr>
          <w:bCs/>
          <w:sz w:val="23"/>
          <w:szCs w:val="23"/>
        </w:rPr>
        <w:t>1. Описывается наличие в муниципальном нормативном правовом акте избыточных требований по подготовке и (или) представлению документов, сведений, информации, в том числе:</w:t>
      </w:r>
    </w:p>
    <w:p w14:paraId="787BB46A" w14:textId="129BA545" w:rsidR="00182087" w:rsidRPr="00182087" w:rsidRDefault="00182087" w:rsidP="00182087">
      <w:pPr>
        <w:pStyle w:val="ac"/>
        <w:ind w:left="0"/>
        <w:jc w:val="both"/>
        <w:rPr>
          <w:bCs/>
          <w:sz w:val="23"/>
          <w:szCs w:val="23"/>
        </w:rPr>
      </w:pPr>
      <w:r w:rsidRPr="00182087">
        <w:rPr>
          <w:bCs/>
          <w:sz w:val="23"/>
          <w:szCs w:val="23"/>
        </w:rPr>
        <w:t>1) наличие в муниципальном нормативном правовом акте избыточных требований по подготовке и (или) представлению документов, сведений, информации:</w:t>
      </w:r>
    </w:p>
    <w:p w14:paraId="78DA32FB" w14:textId="60684B8D" w:rsidR="00182087" w:rsidRPr="00182087" w:rsidRDefault="00182087" w:rsidP="00182087">
      <w:pPr>
        <w:pStyle w:val="ac"/>
        <w:ind w:left="0"/>
        <w:jc w:val="both"/>
        <w:rPr>
          <w:bCs/>
          <w:sz w:val="23"/>
          <w:szCs w:val="23"/>
        </w:rPr>
      </w:pPr>
      <w:r w:rsidRPr="00182087">
        <w:rPr>
          <w:bCs/>
          <w:sz w:val="23"/>
          <w:szCs w:val="23"/>
        </w:rPr>
        <w:t xml:space="preserve">а) аналогичная или идентичная информация (документы) выдается администрацией муниципального образования </w:t>
      </w:r>
      <w:r>
        <w:rPr>
          <w:bCs/>
          <w:sz w:val="23"/>
          <w:szCs w:val="23"/>
        </w:rPr>
        <w:t>Громовское</w:t>
      </w:r>
      <w:r w:rsidRPr="00182087">
        <w:rPr>
          <w:bCs/>
          <w:sz w:val="23"/>
          <w:szCs w:val="23"/>
        </w:rPr>
        <w:t xml:space="preserve"> сельское поселение;</w:t>
      </w:r>
    </w:p>
    <w:p w14:paraId="4513F4A6" w14:textId="7CA6FA34" w:rsidR="00182087" w:rsidRPr="00182087" w:rsidRDefault="00182087" w:rsidP="00182087">
      <w:pPr>
        <w:pStyle w:val="ac"/>
        <w:ind w:left="0"/>
        <w:jc w:val="both"/>
        <w:rPr>
          <w:bCs/>
          <w:sz w:val="23"/>
          <w:szCs w:val="23"/>
        </w:rPr>
      </w:pPr>
      <w:r w:rsidRPr="00182087">
        <w:rPr>
          <w:bCs/>
          <w:sz w:val="23"/>
          <w:szCs w:val="23"/>
        </w:rPr>
        <w:t xml:space="preserve">б) аналогичная или идентичная информация (документы) представляется в Администрацию муниципального образования </w:t>
      </w:r>
      <w:r>
        <w:rPr>
          <w:bCs/>
          <w:sz w:val="23"/>
          <w:szCs w:val="23"/>
        </w:rPr>
        <w:t>Громовское</w:t>
      </w:r>
      <w:r w:rsidRPr="00182087">
        <w:rPr>
          <w:bCs/>
          <w:sz w:val="23"/>
          <w:szCs w:val="23"/>
        </w:rPr>
        <w:t xml:space="preserve"> сельское поселение, участвующую в предоставлении муниципальных услуг, и (или) учреждений;</w:t>
      </w:r>
    </w:p>
    <w:p w14:paraId="16931336" w14:textId="6A16E512" w:rsidR="00182087" w:rsidRPr="00182087" w:rsidRDefault="00182087" w:rsidP="00182087">
      <w:pPr>
        <w:pStyle w:val="ac"/>
        <w:ind w:left="0"/>
        <w:jc w:val="both"/>
        <w:rPr>
          <w:bCs/>
          <w:sz w:val="23"/>
          <w:szCs w:val="23"/>
        </w:rPr>
      </w:pPr>
      <w:r w:rsidRPr="00182087">
        <w:rPr>
          <w:bCs/>
          <w:sz w:val="23"/>
          <w:szCs w:val="23"/>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14:paraId="01F68344" w14:textId="2CD992C1" w:rsidR="00182087" w:rsidRPr="00182087" w:rsidRDefault="00182087" w:rsidP="00182087">
      <w:pPr>
        <w:pStyle w:val="ac"/>
        <w:ind w:left="0"/>
        <w:jc w:val="both"/>
        <w:rPr>
          <w:bCs/>
          <w:sz w:val="23"/>
          <w:szCs w:val="23"/>
        </w:rPr>
      </w:pPr>
      <w:r w:rsidRPr="00182087">
        <w:rPr>
          <w:bCs/>
          <w:sz w:val="23"/>
          <w:szCs w:val="23"/>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w:t>
      </w:r>
      <w:r>
        <w:rPr>
          <w:bCs/>
          <w:sz w:val="23"/>
          <w:szCs w:val="23"/>
        </w:rPr>
        <w:t>,</w:t>
      </w:r>
      <w:r w:rsidRPr="00182087">
        <w:rPr>
          <w:bCs/>
          <w:sz w:val="23"/>
          <w:szCs w:val="23"/>
        </w:rPr>
        <w:t xml:space="preserve">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14:paraId="20776EC1" w14:textId="5292FED9" w:rsidR="00182087" w:rsidRPr="00182087" w:rsidRDefault="00182087" w:rsidP="00182087">
      <w:pPr>
        <w:pStyle w:val="ac"/>
        <w:ind w:left="0"/>
        <w:jc w:val="both"/>
        <w:rPr>
          <w:bCs/>
          <w:sz w:val="23"/>
          <w:szCs w:val="23"/>
        </w:rPr>
      </w:pPr>
      <w:r w:rsidRPr="00182087">
        <w:rPr>
          <w:bCs/>
          <w:sz w:val="23"/>
          <w:szCs w:val="23"/>
        </w:rPr>
        <w:t>д) аналогичная или идентичная информация (документы) представляется в одно или различные подразделения одного и того же органа (учреждения);</w:t>
      </w:r>
    </w:p>
    <w:p w14:paraId="6760DF47" w14:textId="6E8C5311" w:rsidR="00182087" w:rsidRPr="00182087" w:rsidRDefault="00182087" w:rsidP="00182087">
      <w:pPr>
        <w:pStyle w:val="ac"/>
        <w:ind w:left="0"/>
        <w:jc w:val="both"/>
        <w:rPr>
          <w:bCs/>
          <w:sz w:val="23"/>
          <w:szCs w:val="23"/>
        </w:rPr>
      </w:pPr>
      <w:r w:rsidRPr="00182087">
        <w:rPr>
          <w:bCs/>
          <w:sz w:val="23"/>
          <w:szCs w:val="23"/>
        </w:rPr>
        <w:t>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14:paraId="6476F61B" w14:textId="31DFC550" w:rsidR="00182087" w:rsidRDefault="00182087" w:rsidP="00182087">
      <w:pPr>
        <w:pStyle w:val="ac"/>
        <w:ind w:left="0"/>
        <w:jc w:val="both"/>
        <w:rPr>
          <w:bCs/>
          <w:sz w:val="23"/>
          <w:szCs w:val="23"/>
        </w:rPr>
      </w:pPr>
      <w:r w:rsidRPr="00182087">
        <w:rPr>
          <w:bCs/>
          <w:sz w:val="23"/>
          <w:szCs w:val="23"/>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14:paraId="4D392E8C" w14:textId="39D1E353" w:rsidR="00182087" w:rsidRPr="00182087" w:rsidRDefault="00182087" w:rsidP="00182087">
      <w:pPr>
        <w:pStyle w:val="ac"/>
        <w:ind w:left="0"/>
        <w:jc w:val="both"/>
        <w:rPr>
          <w:bCs/>
          <w:sz w:val="23"/>
          <w:szCs w:val="23"/>
        </w:rPr>
      </w:pPr>
      <w:r w:rsidRPr="00182087">
        <w:rPr>
          <w:bCs/>
          <w:sz w:val="23"/>
          <w:szCs w:val="23"/>
        </w:rPr>
        <w:t xml:space="preserve">з) предъявляются завышенные, не предусмотренные законодательством Российской Федерации, Ленинградской области, муниципальными нормативными правовыми актами муниципального </w:t>
      </w:r>
      <w:r w:rsidRPr="00182087">
        <w:rPr>
          <w:bCs/>
          <w:sz w:val="23"/>
          <w:szCs w:val="23"/>
        </w:rPr>
        <w:lastRenderedPageBreak/>
        <w:t xml:space="preserve">образования </w:t>
      </w:r>
      <w:r>
        <w:rPr>
          <w:bCs/>
          <w:sz w:val="23"/>
          <w:szCs w:val="23"/>
        </w:rPr>
        <w:t xml:space="preserve">Громовское </w:t>
      </w:r>
      <w:r w:rsidRPr="00182087">
        <w:rPr>
          <w:bCs/>
          <w:sz w:val="23"/>
          <w:szCs w:val="23"/>
        </w:rPr>
        <w:t>сельское поселение, требования к форме представляемой информации (документов), представление которых связано с оказанием муниципальной услуги;</w:t>
      </w:r>
    </w:p>
    <w:p w14:paraId="26A52820" w14:textId="3ABC8C1D" w:rsidR="00182087" w:rsidRPr="00182087" w:rsidRDefault="00182087" w:rsidP="00182087">
      <w:pPr>
        <w:pStyle w:val="ac"/>
        <w:ind w:left="0"/>
        <w:jc w:val="both"/>
        <w:rPr>
          <w:bCs/>
          <w:sz w:val="23"/>
          <w:szCs w:val="23"/>
        </w:rPr>
      </w:pPr>
      <w:r w:rsidRPr="00182087">
        <w:rPr>
          <w:bCs/>
          <w:sz w:val="23"/>
          <w:szCs w:val="23"/>
        </w:rPr>
        <w:t>и) 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14:paraId="70A167AD" w14:textId="29010D9F" w:rsidR="00182087" w:rsidRPr="00886A65" w:rsidRDefault="00182087" w:rsidP="00182087">
      <w:pPr>
        <w:pStyle w:val="ac"/>
        <w:ind w:left="0"/>
        <w:jc w:val="both"/>
        <w:rPr>
          <w:bCs/>
          <w:sz w:val="23"/>
          <w:szCs w:val="23"/>
        </w:rPr>
      </w:pPr>
      <w:r w:rsidRPr="00182087">
        <w:rPr>
          <w:bCs/>
          <w:sz w:val="23"/>
          <w:szCs w:val="23"/>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14:paraId="75C22D62" w14:textId="77777777" w:rsidR="00886A65" w:rsidRPr="00886A65" w:rsidRDefault="00886A65" w:rsidP="00D24F94">
      <w:pPr>
        <w:pStyle w:val="ac"/>
        <w:ind w:left="0"/>
        <w:jc w:val="both"/>
        <w:rPr>
          <w:bCs/>
          <w:sz w:val="23"/>
          <w:szCs w:val="23"/>
        </w:rPr>
      </w:pPr>
      <w:r w:rsidRPr="00886A65">
        <w:rPr>
          <w:bCs/>
          <w:sz w:val="23"/>
          <w:szCs w:val="23"/>
        </w:rPr>
        <w:t>2. Описывается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иной экономической деятельности либо приводят к существенным издержкам или невозможности осуществления предпринимательской или иной экономической деятельности.</w:t>
      </w:r>
    </w:p>
    <w:p w14:paraId="3553FA0B" w14:textId="258F9863" w:rsidR="00886A65" w:rsidRPr="00886A65" w:rsidRDefault="00886A65" w:rsidP="00D24F94">
      <w:pPr>
        <w:pStyle w:val="ac"/>
        <w:ind w:left="0"/>
        <w:jc w:val="both"/>
        <w:rPr>
          <w:bCs/>
          <w:sz w:val="23"/>
          <w:szCs w:val="23"/>
        </w:rPr>
      </w:pPr>
      <w:r w:rsidRPr="00886A65">
        <w:rPr>
          <w:bCs/>
          <w:sz w:val="23"/>
          <w:szCs w:val="23"/>
        </w:rPr>
        <w:t xml:space="preserve">3. Описывается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w:t>
      </w:r>
      <w:r w:rsidR="005D736B">
        <w:rPr>
          <w:bCs/>
          <w:sz w:val="23"/>
          <w:szCs w:val="23"/>
        </w:rPr>
        <w:t>Ленинградской области</w:t>
      </w:r>
      <w:r w:rsidRPr="00886A65">
        <w:rPr>
          <w:bCs/>
          <w:sz w:val="23"/>
          <w:szCs w:val="23"/>
        </w:rPr>
        <w:t>, обязательных процедур.</w:t>
      </w:r>
    </w:p>
    <w:p w14:paraId="71AC5222" w14:textId="6A90BDA0" w:rsidR="00886A65" w:rsidRPr="00886A65" w:rsidRDefault="00886A65" w:rsidP="00D24F94">
      <w:pPr>
        <w:pStyle w:val="ac"/>
        <w:ind w:left="0"/>
        <w:jc w:val="both"/>
        <w:rPr>
          <w:bCs/>
          <w:sz w:val="23"/>
          <w:szCs w:val="23"/>
        </w:rPr>
      </w:pPr>
      <w:r w:rsidRPr="00886A65">
        <w:rPr>
          <w:bCs/>
          <w:sz w:val="23"/>
          <w:szCs w:val="23"/>
        </w:rPr>
        <w:t>4. Отсутствие необходимых организационных или технических условий, приводящее к невозможности реализации администраци</w:t>
      </w:r>
      <w:r w:rsidR="005D736B">
        <w:rPr>
          <w:bCs/>
          <w:sz w:val="23"/>
          <w:szCs w:val="23"/>
        </w:rPr>
        <w:t>ей</w:t>
      </w:r>
      <w:r w:rsidRPr="00886A65">
        <w:rPr>
          <w:bCs/>
          <w:sz w:val="23"/>
          <w:szCs w:val="23"/>
        </w:rPr>
        <w:t xml:space="preserve"> муниципального образования </w:t>
      </w:r>
      <w:r w:rsidR="005D736B">
        <w:rPr>
          <w:bCs/>
          <w:sz w:val="23"/>
          <w:szCs w:val="23"/>
        </w:rPr>
        <w:t>Громовское сельское поселение</w:t>
      </w:r>
      <w:r w:rsidRPr="00886A65">
        <w:rPr>
          <w:bCs/>
          <w:sz w:val="23"/>
          <w:szCs w:val="23"/>
        </w:rPr>
        <w:t xml:space="preserve"> установленных функций в отношении субъектов предпринимательской или иной экономической деятельности.</w:t>
      </w:r>
    </w:p>
    <w:p w14:paraId="7AD7CFE5" w14:textId="28364DA9" w:rsidR="00886A65" w:rsidRPr="00886A65" w:rsidRDefault="00886A65" w:rsidP="00D24F94">
      <w:pPr>
        <w:pStyle w:val="ac"/>
        <w:ind w:left="0"/>
        <w:jc w:val="both"/>
        <w:rPr>
          <w:bCs/>
          <w:sz w:val="23"/>
          <w:szCs w:val="23"/>
        </w:rPr>
      </w:pPr>
      <w:r w:rsidRPr="00886A65">
        <w:rPr>
          <w:bCs/>
          <w:sz w:val="23"/>
          <w:szCs w:val="23"/>
        </w:rPr>
        <w:t xml:space="preserve">5. Описывается недостаточный уровень развития технологий, инфраструктуры, рынков товаров и услуг в муниципальном образовании </w:t>
      </w:r>
      <w:r w:rsidR="005D736B">
        <w:rPr>
          <w:bCs/>
          <w:sz w:val="23"/>
          <w:szCs w:val="23"/>
        </w:rPr>
        <w:t>Громовское сельское поселение</w:t>
      </w:r>
      <w:r w:rsidRPr="00886A65">
        <w:rPr>
          <w:bCs/>
          <w:sz w:val="23"/>
          <w:szCs w:val="23"/>
        </w:rPr>
        <w:t xml:space="preserve"> при отсутствии адекватного переходного периода введения в действие соответствующих правовых норм.</w:t>
      </w:r>
    </w:p>
    <w:p w14:paraId="444F739C" w14:textId="77777777" w:rsidR="00886A65" w:rsidRPr="00886A65" w:rsidRDefault="00886A65" w:rsidP="00D24F94">
      <w:pPr>
        <w:pStyle w:val="ac"/>
        <w:ind w:left="0"/>
        <w:jc w:val="both"/>
        <w:rPr>
          <w:bCs/>
          <w:sz w:val="23"/>
          <w:szCs w:val="23"/>
        </w:rPr>
      </w:pPr>
      <w:r w:rsidRPr="00886A65">
        <w:rPr>
          <w:bCs/>
          <w:sz w:val="23"/>
          <w:szCs w:val="23"/>
        </w:rPr>
        <w:t>6. Указываются сведения о муниципальном нормативном правовом акте, источниках его официального опубликования, об органе местного самоуправления, издавшем муниципальный нормативный правовой акт, 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иной экономической деятельности, или об отсутствии таких положений, а также обоснование сделанных выводов, информация о проведенных публичных мероприятиях, позиции участников экспертизы.</w:t>
      </w:r>
    </w:p>
    <w:p w14:paraId="37130568" w14:textId="77777777" w:rsidR="00886A65" w:rsidRPr="00886A65" w:rsidRDefault="00886A65" w:rsidP="00D24F94">
      <w:pPr>
        <w:pStyle w:val="ac"/>
        <w:ind w:left="0"/>
        <w:jc w:val="both"/>
        <w:rPr>
          <w:bCs/>
          <w:sz w:val="23"/>
          <w:szCs w:val="23"/>
        </w:rPr>
      </w:pPr>
      <w:r w:rsidRPr="00886A65">
        <w:rPr>
          <w:bCs/>
          <w:sz w:val="23"/>
          <w:szCs w:val="23"/>
        </w:rPr>
        <w:t>7. Отражаются сведения об отсутствии или наличии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с рекомендациями по их устранению.</w:t>
      </w:r>
    </w:p>
    <w:p w14:paraId="6FC34989" w14:textId="77777777" w:rsidR="00886A65" w:rsidRPr="00886A65" w:rsidRDefault="00886A65" w:rsidP="00D24F94">
      <w:pPr>
        <w:pStyle w:val="ac"/>
        <w:ind w:left="0"/>
        <w:jc w:val="both"/>
        <w:rPr>
          <w:bCs/>
          <w:sz w:val="23"/>
          <w:szCs w:val="23"/>
        </w:rPr>
      </w:pPr>
    </w:p>
    <w:p w14:paraId="57A4A566" w14:textId="77777777" w:rsidR="00981446" w:rsidRDefault="00981446" w:rsidP="00D24F94">
      <w:pPr>
        <w:pStyle w:val="ac"/>
        <w:ind w:left="0"/>
        <w:jc w:val="both"/>
        <w:rPr>
          <w:bCs/>
          <w:sz w:val="23"/>
          <w:szCs w:val="23"/>
        </w:rPr>
      </w:pPr>
    </w:p>
    <w:p w14:paraId="19FD3034" w14:textId="77777777" w:rsidR="00981446" w:rsidRDefault="00981446" w:rsidP="00D24F94">
      <w:pPr>
        <w:pStyle w:val="ac"/>
        <w:ind w:left="0"/>
        <w:jc w:val="both"/>
        <w:rPr>
          <w:bCs/>
          <w:sz w:val="23"/>
          <w:szCs w:val="23"/>
        </w:rPr>
      </w:pPr>
    </w:p>
    <w:p w14:paraId="043E8468" w14:textId="77777777" w:rsidR="00D24F94" w:rsidRDefault="00D24F94" w:rsidP="00D24F94">
      <w:pPr>
        <w:pStyle w:val="ac"/>
        <w:ind w:left="0"/>
        <w:jc w:val="both"/>
        <w:rPr>
          <w:bCs/>
          <w:sz w:val="23"/>
          <w:szCs w:val="23"/>
        </w:rPr>
      </w:pPr>
    </w:p>
    <w:sectPr w:rsidR="00D24F94" w:rsidSect="00886A65">
      <w:headerReference w:type="even" r:id="rId10"/>
      <w:headerReference w:type="default" r:id="rId11"/>
      <w:footerReference w:type="even" r:id="rId12"/>
      <w:footerReference w:type="default" r:id="rId13"/>
      <w:headerReference w:type="first" r:id="rId14"/>
      <w:footerReference w:type="first" r:id="rId15"/>
      <w:pgSz w:w="11907" w:h="16840" w:code="9"/>
      <w:pgMar w:top="568" w:right="709" w:bottom="0" w:left="1701" w:header="0" w:footer="397" w:gutter="0"/>
      <w:pgNumType w:start="2"/>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6B1B" w14:textId="77777777" w:rsidR="006E4A42" w:rsidRDefault="006E4A42">
      <w:r>
        <w:separator/>
      </w:r>
    </w:p>
  </w:endnote>
  <w:endnote w:type="continuationSeparator" w:id="0">
    <w:p w14:paraId="75FB1064" w14:textId="77777777" w:rsidR="006E4A42" w:rsidRDefault="006E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B759" w14:textId="77777777" w:rsidR="00D46886" w:rsidRDefault="00D468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C9F3" w14:textId="77777777" w:rsidR="00D46886" w:rsidRDefault="00D468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1FAE" w14:textId="77777777" w:rsidR="00D46886" w:rsidRDefault="00D468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6913" w14:textId="77777777" w:rsidR="006E4A42" w:rsidRDefault="006E4A42">
      <w:r>
        <w:separator/>
      </w:r>
    </w:p>
  </w:footnote>
  <w:footnote w:type="continuationSeparator" w:id="0">
    <w:p w14:paraId="40FE4786" w14:textId="77777777" w:rsidR="006E4A42" w:rsidRDefault="006E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9489" w14:textId="77777777" w:rsidR="00D46886" w:rsidRDefault="00D46886" w:rsidP="0029683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D543006" w14:textId="77777777" w:rsidR="00D46886" w:rsidRDefault="00D468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BF2A" w14:textId="77777777" w:rsidR="00D46886" w:rsidRDefault="00D468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D16F" w14:textId="77777777" w:rsidR="00D46886" w:rsidRDefault="00D468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743"/>
    <w:multiLevelType w:val="hybridMultilevel"/>
    <w:tmpl w:val="94BEA314"/>
    <w:lvl w:ilvl="0" w:tplc="6C9C25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16B5DCA"/>
    <w:multiLevelType w:val="hybridMultilevel"/>
    <w:tmpl w:val="D5969DD4"/>
    <w:lvl w:ilvl="0" w:tplc="62769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0F41B9D"/>
    <w:multiLevelType w:val="multilevel"/>
    <w:tmpl w:val="D318F876"/>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35"/>
    <w:rsid w:val="0000002D"/>
    <w:rsid w:val="000019EE"/>
    <w:rsid w:val="00002B55"/>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3053E"/>
    <w:rsid w:val="000313AA"/>
    <w:rsid w:val="00031582"/>
    <w:rsid w:val="000337EB"/>
    <w:rsid w:val="00035160"/>
    <w:rsid w:val="00035203"/>
    <w:rsid w:val="0003779E"/>
    <w:rsid w:val="000420BF"/>
    <w:rsid w:val="00043109"/>
    <w:rsid w:val="00043717"/>
    <w:rsid w:val="00045B64"/>
    <w:rsid w:val="00045FF3"/>
    <w:rsid w:val="00046373"/>
    <w:rsid w:val="00047001"/>
    <w:rsid w:val="000473A2"/>
    <w:rsid w:val="00047483"/>
    <w:rsid w:val="000474C0"/>
    <w:rsid w:val="00052193"/>
    <w:rsid w:val="0005402C"/>
    <w:rsid w:val="00054A63"/>
    <w:rsid w:val="00054D44"/>
    <w:rsid w:val="000557EB"/>
    <w:rsid w:val="0005630E"/>
    <w:rsid w:val="0006197E"/>
    <w:rsid w:val="000624BF"/>
    <w:rsid w:val="000629D0"/>
    <w:rsid w:val="000630EA"/>
    <w:rsid w:val="00063418"/>
    <w:rsid w:val="000636C5"/>
    <w:rsid w:val="0006524D"/>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F8D"/>
    <w:rsid w:val="0008396A"/>
    <w:rsid w:val="000848E5"/>
    <w:rsid w:val="000865E3"/>
    <w:rsid w:val="0008684A"/>
    <w:rsid w:val="00086AC1"/>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BB"/>
    <w:rsid w:val="000B05E3"/>
    <w:rsid w:val="000B0902"/>
    <w:rsid w:val="000B3FF4"/>
    <w:rsid w:val="000B4068"/>
    <w:rsid w:val="000B6A7E"/>
    <w:rsid w:val="000B7B85"/>
    <w:rsid w:val="000C0732"/>
    <w:rsid w:val="000C0ABD"/>
    <w:rsid w:val="000C0DC5"/>
    <w:rsid w:val="000C1127"/>
    <w:rsid w:val="000C2DC3"/>
    <w:rsid w:val="000C3207"/>
    <w:rsid w:val="000C4050"/>
    <w:rsid w:val="000C4556"/>
    <w:rsid w:val="000C48E3"/>
    <w:rsid w:val="000C4DE3"/>
    <w:rsid w:val="000C5DB9"/>
    <w:rsid w:val="000C702E"/>
    <w:rsid w:val="000C73CE"/>
    <w:rsid w:val="000C7DF3"/>
    <w:rsid w:val="000D0644"/>
    <w:rsid w:val="000D17FE"/>
    <w:rsid w:val="000D245E"/>
    <w:rsid w:val="000D3B19"/>
    <w:rsid w:val="000D3D93"/>
    <w:rsid w:val="000D43EB"/>
    <w:rsid w:val="000D4947"/>
    <w:rsid w:val="000D521F"/>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F0A85"/>
    <w:rsid w:val="000F0AD3"/>
    <w:rsid w:val="000F0EB6"/>
    <w:rsid w:val="000F1573"/>
    <w:rsid w:val="000F2499"/>
    <w:rsid w:val="000F2B1A"/>
    <w:rsid w:val="000F30A3"/>
    <w:rsid w:val="000F3B23"/>
    <w:rsid w:val="000F534B"/>
    <w:rsid w:val="000F743B"/>
    <w:rsid w:val="00100964"/>
    <w:rsid w:val="00100979"/>
    <w:rsid w:val="001019D4"/>
    <w:rsid w:val="00101A70"/>
    <w:rsid w:val="0010307C"/>
    <w:rsid w:val="00104525"/>
    <w:rsid w:val="001055DF"/>
    <w:rsid w:val="00106149"/>
    <w:rsid w:val="00106839"/>
    <w:rsid w:val="0010764F"/>
    <w:rsid w:val="00110686"/>
    <w:rsid w:val="00110840"/>
    <w:rsid w:val="00110A4C"/>
    <w:rsid w:val="001131C1"/>
    <w:rsid w:val="001140B7"/>
    <w:rsid w:val="001142AC"/>
    <w:rsid w:val="001154E3"/>
    <w:rsid w:val="00116354"/>
    <w:rsid w:val="001164D6"/>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30E9A"/>
    <w:rsid w:val="0013122F"/>
    <w:rsid w:val="00131DED"/>
    <w:rsid w:val="00131FB0"/>
    <w:rsid w:val="001329AA"/>
    <w:rsid w:val="00132B9F"/>
    <w:rsid w:val="001333B5"/>
    <w:rsid w:val="00134350"/>
    <w:rsid w:val="00134C84"/>
    <w:rsid w:val="001351F0"/>
    <w:rsid w:val="00135734"/>
    <w:rsid w:val="00135A86"/>
    <w:rsid w:val="00136871"/>
    <w:rsid w:val="001404CC"/>
    <w:rsid w:val="00140A26"/>
    <w:rsid w:val="00141BC4"/>
    <w:rsid w:val="00142062"/>
    <w:rsid w:val="00142157"/>
    <w:rsid w:val="00142288"/>
    <w:rsid w:val="00143896"/>
    <w:rsid w:val="00144BF2"/>
    <w:rsid w:val="00145297"/>
    <w:rsid w:val="0014590E"/>
    <w:rsid w:val="00147533"/>
    <w:rsid w:val="00147A9B"/>
    <w:rsid w:val="00147D73"/>
    <w:rsid w:val="0015056F"/>
    <w:rsid w:val="00150F50"/>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5EAB"/>
    <w:rsid w:val="0017605D"/>
    <w:rsid w:val="00177778"/>
    <w:rsid w:val="00177BF0"/>
    <w:rsid w:val="00180B88"/>
    <w:rsid w:val="00180DCA"/>
    <w:rsid w:val="001811E4"/>
    <w:rsid w:val="00182087"/>
    <w:rsid w:val="001830BF"/>
    <w:rsid w:val="00184596"/>
    <w:rsid w:val="00184DD6"/>
    <w:rsid w:val="00185884"/>
    <w:rsid w:val="00186896"/>
    <w:rsid w:val="0018729F"/>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274C"/>
    <w:rsid w:val="001B2A6F"/>
    <w:rsid w:val="001B38B7"/>
    <w:rsid w:val="001B39E3"/>
    <w:rsid w:val="001B3CD7"/>
    <w:rsid w:val="001B4442"/>
    <w:rsid w:val="001B5115"/>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661D"/>
    <w:rsid w:val="001C6A4C"/>
    <w:rsid w:val="001C6B55"/>
    <w:rsid w:val="001C6D2F"/>
    <w:rsid w:val="001C6EAF"/>
    <w:rsid w:val="001C7841"/>
    <w:rsid w:val="001D04FC"/>
    <w:rsid w:val="001D0DA4"/>
    <w:rsid w:val="001D13D3"/>
    <w:rsid w:val="001D16FB"/>
    <w:rsid w:val="001D1FA0"/>
    <w:rsid w:val="001D3422"/>
    <w:rsid w:val="001D3FD7"/>
    <w:rsid w:val="001D414B"/>
    <w:rsid w:val="001D43A4"/>
    <w:rsid w:val="001D4E61"/>
    <w:rsid w:val="001D53DD"/>
    <w:rsid w:val="001D79A1"/>
    <w:rsid w:val="001D7A31"/>
    <w:rsid w:val="001E086F"/>
    <w:rsid w:val="001E1645"/>
    <w:rsid w:val="001E345C"/>
    <w:rsid w:val="001E4013"/>
    <w:rsid w:val="001E4617"/>
    <w:rsid w:val="001E4725"/>
    <w:rsid w:val="001E5835"/>
    <w:rsid w:val="001E673F"/>
    <w:rsid w:val="001E7D89"/>
    <w:rsid w:val="001F08E5"/>
    <w:rsid w:val="001F0B0E"/>
    <w:rsid w:val="001F20B4"/>
    <w:rsid w:val="001F2769"/>
    <w:rsid w:val="001F2CC7"/>
    <w:rsid w:val="001F33A2"/>
    <w:rsid w:val="001F373B"/>
    <w:rsid w:val="001F51C2"/>
    <w:rsid w:val="001F5477"/>
    <w:rsid w:val="001F693E"/>
    <w:rsid w:val="001F73B2"/>
    <w:rsid w:val="001F764B"/>
    <w:rsid w:val="001F7728"/>
    <w:rsid w:val="001F7BB4"/>
    <w:rsid w:val="002001AF"/>
    <w:rsid w:val="002001FA"/>
    <w:rsid w:val="00200488"/>
    <w:rsid w:val="00201326"/>
    <w:rsid w:val="00201366"/>
    <w:rsid w:val="00202BCE"/>
    <w:rsid w:val="0020506B"/>
    <w:rsid w:val="00206CC7"/>
    <w:rsid w:val="00211A6E"/>
    <w:rsid w:val="00212950"/>
    <w:rsid w:val="00212BAE"/>
    <w:rsid w:val="00212E38"/>
    <w:rsid w:val="00213AAF"/>
    <w:rsid w:val="00213EA4"/>
    <w:rsid w:val="002153E3"/>
    <w:rsid w:val="002169FE"/>
    <w:rsid w:val="00217AAB"/>
    <w:rsid w:val="00217AE4"/>
    <w:rsid w:val="0022024F"/>
    <w:rsid w:val="00220B0D"/>
    <w:rsid w:val="002212F2"/>
    <w:rsid w:val="002220DB"/>
    <w:rsid w:val="002224EB"/>
    <w:rsid w:val="00223368"/>
    <w:rsid w:val="002237C7"/>
    <w:rsid w:val="00224482"/>
    <w:rsid w:val="00224A78"/>
    <w:rsid w:val="00224D11"/>
    <w:rsid w:val="00226E83"/>
    <w:rsid w:val="002275BD"/>
    <w:rsid w:val="00227771"/>
    <w:rsid w:val="002331E0"/>
    <w:rsid w:val="00233EBC"/>
    <w:rsid w:val="00234C2D"/>
    <w:rsid w:val="0023688D"/>
    <w:rsid w:val="00237A74"/>
    <w:rsid w:val="00237B6C"/>
    <w:rsid w:val="00240A78"/>
    <w:rsid w:val="00240A79"/>
    <w:rsid w:val="00241057"/>
    <w:rsid w:val="00243205"/>
    <w:rsid w:val="002433F8"/>
    <w:rsid w:val="002435A1"/>
    <w:rsid w:val="0024436E"/>
    <w:rsid w:val="002448EC"/>
    <w:rsid w:val="00244E86"/>
    <w:rsid w:val="00246084"/>
    <w:rsid w:val="0024788E"/>
    <w:rsid w:val="002519A4"/>
    <w:rsid w:val="00251E05"/>
    <w:rsid w:val="002521F5"/>
    <w:rsid w:val="00252365"/>
    <w:rsid w:val="00253657"/>
    <w:rsid w:val="00253E36"/>
    <w:rsid w:val="002542BA"/>
    <w:rsid w:val="00257414"/>
    <w:rsid w:val="00257895"/>
    <w:rsid w:val="00260343"/>
    <w:rsid w:val="00260A9E"/>
    <w:rsid w:val="00260AF9"/>
    <w:rsid w:val="00260D4E"/>
    <w:rsid w:val="00261AF0"/>
    <w:rsid w:val="00264EBE"/>
    <w:rsid w:val="00270431"/>
    <w:rsid w:val="002704FF"/>
    <w:rsid w:val="00270AA0"/>
    <w:rsid w:val="00271357"/>
    <w:rsid w:val="00271AF4"/>
    <w:rsid w:val="00271D48"/>
    <w:rsid w:val="00273114"/>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3A20"/>
    <w:rsid w:val="00294C35"/>
    <w:rsid w:val="00295324"/>
    <w:rsid w:val="002959C9"/>
    <w:rsid w:val="00295DD4"/>
    <w:rsid w:val="00296264"/>
    <w:rsid w:val="00296835"/>
    <w:rsid w:val="002969CA"/>
    <w:rsid w:val="00296A7A"/>
    <w:rsid w:val="002A075D"/>
    <w:rsid w:val="002A271C"/>
    <w:rsid w:val="002A5273"/>
    <w:rsid w:val="002A5815"/>
    <w:rsid w:val="002A625B"/>
    <w:rsid w:val="002A68E4"/>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469"/>
    <w:rsid w:val="002B673F"/>
    <w:rsid w:val="002C0743"/>
    <w:rsid w:val="002C160A"/>
    <w:rsid w:val="002C23F5"/>
    <w:rsid w:val="002C28E3"/>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EBD"/>
    <w:rsid w:val="002D721D"/>
    <w:rsid w:val="002D7833"/>
    <w:rsid w:val="002D7F88"/>
    <w:rsid w:val="002D7FC8"/>
    <w:rsid w:val="002E04B1"/>
    <w:rsid w:val="002E06B2"/>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42C9"/>
    <w:rsid w:val="002F66D8"/>
    <w:rsid w:val="002F6A22"/>
    <w:rsid w:val="00300516"/>
    <w:rsid w:val="00300E78"/>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B2"/>
    <w:rsid w:val="0032298F"/>
    <w:rsid w:val="003233F3"/>
    <w:rsid w:val="0032399D"/>
    <w:rsid w:val="00323E6E"/>
    <w:rsid w:val="003247D7"/>
    <w:rsid w:val="00324AE0"/>
    <w:rsid w:val="00324B19"/>
    <w:rsid w:val="00324D54"/>
    <w:rsid w:val="00326498"/>
    <w:rsid w:val="00326E34"/>
    <w:rsid w:val="00326FB3"/>
    <w:rsid w:val="0032723F"/>
    <w:rsid w:val="003305D1"/>
    <w:rsid w:val="00330CFA"/>
    <w:rsid w:val="00330D02"/>
    <w:rsid w:val="003312B6"/>
    <w:rsid w:val="003329BB"/>
    <w:rsid w:val="003332F7"/>
    <w:rsid w:val="00334DCE"/>
    <w:rsid w:val="00334F85"/>
    <w:rsid w:val="0033654B"/>
    <w:rsid w:val="003377F9"/>
    <w:rsid w:val="00337981"/>
    <w:rsid w:val="00337B17"/>
    <w:rsid w:val="003405F7"/>
    <w:rsid w:val="00340E4F"/>
    <w:rsid w:val="00341374"/>
    <w:rsid w:val="00342499"/>
    <w:rsid w:val="00343350"/>
    <w:rsid w:val="00343399"/>
    <w:rsid w:val="00345BF5"/>
    <w:rsid w:val="00345D59"/>
    <w:rsid w:val="00346EA2"/>
    <w:rsid w:val="00350121"/>
    <w:rsid w:val="0035165C"/>
    <w:rsid w:val="003516DF"/>
    <w:rsid w:val="0035174F"/>
    <w:rsid w:val="003524D4"/>
    <w:rsid w:val="00352F56"/>
    <w:rsid w:val="0035312D"/>
    <w:rsid w:val="0035377E"/>
    <w:rsid w:val="00354204"/>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70892"/>
    <w:rsid w:val="00370DD4"/>
    <w:rsid w:val="00372757"/>
    <w:rsid w:val="00372BCD"/>
    <w:rsid w:val="00372DCC"/>
    <w:rsid w:val="00372E73"/>
    <w:rsid w:val="00373584"/>
    <w:rsid w:val="00375531"/>
    <w:rsid w:val="003758FA"/>
    <w:rsid w:val="00375CC9"/>
    <w:rsid w:val="00376A23"/>
    <w:rsid w:val="00377048"/>
    <w:rsid w:val="0037742C"/>
    <w:rsid w:val="00380F32"/>
    <w:rsid w:val="003819CC"/>
    <w:rsid w:val="0038247A"/>
    <w:rsid w:val="00384B1C"/>
    <w:rsid w:val="00384C75"/>
    <w:rsid w:val="00386021"/>
    <w:rsid w:val="00386405"/>
    <w:rsid w:val="00386630"/>
    <w:rsid w:val="00387A98"/>
    <w:rsid w:val="00387DC1"/>
    <w:rsid w:val="0039064E"/>
    <w:rsid w:val="003906A1"/>
    <w:rsid w:val="00390C01"/>
    <w:rsid w:val="00391F6E"/>
    <w:rsid w:val="003924DC"/>
    <w:rsid w:val="0039279F"/>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46AE"/>
    <w:rsid w:val="003A481A"/>
    <w:rsid w:val="003A4D52"/>
    <w:rsid w:val="003A5284"/>
    <w:rsid w:val="003A5DF9"/>
    <w:rsid w:val="003A690C"/>
    <w:rsid w:val="003A78AC"/>
    <w:rsid w:val="003B048A"/>
    <w:rsid w:val="003B0CA4"/>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FE7"/>
    <w:rsid w:val="003C5604"/>
    <w:rsid w:val="003C6F1D"/>
    <w:rsid w:val="003C7949"/>
    <w:rsid w:val="003D0FA7"/>
    <w:rsid w:val="003D2A23"/>
    <w:rsid w:val="003D3E3C"/>
    <w:rsid w:val="003D40C1"/>
    <w:rsid w:val="003D4ADF"/>
    <w:rsid w:val="003D5CB2"/>
    <w:rsid w:val="003D7A7F"/>
    <w:rsid w:val="003E0503"/>
    <w:rsid w:val="003E12E3"/>
    <w:rsid w:val="003E1842"/>
    <w:rsid w:val="003E257B"/>
    <w:rsid w:val="003E2D55"/>
    <w:rsid w:val="003E31C3"/>
    <w:rsid w:val="003E3B1A"/>
    <w:rsid w:val="003E40BE"/>
    <w:rsid w:val="003E5326"/>
    <w:rsid w:val="003E537C"/>
    <w:rsid w:val="003E65C4"/>
    <w:rsid w:val="003E65CD"/>
    <w:rsid w:val="003E756E"/>
    <w:rsid w:val="003E7840"/>
    <w:rsid w:val="003E7C07"/>
    <w:rsid w:val="003F2ADF"/>
    <w:rsid w:val="003F3D53"/>
    <w:rsid w:val="003F59E2"/>
    <w:rsid w:val="003F61E4"/>
    <w:rsid w:val="003F6491"/>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11BB"/>
    <w:rsid w:val="004119CF"/>
    <w:rsid w:val="004124C6"/>
    <w:rsid w:val="00417B25"/>
    <w:rsid w:val="00420568"/>
    <w:rsid w:val="00420804"/>
    <w:rsid w:val="00420BDA"/>
    <w:rsid w:val="00421338"/>
    <w:rsid w:val="00421DEA"/>
    <w:rsid w:val="004232DD"/>
    <w:rsid w:val="00424714"/>
    <w:rsid w:val="004248E5"/>
    <w:rsid w:val="00425309"/>
    <w:rsid w:val="004264EF"/>
    <w:rsid w:val="0042659A"/>
    <w:rsid w:val="00430A75"/>
    <w:rsid w:val="00431B08"/>
    <w:rsid w:val="00432324"/>
    <w:rsid w:val="004324A7"/>
    <w:rsid w:val="00432A17"/>
    <w:rsid w:val="004331BC"/>
    <w:rsid w:val="004332A7"/>
    <w:rsid w:val="00433C6D"/>
    <w:rsid w:val="004340FB"/>
    <w:rsid w:val="00434ECD"/>
    <w:rsid w:val="00434FCF"/>
    <w:rsid w:val="004360C4"/>
    <w:rsid w:val="004363DA"/>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F21"/>
    <w:rsid w:val="00460E89"/>
    <w:rsid w:val="00461D5F"/>
    <w:rsid w:val="00462E1D"/>
    <w:rsid w:val="00463255"/>
    <w:rsid w:val="0046363F"/>
    <w:rsid w:val="00463CB0"/>
    <w:rsid w:val="00464D04"/>
    <w:rsid w:val="00465140"/>
    <w:rsid w:val="004660BC"/>
    <w:rsid w:val="00466D50"/>
    <w:rsid w:val="00470353"/>
    <w:rsid w:val="004728F0"/>
    <w:rsid w:val="00475595"/>
    <w:rsid w:val="004758BC"/>
    <w:rsid w:val="004759AF"/>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90CF3"/>
    <w:rsid w:val="004926A8"/>
    <w:rsid w:val="00492AA9"/>
    <w:rsid w:val="004956CE"/>
    <w:rsid w:val="00497A65"/>
    <w:rsid w:val="00497AAB"/>
    <w:rsid w:val="004A01D2"/>
    <w:rsid w:val="004A0809"/>
    <w:rsid w:val="004A1BC3"/>
    <w:rsid w:val="004A217F"/>
    <w:rsid w:val="004A25A9"/>
    <w:rsid w:val="004A2E02"/>
    <w:rsid w:val="004A324C"/>
    <w:rsid w:val="004A4D92"/>
    <w:rsid w:val="004A4DF5"/>
    <w:rsid w:val="004A6807"/>
    <w:rsid w:val="004B0A7C"/>
    <w:rsid w:val="004B0F00"/>
    <w:rsid w:val="004B32DB"/>
    <w:rsid w:val="004B3740"/>
    <w:rsid w:val="004B466B"/>
    <w:rsid w:val="004B46AD"/>
    <w:rsid w:val="004B5603"/>
    <w:rsid w:val="004B7348"/>
    <w:rsid w:val="004B73F9"/>
    <w:rsid w:val="004B7860"/>
    <w:rsid w:val="004C031A"/>
    <w:rsid w:val="004C15B9"/>
    <w:rsid w:val="004C291C"/>
    <w:rsid w:val="004C2C01"/>
    <w:rsid w:val="004C305A"/>
    <w:rsid w:val="004C3B2F"/>
    <w:rsid w:val="004C3EB2"/>
    <w:rsid w:val="004C5A71"/>
    <w:rsid w:val="004C5AEE"/>
    <w:rsid w:val="004C5B55"/>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1C5F"/>
    <w:rsid w:val="004F2C29"/>
    <w:rsid w:val="004F3878"/>
    <w:rsid w:val="004F47A2"/>
    <w:rsid w:val="004F55D4"/>
    <w:rsid w:val="004F7342"/>
    <w:rsid w:val="00500D89"/>
    <w:rsid w:val="005011F1"/>
    <w:rsid w:val="0050265C"/>
    <w:rsid w:val="00503B71"/>
    <w:rsid w:val="0050432B"/>
    <w:rsid w:val="005052A5"/>
    <w:rsid w:val="00511F56"/>
    <w:rsid w:val="0051250B"/>
    <w:rsid w:val="0051268C"/>
    <w:rsid w:val="00512F59"/>
    <w:rsid w:val="005130EA"/>
    <w:rsid w:val="00514A0F"/>
    <w:rsid w:val="005154D4"/>
    <w:rsid w:val="00516C4B"/>
    <w:rsid w:val="005170A9"/>
    <w:rsid w:val="00517477"/>
    <w:rsid w:val="005208F2"/>
    <w:rsid w:val="005215CC"/>
    <w:rsid w:val="00521FAF"/>
    <w:rsid w:val="00522A83"/>
    <w:rsid w:val="00526809"/>
    <w:rsid w:val="00530D44"/>
    <w:rsid w:val="00530E52"/>
    <w:rsid w:val="00531E15"/>
    <w:rsid w:val="005334FF"/>
    <w:rsid w:val="00533FDA"/>
    <w:rsid w:val="00535587"/>
    <w:rsid w:val="005363B2"/>
    <w:rsid w:val="005403BB"/>
    <w:rsid w:val="00540A0D"/>
    <w:rsid w:val="00540CAD"/>
    <w:rsid w:val="00544437"/>
    <w:rsid w:val="005459DD"/>
    <w:rsid w:val="00546D58"/>
    <w:rsid w:val="00547060"/>
    <w:rsid w:val="00547B0C"/>
    <w:rsid w:val="00550168"/>
    <w:rsid w:val="005514F1"/>
    <w:rsid w:val="0055269C"/>
    <w:rsid w:val="00553179"/>
    <w:rsid w:val="005538B2"/>
    <w:rsid w:val="00553F27"/>
    <w:rsid w:val="005558B1"/>
    <w:rsid w:val="00555909"/>
    <w:rsid w:val="00556CA0"/>
    <w:rsid w:val="00557710"/>
    <w:rsid w:val="005608EF"/>
    <w:rsid w:val="0056182C"/>
    <w:rsid w:val="00561DF0"/>
    <w:rsid w:val="00563C33"/>
    <w:rsid w:val="00563C99"/>
    <w:rsid w:val="00565A49"/>
    <w:rsid w:val="0056655F"/>
    <w:rsid w:val="00567592"/>
    <w:rsid w:val="00570525"/>
    <w:rsid w:val="005708A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EFC"/>
    <w:rsid w:val="005A41C4"/>
    <w:rsid w:val="005A62EC"/>
    <w:rsid w:val="005A65CB"/>
    <w:rsid w:val="005A7844"/>
    <w:rsid w:val="005B02A5"/>
    <w:rsid w:val="005B1F2B"/>
    <w:rsid w:val="005B239F"/>
    <w:rsid w:val="005B2915"/>
    <w:rsid w:val="005B3752"/>
    <w:rsid w:val="005B4207"/>
    <w:rsid w:val="005B4B02"/>
    <w:rsid w:val="005B5156"/>
    <w:rsid w:val="005B58C7"/>
    <w:rsid w:val="005B5B17"/>
    <w:rsid w:val="005B5C66"/>
    <w:rsid w:val="005C0AA3"/>
    <w:rsid w:val="005C0FF8"/>
    <w:rsid w:val="005C24BD"/>
    <w:rsid w:val="005C3C66"/>
    <w:rsid w:val="005C3F83"/>
    <w:rsid w:val="005C443B"/>
    <w:rsid w:val="005C4877"/>
    <w:rsid w:val="005C52B2"/>
    <w:rsid w:val="005C640E"/>
    <w:rsid w:val="005C6481"/>
    <w:rsid w:val="005C7611"/>
    <w:rsid w:val="005C7C68"/>
    <w:rsid w:val="005C7CAD"/>
    <w:rsid w:val="005D0302"/>
    <w:rsid w:val="005D0835"/>
    <w:rsid w:val="005D13EA"/>
    <w:rsid w:val="005D1DA1"/>
    <w:rsid w:val="005D1DF3"/>
    <w:rsid w:val="005D32F5"/>
    <w:rsid w:val="005D3310"/>
    <w:rsid w:val="005D34D8"/>
    <w:rsid w:val="005D4FA2"/>
    <w:rsid w:val="005D5360"/>
    <w:rsid w:val="005D736B"/>
    <w:rsid w:val="005D7A76"/>
    <w:rsid w:val="005E052D"/>
    <w:rsid w:val="005E4C61"/>
    <w:rsid w:val="005E770B"/>
    <w:rsid w:val="005E7D1B"/>
    <w:rsid w:val="005F00EF"/>
    <w:rsid w:val="005F3275"/>
    <w:rsid w:val="005F3EAF"/>
    <w:rsid w:val="005F46DD"/>
    <w:rsid w:val="005F49C4"/>
    <w:rsid w:val="005F5A05"/>
    <w:rsid w:val="005F61CF"/>
    <w:rsid w:val="005F6A48"/>
    <w:rsid w:val="006006CD"/>
    <w:rsid w:val="006019BC"/>
    <w:rsid w:val="006019CE"/>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058"/>
    <w:rsid w:val="00617199"/>
    <w:rsid w:val="006173BB"/>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D3B"/>
    <w:rsid w:val="006479B8"/>
    <w:rsid w:val="006502E3"/>
    <w:rsid w:val="00652600"/>
    <w:rsid w:val="00652A10"/>
    <w:rsid w:val="00655353"/>
    <w:rsid w:val="00655BD1"/>
    <w:rsid w:val="00656A5E"/>
    <w:rsid w:val="00656ADE"/>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3766"/>
    <w:rsid w:val="006953E4"/>
    <w:rsid w:val="00695CF1"/>
    <w:rsid w:val="00696209"/>
    <w:rsid w:val="006962EC"/>
    <w:rsid w:val="0069670C"/>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C93"/>
    <w:rsid w:val="006C0F7F"/>
    <w:rsid w:val="006C15EB"/>
    <w:rsid w:val="006C2212"/>
    <w:rsid w:val="006C4EC7"/>
    <w:rsid w:val="006C58DD"/>
    <w:rsid w:val="006C639F"/>
    <w:rsid w:val="006C75DC"/>
    <w:rsid w:val="006D085B"/>
    <w:rsid w:val="006D1349"/>
    <w:rsid w:val="006D1563"/>
    <w:rsid w:val="006D1BC7"/>
    <w:rsid w:val="006D1DC7"/>
    <w:rsid w:val="006D1E27"/>
    <w:rsid w:val="006D328A"/>
    <w:rsid w:val="006D3A32"/>
    <w:rsid w:val="006D3CEE"/>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486"/>
    <w:rsid w:val="006E4A42"/>
    <w:rsid w:val="006E51AD"/>
    <w:rsid w:val="006E5A6C"/>
    <w:rsid w:val="006E6B22"/>
    <w:rsid w:val="006E7E7C"/>
    <w:rsid w:val="006F0117"/>
    <w:rsid w:val="006F3D35"/>
    <w:rsid w:val="006F3F91"/>
    <w:rsid w:val="006F4045"/>
    <w:rsid w:val="006F64E9"/>
    <w:rsid w:val="006F7526"/>
    <w:rsid w:val="00701138"/>
    <w:rsid w:val="00702F87"/>
    <w:rsid w:val="0070315C"/>
    <w:rsid w:val="0070433C"/>
    <w:rsid w:val="007048B8"/>
    <w:rsid w:val="00705547"/>
    <w:rsid w:val="00706AAF"/>
    <w:rsid w:val="00707A65"/>
    <w:rsid w:val="00713748"/>
    <w:rsid w:val="00715214"/>
    <w:rsid w:val="0071620D"/>
    <w:rsid w:val="00716F10"/>
    <w:rsid w:val="007205BB"/>
    <w:rsid w:val="00721003"/>
    <w:rsid w:val="00721D4F"/>
    <w:rsid w:val="007220BC"/>
    <w:rsid w:val="007230E6"/>
    <w:rsid w:val="007232AB"/>
    <w:rsid w:val="007233F5"/>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7F37"/>
    <w:rsid w:val="0078067C"/>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775"/>
    <w:rsid w:val="00797D18"/>
    <w:rsid w:val="007A0BDF"/>
    <w:rsid w:val="007A1079"/>
    <w:rsid w:val="007A30C9"/>
    <w:rsid w:val="007A3AEF"/>
    <w:rsid w:val="007A4E66"/>
    <w:rsid w:val="007A69A7"/>
    <w:rsid w:val="007A6D14"/>
    <w:rsid w:val="007B05E8"/>
    <w:rsid w:val="007B0CF0"/>
    <w:rsid w:val="007B2BFB"/>
    <w:rsid w:val="007B3669"/>
    <w:rsid w:val="007B36E8"/>
    <w:rsid w:val="007B4C53"/>
    <w:rsid w:val="007B4E9A"/>
    <w:rsid w:val="007B5676"/>
    <w:rsid w:val="007B77CE"/>
    <w:rsid w:val="007C01E0"/>
    <w:rsid w:val="007C091A"/>
    <w:rsid w:val="007C0F44"/>
    <w:rsid w:val="007C1E28"/>
    <w:rsid w:val="007C1F8F"/>
    <w:rsid w:val="007C28D5"/>
    <w:rsid w:val="007C46D0"/>
    <w:rsid w:val="007C6DF1"/>
    <w:rsid w:val="007C751A"/>
    <w:rsid w:val="007D07C1"/>
    <w:rsid w:val="007D1ABE"/>
    <w:rsid w:val="007D20DC"/>
    <w:rsid w:val="007D3E83"/>
    <w:rsid w:val="007D40F1"/>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FF8"/>
    <w:rsid w:val="007F24D6"/>
    <w:rsid w:val="007F2CCE"/>
    <w:rsid w:val="007F37D5"/>
    <w:rsid w:val="007F3A3A"/>
    <w:rsid w:val="007F4253"/>
    <w:rsid w:val="007F4CB8"/>
    <w:rsid w:val="007F5136"/>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5272"/>
    <w:rsid w:val="00820DDE"/>
    <w:rsid w:val="00821351"/>
    <w:rsid w:val="00822899"/>
    <w:rsid w:val="008239EC"/>
    <w:rsid w:val="00823E89"/>
    <w:rsid w:val="008254DD"/>
    <w:rsid w:val="008257A2"/>
    <w:rsid w:val="008276EA"/>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A0A"/>
    <w:rsid w:val="00851F03"/>
    <w:rsid w:val="00853AB0"/>
    <w:rsid w:val="00854187"/>
    <w:rsid w:val="008545F1"/>
    <w:rsid w:val="0085615A"/>
    <w:rsid w:val="0085676D"/>
    <w:rsid w:val="00856BAB"/>
    <w:rsid w:val="00857147"/>
    <w:rsid w:val="008602EC"/>
    <w:rsid w:val="00860B04"/>
    <w:rsid w:val="008613F6"/>
    <w:rsid w:val="00862149"/>
    <w:rsid w:val="00862D55"/>
    <w:rsid w:val="008632B5"/>
    <w:rsid w:val="008634B3"/>
    <w:rsid w:val="008642A8"/>
    <w:rsid w:val="00865069"/>
    <w:rsid w:val="00865263"/>
    <w:rsid w:val="00866110"/>
    <w:rsid w:val="00866C0C"/>
    <w:rsid w:val="0086745E"/>
    <w:rsid w:val="00867A3F"/>
    <w:rsid w:val="00870209"/>
    <w:rsid w:val="0087133B"/>
    <w:rsid w:val="0087725E"/>
    <w:rsid w:val="00880B35"/>
    <w:rsid w:val="0088153C"/>
    <w:rsid w:val="008825FB"/>
    <w:rsid w:val="00883E84"/>
    <w:rsid w:val="00885293"/>
    <w:rsid w:val="008856B7"/>
    <w:rsid w:val="00886A61"/>
    <w:rsid w:val="00886A65"/>
    <w:rsid w:val="00887BCF"/>
    <w:rsid w:val="00887DA5"/>
    <w:rsid w:val="0089037F"/>
    <w:rsid w:val="00890B28"/>
    <w:rsid w:val="00891EE0"/>
    <w:rsid w:val="008923EF"/>
    <w:rsid w:val="00897C3E"/>
    <w:rsid w:val="008A03C9"/>
    <w:rsid w:val="008A0D40"/>
    <w:rsid w:val="008A2E1C"/>
    <w:rsid w:val="008A3A29"/>
    <w:rsid w:val="008A4101"/>
    <w:rsid w:val="008A435C"/>
    <w:rsid w:val="008A5CBE"/>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45F4"/>
    <w:rsid w:val="008C461A"/>
    <w:rsid w:val="008C4DA2"/>
    <w:rsid w:val="008C5723"/>
    <w:rsid w:val="008C587C"/>
    <w:rsid w:val="008C685C"/>
    <w:rsid w:val="008C6ADC"/>
    <w:rsid w:val="008D12CE"/>
    <w:rsid w:val="008D2C41"/>
    <w:rsid w:val="008D2E15"/>
    <w:rsid w:val="008D2EEF"/>
    <w:rsid w:val="008D3B3E"/>
    <w:rsid w:val="008D3C01"/>
    <w:rsid w:val="008D4205"/>
    <w:rsid w:val="008D4416"/>
    <w:rsid w:val="008D5318"/>
    <w:rsid w:val="008D5992"/>
    <w:rsid w:val="008D5E28"/>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2006"/>
    <w:rsid w:val="008F2EE8"/>
    <w:rsid w:val="008F3459"/>
    <w:rsid w:val="008F3910"/>
    <w:rsid w:val="008F4AE0"/>
    <w:rsid w:val="008F4DDB"/>
    <w:rsid w:val="008F5FD0"/>
    <w:rsid w:val="008F62B0"/>
    <w:rsid w:val="008F76A0"/>
    <w:rsid w:val="00900191"/>
    <w:rsid w:val="00900582"/>
    <w:rsid w:val="00901662"/>
    <w:rsid w:val="00901DEF"/>
    <w:rsid w:val="00902372"/>
    <w:rsid w:val="00902924"/>
    <w:rsid w:val="00902A37"/>
    <w:rsid w:val="009032D3"/>
    <w:rsid w:val="00907AD8"/>
    <w:rsid w:val="00910648"/>
    <w:rsid w:val="00914642"/>
    <w:rsid w:val="00914E2B"/>
    <w:rsid w:val="009151EE"/>
    <w:rsid w:val="009157FF"/>
    <w:rsid w:val="00915FDF"/>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957"/>
    <w:rsid w:val="009336EC"/>
    <w:rsid w:val="009339CD"/>
    <w:rsid w:val="00935EF2"/>
    <w:rsid w:val="00936C51"/>
    <w:rsid w:val="00940630"/>
    <w:rsid w:val="00940F75"/>
    <w:rsid w:val="00941726"/>
    <w:rsid w:val="00942864"/>
    <w:rsid w:val="009448F4"/>
    <w:rsid w:val="00944B53"/>
    <w:rsid w:val="00944DE9"/>
    <w:rsid w:val="00945102"/>
    <w:rsid w:val="00946BDA"/>
    <w:rsid w:val="00950D5F"/>
    <w:rsid w:val="00951165"/>
    <w:rsid w:val="00953475"/>
    <w:rsid w:val="0095436F"/>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36E"/>
    <w:rsid w:val="00975322"/>
    <w:rsid w:val="00975681"/>
    <w:rsid w:val="00976119"/>
    <w:rsid w:val="0097674C"/>
    <w:rsid w:val="00980DA1"/>
    <w:rsid w:val="009811ED"/>
    <w:rsid w:val="009811FD"/>
    <w:rsid w:val="009813B7"/>
    <w:rsid w:val="00981446"/>
    <w:rsid w:val="00981689"/>
    <w:rsid w:val="00982E06"/>
    <w:rsid w:val="009837F8"/>
    <w:rsid w:val="00984A0A"/>
    <w:rsid w:val="00985E84"/>
    <w:rsid w:val="00986F28"/>
    <w:rsid w:val="009870C5"/>
    <w:rsid w:val="009872F4"/>
    <w:rsid w:val="009922E8"/>
    <w:rsid w:val="00992FE6"/>
    <w:rsid w:val="0099370D"/>
    <w:rsid w:val="0099471B"/>
    <w:rsid w:val="00994B89"/>
    <w:rsid w:val="009A00DF"/>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614"/>
    <w:rsid w:val="009B698E"/>
    <w:rsid w:val="009B76A8"/>
    <w:rsid w:val="009B7E6C"/>
    <w:rsid w:val="009C06C4"/>
    <w:rsid w:val="009C0C97"/>
    <w:rsid w:val="009C2F26"/>
    <w:rsid w:val="009C512C"/>
    <w:rsid w:val="009C564B"/>
    <w:rsid w:val="009C6889"/>
    <w:rsid w:val="009D03E9"/>
    <w:rsid w:val="009D05C4"/>
    <w:rsid w:val="009D0AD8"/>
    <w:rsid w:val="009D1BFA"/>
    <w:rsid w:val="009D3097"/>
    <w:rsid w:val="009D568C"/>
    <w:rsid w:val="009D5BD4"/>
    <w:rsid w:val="009D6FBD"/>
    <w:rsid w:val="009D7531"/>
    <w:rsid w:val="009E0481"/>
    <w:rsid w:val="009E13ED"/>
    <w:rsid w:val="009E13F5"/>
    <w:rsid w:val="009E1815"/>
    <w:rsid w:val="009E20E8"/>
    <w:rsid w:val="009E27A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4C6"/>
    <w:rsid w:val="009F3150"/>
    <w:rsid w:val="009F6D1F"/>
    <w:rsid w:val="009F7023"/>
    <w:rsid w:val="00A00BB4"/>
    <w:rsid w:val="00A012C5"/>
    <w:rsid w:val="00A01418"/>
    <w:rsid w:val="00A02538"/>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F31"/>
    <w:rsid w:val="00A16270"/>
    <w:rsid w:val="00A16335"/>
    <w:rsid w:val="00A167A4"/>
    <w:rsid w:val="00A16B00"/>
    <w:rsid w:val="00A16B19"/>
    <w:rsid w:val="00A16F69"/>
    <w:rsid w:val="00A1741D"/>
    <w:rsid w:val="00A17582"/>
    <w:rsid w:val="00A17ECE"/>
    <w:rsid w:val="00A2009D"/>
    <w:rsid w:val="00A20772"/>
    <w:rsid w:val="00A20A37"/>
    <w:rsid w:val="00A20F1B"/>
    <w:rsid w:val="00A21766"/>
    <w:rsid w:val="00A23688"/>
    <w:rsid w:val="00A25BA5"/>
    <w:rsid w:val="00A25EBF"/>
    <w:rsid w:val="00A26D43"/>
    <w:rsid w:val="00A27F58"/>
    <w:rsid w:val="00A30267"/>
    <w:rsid w:val="00A321A3"/>
    <w:rsid w:val="00A3351E"/>
    <w:rsid w:val="00A3706F"/>
    <w:rsid w:val="00A37751"/>
    <w:rsid w:val="00A43287"/>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615F9"/>
    <w:rsid w:val="00A62307"/>
    <w:rsid w:val="00A62959"/>
    <w:rsid w:val="00A63263"/>
    <w:rsid w:val="00A65633"/>
    <w:rsid w:val="00A66C4C"/>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1016"/>
    <w:rsid w:val="00A8177F"/>
    <w:rsid w:val="00A82E50"/>
    <w:rsid w:val="00A83773"/>
    <w:rsid w:val="00A83AEE"/>
    <w:rsid w:val="00A83D72"/>
    <w:rsid w:val="00A86595"/>
    <w:rsid w:val="00A879C0"/>
    <w:rsid w:val="00A92531"/>
    <w:rsid w:val="00A92838"/>
    <w:rsid w:val="00A92A77"/>
    <w:rsid w:val="00A9337E"/>
    <w:rsid w:val="00A937C2"/>
    <w:rsid w:val="00A93C7C"/>
    <w:rsid w:val="00A9506B"/>
    <w:rsid w:val="00A954E7"/>
    <w:rsid w:val="00A9670F"/>
    <w:rsid w:val="00A96D83"/>
    <w:rsid w:val="00AA39CD"/>
    <w:rsid w:val="00AA3A72"/>
    <w:rsid w:val="00AA46D7"/>
    <w:rsid w:val="00AA4884"/>
    <w:rsid w:val="00AA4925"/>
    <w:rsid w:val="00AA49E3"/>
    <w:rsid w:val="00AA5733"/>
    <w:rsid w:val="00AA593F"/>
    <w:rsid w:val="00AA670A"/>
    <w:rsid w:val="00AA6C24"/>
    <w:rsid w:val="00AB09BB"/>
    <w:rsid w:val="00AB0FE0"/>
    <w:rsid w:val="00AB146E"/>
    <w:rsid w:val="00AB164D"/>
    <w:rsid w:val="00AB3A60"/>
    <w:rsid w:val="00AB5B24"/>
    <w:rsid w:val="00AB7F9C"/>
    <w:rsid w:val="00AC29CE"/>
    <w:rsid w:val="00AC3735"/>
    <w:rsid w:val="00AC477A"/>
    <w:rsid w:val="00AC4DAF"/>
    <w:rsid w:val="00AC6C9A"/>
    <w:rsid w:val="00AC6EA5"/>
    <w:rsid w:val="00AC72B5"/>
    <w:rsid w:val="00AC789D"/>
    <w:rsid w:val="00AD0D9D"/>
    <w:rsid w:val="00AD2990"/>
    <w:rsid w:val="00AD3AE3"/>
    <w:rsid w:val="00AD5699"/>
    <w:rsid w:val="00AE08A1"/>
    <w:rsid w:val="00AE1286"/>
    <w:rsid w:val="00AE17D3"/>
    <w:rsid w:val="00AE1930"/>
    <w:rsid w:val="00AE2381"/>
    <w:rsid w:val="00AE2A19"/>
    <w:rsid w:val="00AE2A5B"/>
    <w:rsid w:val="00AE2AD1"/>
    <w:rsid w:val="00AE35C1"/>
    <w:rsid w:val="00AE3E3E"/>
    <w:rsid w:val="00AE3E84"/>
    <w:rsid w:val="00AE4E2C"/>
    <w:rsid w:val="00AE547C"/>
    <w:rsid w:val="00AE6472"/>
    <w:rsid w:val="00AE6A75"/>
    <w:rsid w:val="00AE6EE2"/>
    <w:rsid w:val="00AE7F23"/>
    <w:rsid w:val="00AF3B86"/>
    <w:rsid w:val="00AF482C"/>
    <w:rsid w:val="00AF5959"/>
    <w:rsid w:val="00AF6945"/>
    <w:rsid w:val="00AF7549"/>
    <w:rsid w:val="00B000A5"/>
    <w:rsid w:val="00B006AA"/>
    <w:rsid w:val="00B00CD5"/>
    <w:rsid w:val="00B022D8"/>
    <w:rsid w:val="00B04432"/>
    <w:rsid w:val="00B044AC"/>
    <w:rsid w:val="00B0526A"/>
    <w:rsid w:val="00B058DD"/>
    <w:rsid w:val="00B05AA9"/>
    <w:rsid w:val="00B06DC9"/>
    <w:rsid w:val="00B114FB"/>
    <w:rsid w:val="00B11A40"/>
    <w:rsid w:val="00B1239E"/>
    <w:rsid w:val="00B12EF3"/>
    <w:rsid w:val="00B131BD"/>
    <w:rsid w:val="00B137C1"/>
    <w:rsid w:val="00B14E9E"/>
    <w:rsid w:val="00B17819"/>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EB1"/>
    <w:rsid w:val="00B3590C"/>
    <w:rsid w:val="00B36C30"/>
    <w:rsid w:val="00B36E53"/>
    <w:rsid w:val="00B379BB"/>
    <w:rsid w:val="00B417A0"/>
    <w:rsid w:val="00B420BF"/>
    <w:rsid w:val="00B43FE8"/>
    <w:rsid w:val="00B445F4"/>
    <w:rsid w:val="00B44670"/>
    <w:rsid w:val="00B4495B"/>
    <w:rsid w:val="00B45753"/>
    <w:rsid w:val="00B46C7F"/>
    <w:rsid w:val="00B4744B"/>
    <w:rsid w:val="00B50117"/>
    <w:rsid w:val="00B50764"/>
    <w:rsid w:val="00B50BA2"/>
    <w:rsid w:val="00B51360"/>
    <w:rsid w:val="00B5337F"/>
    <w:rsid w:val="00B53BDF"/>
    <w:rsid w:val="00B54190"/>
    <w:rsid w:val="00B5489C"/>
    <w:rsid w:val="00B5531C"/>
    <w:rsid w:val="00B55678"/>
    <w:rsid w:val="00B55811"/>
    <w:rsid w:val="00B5685E"/>
    <w:rsid w:val="00B6174C"/>
    <w:rsid w:val="00B63EB2"/>
    <w:rsid w:val="00B65530"/>
    <w:rsid w:val="00B65722"/>
    <w:rsid w:val="00B6726A"/>
    <w:rsid w:val="00B71AC1"/>
    <w:rsid w:val="00B725A7"/>
    <w:rsid w:val="00B736BC"/>
    <w:rsid w:val="00B73F55"/>
    <w:rsid w:val="00B7589A"/>
    <w:rsid w:val="00B75E71"/>
    <w:rsid w:val="00B75F37"/>
    <w:rsid w:val="00B7681D"/>
    <w:rsid w:val="00B777F4"/>
    <w:rsid w:val="00B80A1D"/>
    <w:rsid w:val="00B825F6"/>
    <w:rsid w:val="00B833A9"/>
    <w:rsid w:val="00B83EA0"/>
    <w:rsid w:val="00B83ED3"/>
    <w:rsid w:val="00B84183"/>
    <w:rsid w:val="00B8472C"/>
    <w:rsid w:val="00B857AC"/>
    <w:rsid w:val="00B86A4B"/>
    <w:rsid w:val="00B874AE"/>
    <w:rsid w:val="00B87E7D"/>
    <w:rsid w:val="00B900AB"/>
    <w:rsid w:val="00B9024A"/>
    <w:rsid w:val="00B90901"/>
    <w:rsid w:val="00B92941"/>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692"/>
    <w:rsid w:val="00BA6FF2"/>
    <w:rsid w:val="00BB222F"/>
    <w:rsid w:val="00BB2F19"/>
    <w:rsid w:val="00BB2F8B"/>
    <w:rsid w:val="00BB70BC"/>
    <w:rsid w:val="00BC00E7"/>
    <w:rsid w:val="00BC0C9A"/>
    <w:rsid w:val="00BC1253"/>
    <w:rsid w:val="00BC134E"/>
    <w:rsid w:val="00BC4E66"/>
    <w:rsid w:val="00BC5880"/>
    <w:rsid w:val="00BC6E1B"/>
    <w:rsid w:val="00BC6F68"/>
    <w:rsid w:val="00BC7057"/>
    <w:rsid w:val="00BD00CB"/>
    <w:rsid w:val="00BD0D7E"/>
    <w:rsid w:val="00BD1132"/>
    <w:rsid w:val="00BD166F"/>
    <w:rsid w:val="00BD294A"/>
    <w:rsid w:val="00BD29F1"/>
    <w:rsid w:val="00BD2B47"/>
    <w:rsid w:val="00BD3FFC"/>
    <w:rsid w:val="00BD4615"/>
    <w:rsid w:val="00BD4FB9"/>
    <w:rsid w:val="00BD586B"/>
    <w:rsid w:val="00BD5AE1"/>
    <w:rsid w:val="00BD6515"/>
    <w:rsid w:val="00BD674D"/>
    <w:rsid w:val="00BD7BEA"/>
    <w:rsid w:val="00BD7FB7"/>
    <w:rsid w:val="00BE0069"/>
    <w:rsid w:val="00BE0B16"/>
    <w:rsid w:val="00BE251A"/>
    <w:rsid w:val="00BE2CB4"/>
    <w:rsid w:val="00BE4138"/>
    <w:rsid w:val="00BE445D"/>
    <w:rsid w:val="00BE4B5A"/>
    <w:rsid w:val="00BE4D4D"/>
    <w:rsid w:val="00BE571C"/>
    <w:rsid w:val="00BE7B2C"/>
    <w:rsid w:val="00BF1907"/>
    <w:rsid w:val="00BF19BA"/>
    <w:rsid w:val="00BF1AC1"/>
    <w:rsid w:val="00BF1F34"/>
    <w:rsid w:val="00BF3311"/>
    <w:rsid w:val="00BF347E"/>
    <w:rsid w:val="00BF4BA7"/>
    <w:rsid w:val="00BF5150"/>
    <w:rsid w:val="00BF6F6B"/>
    <w:rsid w:val="00BF7369"/>
    <w:rsid w:val="00C0019F"/>
    <w:rsid w:val="00C006BC"/>
    <w:rsid w:val="00C01197"/>
    <w:rsid w:val="00C019A7"/>
    <w:rsid w:val="00C020A4"/>
    <w:rsid w:val="00C036EB"/>
    <w:rsid w:val="00C0424E"/>
    <w:rsid w:val="00C042AD"/>
    <w:rsid w:val="00C04C32"/>
    <w:rsid w:val="00C06949"/>
    <w:rsid w:val="00C072C9"/>
    <w:rsid w:val="00C10987"/>
    <w:rsid w:val="00C121AE"/>
    <w:rsid w:val="00C1227A"/>
    <w:rsid w:val="00C125F9"/>
    <w:rsid w:val="00C14A76"/>
    <w:rsid w:val="00C153A4"/>
    <w:rsid w:val="00C153A8"/>
    <w:rsid w:val="00C1623C"/>
    <w:rsid w:val="00C1691B"/>
    <w:rsid w:val="00C16A0B"/>
    <w:rsid w:val="00C16B35"/>
    <w:rsid w:val="00C1761B"/>
    <w:rsid w:val="00C176F5"/>
    <w:rsid w:val="00C205A7"/>
    <w:rsid w:val="00C20981"/>
    <w:rsid w:val="00C20D29"/>
    <w:rsid w:val="00C220F4"/>
    <w:rsid w:val="00C22161"/>
    <w:rsid w:val="00C228F6"/>
    <w:rsid w:val="00C239A5"/>
    <w:rsid w:val="00C248B9"/>
    <w:rsid w:val="00C254EC"/>
    <w:rsid w:val="00C277F4"/>
    <w:rsid w:val="00C300D5"/>
    <w:rsid w:val="00C304FC"/>
    <w:rsid w:val="00C3150F"/>
    <w:rsid w:val="00C32410"/>
    <w:rsid w:val="00C32726"/>
    <w:rsid w:val="00C33B1F"/>
    <w:rsid w:val="00C33B7A"/>
    <w:rsid w:val="00C345D5"/>
    <w:rsid w:val="00C34950"/>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352"/>
    <w:rsid w:val="00C50B42"/>
    <w:rsid w:val="00C50D1D"/>
    <w:rsid w:val="00C52882"/>
    <w:rsid w:val="00C5400A"/>
    <w:rsid w:val="00C5508D"/>
    <w:rsid w:val="00C5683B"/>
    <w:rsid w:val="00C57618"/>
    <w:rsid w:val="00C57EDA"/>
    <w:rsid w:val="00C60816"/>
    <w:rsid w:val="00C61434"/>
    <w:rsid w:val="00C61FBE"/>
    <w:rsid w:val="00C62C86"/>
    <w:rsid w:val="00C62F9C"/>
    <w:rsid w:val="00C63969"/>
    <w:rsid w:val="00C641FB"/>
    <w:rsid w:val="00C65B03"/>
    <w:rsid w:val="00C66012"/>
    <w:rsid w:val="00C6793E"/>
    <w:rsid w:val="00C67E06"/>
    <w:rsid w:val="00C67EC4"/>
    <w:rsid w:val="00C7015F"/>
    <w:rsid w:val="00C71614"/>
    <w:rsid w:val="00C71DCF"/>
    <w:rsid w:val="00C72AA8"/>
    <w:rsid w:val="00C72E82"/>
    <w:rsid w:val="00C75F3E"/>
    <w:rsid w:val="00C76F33"/>
    <w:rsid w:val="00C77001"/>
    <w:rsid w:val="00C77162"/>
    <w:rsid w:val="00C77DDC"/>
    <w:rsid w:val="00C80D73"/>
    <w:rsid w:val="00C81AB6"/>
    <w:rsid w:val="00C823D4"/>
    <w:rsid w:val="00C8285A"/>
    <w:rsid w:val="00C82A19"/>
    <w:rsid w:val="00C837CB"/>
    <w:rsid w:val="00C85E0D"/>
    <w:rsid w:val="00C861A0"/>
    <w:rsid w:val="00C86903"/>
    <w:rsid w:val="00C8745B"/>
    <w:rsid w:val="00C87627"/>
    <w:rsid w:val="00C91080"/>
    <w:rsid w:val="00C91914"/>
    <w:rsid w:val="00C92AF7"/>
    <w:rsid w:val="00C93C9D"/>
    <w:rsid w:val="00C93EBE"/>
    <w:rsid w:val="00C94AA9"/>
    <w:rsid w:val="00C95C2A"/>
    <w:rsid w:val="00C9772C"/>
    <w:rsid w:val="00CA0F1F"/>
    <w:rsid w:val="00CA1C30"/>
    <w:rsid w:val="00CA222F"/>
    <w:rsid w:val="00CA2438"/>
    <w:rsid w:val="00CA2D98"/>
    <w:rsid w:val="00CA340D"/>
    <w:rsid w:val="00CA349F"/>
    <w:rsid w:val="00CA459F"/>
    <w:rsid w:val="00CA4681"/>
    <w:rsid w:val="00CA483A"/>
    <w:rsid w:val="00CB0108"/>
    <w:rsid w:val="00CB1806"/>
    <w:rsid w:val="00CB240C"/>
    <w:rsid w:val="00CB37AA"/>
    <w:rsid w:val="00CB5178"/>
    <w:rsid w:val="00CB5666"/>
    <w:rsid w:val="00CB5EF9"/>
    <w:rsid w:val="00CB6322"/>
    <w:rsid w:val="00CC0142"/>
    <w:rsid w:val="00CC0E4C"/>
    <w:rsid w:val="00CC2A24"/>
    <w:rsid w:val="00CC305C"/>
    <w:rsid w:val="00CC3D2F"/>
    <w:rsid w:val="00CC47C2"/>
    <w:rsid w:val="00CC5682"/>
    <w:rsid w:val="00CC5986"/>
    <w:rsid w:val="00CC6389"/>
    <w:rsid w:val="00CC6574"/>
    <w:rsid w:val="00CC752A"/>
    <w:rsid w:val="00CC7BB8"/>
    <w:rsid w:val="00CD0256"/>
    <w:rsid w:val="00CD1BAE"/>
    <w:rsid w:val="00CD3371"/>
    <w:rsid w:val="00CD353B"/>
    <w:rsid w:val="00CD54B3"/>
    <w:rsid w:val="00CD657E"/>
    <w:rsid w:val="00CD6F77"/>
    <w:rsid w:val="00CD7408"/>
    <w:rsid w:val="00CE0060"/>
    <w:rsid w:val="00CE1FA0"/>
    <w:rsid w:val="00CE3495"/>
    <w:rsid w:val="00CF098F"/>
    <w:rsid w:val="00CF1864"/>
    <w:rsid w:val="00CF3099"/>
    <w:rsid w:val="00CF500A"/>
    <w:rsid w:val="00CF5775"/>
    <w:rsid w:val="00CF5AF9"/>
    <w:rsid w:val="00CF6828"/>
    <w:rsid w:val="00CF76E2"/>
    <w:rsid w:val="00D0034C"/>
    <w:rsid w:val="00D00B79"/>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21AAF"/>
    <w:rsid w:val="00D22F7D"/>
    <w:rsid w:val="00D23530"/>
    <w:rsid w:val="00D2426D"/>
    <w:rsid w:val="00D24F94"/>
    <w:rsid w:val="00D262CC"/>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86"/>
    <w:rsid w:val="00D468AF"/>
    <w:rsid w:val="00D46ECD"/>
    <w:rsid w:val="00D47D66"/>
    <w:rsid w:val="00D50F2B"/>
    <w:rsid w:val="00D50F39"/>
    <w:rsid w:val="00D51505"/>
    <w:rsid w:val="00D538F0"/>
    <w:rsid w:val="00D53BD7"/>
    <w:rsid w:val="00D54FB8"/>
    <w:rsid w:val="00D557EB"/>
    <w:rsid w:val="00D5678A"/>
    <w:rsid w:val="00D600B3"/>
    <w:rsid w:val="00D60665"/>
    <w:rsid w:val="00D6103F"/>
    <w:rsid w:val="00D633B2"/>
    <w:rsid w:val="00D635F5"/>
    <w:rsid w:val="00D64813"/>
    <w:rsid w:val="00D657A7"/>
    <w:rsid w:val="00D65B45"/>
    <w:rsid w:val="00D65BA6"/>
    <w:rsid w:val="00D662DD"/>
    <w:rsid w:val="00D664F7"/>
    <w:rsid w:val="00D66FC9"/>
    <w:rsid w:val="00D6735D"/>
    <w:rsid w:val="00D674CE"/>
    <w:rsid w:val="00D70EA9"/>
    <w:rsid w:val="00D7160F"/>
    <w:rsid w:val="00D72A9E"/>
    <w:rsid w:val="00D73173"/>
    <w:rsid w:val="00D7567A"/>
    <w:rsid w:val="00D76CD4"/>
    <w:rsid w:val="00D806F8"/>
    <w:rsid w:val="00D80B95"/>
    <w:rsid w:val="00D8220B"/>
    <w:rsid w:val="00D83357"/>
    <w:rsid w:val="00D859C9"/>
    <w:rsid w:val="00D85FE0"/>
    <w:rsid w:val="00D930CD"/>
    <w:rsid w:val="00D93941"/>
    <w:rsid w:val="00D93A8C"/>
    <w:rsid w:val="00D9445C"/>
    <w:rsid w:val="00D9456F"/>
    <w:rsid w:val="00D95E6C"/>
    <w:rsid w:val="00D96EDC"/>
    <w:rsid w:val="00DA043A"/>
    <w:rsid w:val="00DA0845"/>
    <w:rsid w:val="00DA0DD8"/>
    <w:rsid w:val="00DA1C0A"/>
    <w:rsid w:val="00DA1EFF"/>
    <w:rsid w:val="00DA255F"/>
    <w:rsid w:val="00DA2BC0"/>
    <w:rsid w:val="00DA2D4F"/>
    <w:rsid w:val="00DA4195"/>
    <w:rsid w:val="00DA4B3A"/>
    <w:rsid w:val="00DA6F20"/>
    <w:rsid w:val="00DA7146"/>
    <w:rsid w:val="00DA7678"/>
    <w:rsid w:val="00DA78B2"/>
    <w:rsid w:val="00DA7C0E"/>
    <w:rsid w:val="00DB02BA"/>
    <w:rsid w:val="00DB18DF"/>
    <w:rsid w:val="00DB1A24"/>
    <w:rsid w:val="00DB208B"/>
    <w:rsid w:val="00DB3FCB"/>
    <w:rsid w:val="00DB43A9"/>
    <w:rsid w:val="00DB5793"/>
    <w:rsid w:val="00DB5C9F"/>
    <w:rsid w:val="00DC0FE8"/>
    <w:rsid w:val="00DC14BD"/>
    <w:rsid w:val="00DC2DF9"/>
    <w:rsid w:val="00DC3BB3"/>
    <w:rsid w:val="00DC446F"/>
    <w:rsid w:val="00DC4E30"/>
    <w:rsid w:val="00DC5120"/>
    <w:rsid w:val="00DC7426"/>
    <w:rsid w:val="00DD1879"/>
    <w:rsid w:val="00DD2112"/>
    <w:rsid w:val="00DD23F5"/>
    <w:rsid w:val="00DD4A68"/>
    <w:rsid w:val="00DD4ECE"/>
    <w:rsid w:val="00DD590C"/>
    <w:rsid w:val="00DD75EF"/>
    <w:rsid w:val="00DD7E50"/>
    <w:rsid w:val="00DE0187"/>
    <w:rsid w:val="00DE26F5"/>
    <w:rsid w:val="00DE31E0"/>
    <w:rsid w:val="00DE39EB"/>
    <w:rsid w:val="00DE440B"/>
    <w:rsid w:val="00DE4830"/>
    <w:rsid w:val="00DE4C72"/>
    <w:rsid w:val="00DE548A"/>
    <w:rsid w:val="00DE7100"/>
    <w:rsid w:val="00DE7208"/>
    <w:rsid w:val="00DF0906"/>
    <w:rsid w:val="00DF0B07"/>
    <w:rsid w:val="00DF27AD"/>
    <w:rsid w:val="00DF2849"/>
    <w:rsid w:val="00DF4421"/>
    <w:rsid w:val="00DF56B5"/>
    <w:rsid w:val="00DF5A57"/>
    <w:rsid w:val="00DF7529"/>
    <w:rsid w:val="00DF7B6B"/>
    <w:rsid w:val="00DF7F4F"/>
    <w:rsid w:val="00E02EDA"/>
    <w:rsid w:val="00E03DB1"/>
    <w:rsid w:val="00E046EB"/>
    <w:rsid w:val="00E048EB"/>
    <w:rsid w:val="00E054FD"/>
    <w:rsid w:val="00E06409"/>
    <w:rsid w:val="00E07744"/>
    <w:rsid w:val="00E078DA"/>
    <w:rsid w:val="00E11A6D"/>
    <w:rsid w:val="00E1377F"/>
    <w:rsid w:val="00E15FF7"/>
    <w:rsid w:val="00E1773D"/>
    <w:rsid w:val="00E20467"/>
    <w:rsid w:val="00E24D18"/>
    <w:rsid w:val="00E2559D"/>
    <w:rsid w:val="00E26B38"/>
    <w:rsid w:val="00E27B97"/>
    <w:rsid w:val="00E27FDF"/>
    <w:rsid w:val="00E3126F"/>
    <w:rsid w:val="00E32A2D"/>
    <w:rsid w:val="00E32A79"/>
    <w:rsid w:val="00E37C54"/>
    <w:rsid w:val="00E41318"/>
    <w:rsid w:val="00E413CB"/>
    <w:rsid w:val="00E417FA"/>
    <w:rsid w:val="00E42089"/>
    <w:rsid w:val="00E42837"/>
    <w:rsid w:val="00E42A68"/>
    <w:rsid w:val="00E4408F"/>
    <w:rsid w:val="00E44C1F"/>
    <w:rsid w:val="00E4597E"/>
    <w:rsid w:val="00E46203"/>
    <w:rsid w:val="00E469B8"/>
    <w:rsid w:val="00E476FF"/>
    <w:rsid w:val="00E5058E"/>
    <w:rsid w:val="00E51231"/>
    <w:rsid w:val="00E51BEC"/>
    <w:rsid w:val="00E53185"/>
    <w:rsid w:val="00E5331D"/>
    <w:rsid w:val="00E5411D"/>
    <w:rsid w:val="00E5414F"/>
    <w:rsid w:val="00E54AD1"/>
    <w:rsid w:val="00E55595"/>
    <w:rsid w:val="00E559D7"/>
    <w:rsid w:val="00E56194"/>
    <w:rsid w:val="00E56303"/>
    <w:rsid w:val="00E5665A"/>
    <w:rsid w:val="00E56E66"/>
    <w:rsid w:val="00E6096C"/>
    <w:rsid w:val="00E64190"/>
    <w:rsid w:val="00E661A6"/>
    <w:rsid w:val="00E6647B"/>
    <w:rsid w:val="00E667EB"/>
    <w:rsid w:val="00E670E1"/>
    <w:rsid w:val="00E676C1"/>
    <w:rsid w:val="00E71325"/>
    <w:rsid w:val="00E7280F"/>
    <w:rsid w:val="00E73C87"/>
    <w:rsid w:val="00E75090"/>
    <w:rsid w:val="00E752E0"/>
    <w:rsid w:val="00E76588"/>
    <w:rsid w:val="00E76808"/>
    <w:rsid w:val="00E807CB"/>
    <w:rsid w:val="00E80F96"/>
    <w:rsid w:val="00E822B2"/>
    <w:rsid w:val="00E827EE"/>
    <w:rsid w:val="00E83A4A"/>
    <w:rsid w:val="00E83D78"/>
    <w:rsid w:val="00E84719"/>
    <w:rsid w:val="00E862A9"/>
    <w:rsid w:val="00E9150B"/>
    <w:rsid w:val="00E942E7"/>
    <w:rsid w:val="00E94408"/>
    <w:rsid w:val="00E96563"/>
    <w:rsid w:val="00E968F3"/>
    <w:rsid w:val="00E96E24"/>
    <w:rsid w:val="00E972B1"/>
    <w:rsid w:val="00EA02B5"/>
    <w:rsid w:val="00EA053C"/>
    <w:rsid w:val="00EA11F4"/>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50D8"/>
    <w:rsid w:val="00EC5FBE"/>
    <w:rsid w:val="00EC68DA"/>
    <w:rsid w:val="00ED0D05"/>
    <w:rsid w:val="00ED0E7A"/>
    <w:rsid w:val="00ED0F51"/>
    <w:rsid w:val="00ED0F56"/>
    <w:rsid w:val="00ED1BA5"/>
    <w:rsid w:val="00ED4158"/>
    <w:rsid w:val="00ED4D9C"/>
    <w:rsid w:val="00ED4FB3"/>
    <w:rsid w:val="00ED577D"/>
    <w:rsid w:val="00ED5B44"/>
    <w:rsid w:val="00ED5DD2"/>
    <w:rsid w:val="00ED665B"/>
    <w:rsid w:val="00ED7461"/>
    <w:rsid w:val="00ED756F"/>
    <w:rsid w:val="00EE0C24"/>
    <w:rsid w:val="00EE1A6B"/>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2A7A"/>
    <w:rsid w:val="00F03023"/>
    <w:rsid w:val="00F03315"/>
    <w:rsid w:val="00F03875"/>
    <w:rsid w:val="00F03B0F"/>
    <w:rsid w:val="00F04973"/>
    <w:rsid w:val="00F051DE"/>
    <w:rsid w:val="00F10C9C"/>
    <w:rsid w:val="00F1125B"/>
    <w:rsid w:val="00F13580"/>
    <w:rsid w:val="00F17C3B"/>
    <w:rsid w:val="00F2211D"/>
    <w:rsid w:val="00F250E0"/>
    <w:rsid w:val="00F25218"/>
    <w:rsid w:val="00F255ED"/>
    <w:rsid w:val="00F25CEE"/>
    <w:rsid w:val="00F2638C"/>
    <w:rsid w:val="00F27277"/>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74E3"/>
    <w:rsid w:val="00F4754E"/>
    <w:rsid w:val="00F51019"/>
    <w:rsid w:val="00F515D5"/>
    <w:rsid w:val="00F51AA1"/>
    <w:rsid w:val="00F51E0D"/>
    <w:rsid w:val="00F529D5"/>
    <w:rsid w:val="00F52A84"/>
    <w:rsid w:val="00F53A98"/>
    <w:rsid w:val="00F53F2E"/>
    <w:rsid w:val="00F56B4B"/>
    <w:rsid w:val="00F60571"/>
    <w:rsid w:val="00F61518"/>
    <w:rsid w:val="00F620F0"/>
    <w:rsid w:val="00F6376C"/>
    <w:rsid w:val="00F65EE9"/>
    <w:rsid w:val="00F66A3C"/>
    <w:rsid w:val="00F70544"/>
    <w:rsid w:val="00F71D10"/>
    <w:rsid w:val="00F720B8"/>
    <w:rsid w:val="00F722A9"/>
    <w:rsid w:val="00F72651"/>
    <w:rsid w:val="00F72F52"/>
    <w:rsid w:val="00F73537"/>
    <w:rsid w:val="00F73A76"/>
    <w:rsid w:val="00F758B0"/>
    <w:rsid w:val="00F761AC"/>
    <w:rsid w:val="00F76519"/>
    <w:rsid w:val="00F76772"/>
    <w:rsid w:val="00F769EB"/>
    <w:rsid w:val="00F76CAC"/>
    <w:rsid w:val="00F7708C"/>
    <w:rsid w:val="00F77B42"/>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707F"/>
    <w:rsid w:val="00F97F59"/>
    <w:rsid w:val="00FA02F3"/>
    <w:rsid w:val="00FA0E59"/>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4616"/>
    <w:rsid w:val="00FB56B2"/>
    <w:rsid w:val="00FB57D1"/>
    <w:rsid w:val="00FB58A9"/>
    <w:rsid w:val="00FB658B"/>
    <w:rsid w:val="00FC1A67"/>
    <w:rsid w:val="00FC231B"/>
    <w:rsid w:val="00FC3188"/>
    <w:rsid w:val="00FC35DD"/>
    <w:rsid w:val="00FC4515"/>
    <w:rsid w:val="00FC5ADA"/>
    <w:rsid w:val="00FC648D"/>
    <w:rsid w:val="00FC74C9"/>
    <w:rsid w:val="00FC7E92"/>
    <w:rsid w:val="00FD0609"/>
    <w:rsid w:val="00FD0678"/>
    <w:rsid w:val="00FD1AFA"/>
    <w:rsid w:val="00FD1BDF"/>
    <w:rsid w:val="00FD4450"/>
    <w:rsid w:val="00FD4CCC"/>
    <w:rsid w:val="00FE0F79"/>
    <w:rsid w:val="00FE1EA6"/>
    <w:rsid w:val="00FE1F36"/>
    <w:rsid w:val="00FE21B7"/>
    <w:rsid w:val="00FE37CD"/>
    <w:rsid w:val="00FE3F02"/>
    <w:rsid w:val="00FE4301"/>
    <w:rsid w:val="00FE5F7D"/>
    <w:rsid w:val="00FE69F6"/>
    <w:rsid w:val="00FE79B2"/>
    <w:rsid w:val="00FF0292"/>
    <w:rsid w:val="00FF1821"/>
    <w:rsid w:val="00FF2232"/>
    <w:rsid w:val="00FF2DB5"/>
    <w:rsid w:val="00FF3951"/>
    <w:rsid w:val="00FF3B55"/>
    <w:rsid w:val="00FF4689"/>
    <w:rsid w:val="00FF493D"/>
    <w:rsid w:val="00FF6253"/>
    <w:rsid w:val="00FF653F"/>
    <w:rsid w:val="00FF6A0C"/>
    <w:rsid w:val="00FF70C8"/>
    <w:rsid w:val="00FF792F"/>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0C69"/>
  <w15:docId w15:val="{28B42FD7-11C8-493B-AE91-1BF63E87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8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6835"/>
    <w:pPr>
      <w:tabs>
        <w:tab w:val="center" w:pos="4536"/>
        <w:tab w:val="right" w:pos="9072"/>
      </w:tabs>
    </w:pPr>
  </w:style>
  <w:style w:type="character" w:customStyle="1" w:styleId="a4">
    <w:name w:val="Верхний колонтитул Знак"/>
    <w:basedOn w:val="a0"/>
    <w:link w:val="a3"/>
    <w:rsid w:val="00296835"/>
    <w:rPr>
      <w:rFonts w:ascii="Times New Roman" w:eastAsia="Times New Roman" w:hAnsi="Times New Roman" w:cs="Times New Roman"/>
      <w:sz w:val="24"/>
      <w:szCs w:val="24"/>
      <w:lang w:eastAsia="ru-RU"/>
    </w:rPr>
  </w:style>
  <w:style w:type="paragraph" w:styleId="a5">
    <w:name w:val="footer"/>
    <w:basedOn w:val="a"/>
    <w:link w:val="a6"/>
    <w:rsid w:val="00296835"/>
    <w:pPr>
      <w:tabs>
        <w:tab w:val="center" w:pos="4536"/>
        <w:tab w:val="right" w:pos="9072"/>
      </w:tabs>
    </w:pPr>
  </w:style>
  <w:style w:type="character" w:customStyle="1" w:styleId="a6">
    <w:name w:val="Нижний колонтитул Знак"/>
    <w:basedOn w:val="a0"/>
    <w:link w:val="a5"/>
    <w:rsid w:val="00296835"/>
    <w:rPr>
      <w:rFonts w:ascii="Times New Roman" w:eastAsia="Times New Roman" w:hAnsi="Times New Roman" w:cs="Times New Roman"/>
      <w:sz w:val="24"/>
      <w:szCs w:val="24"/>
      <w:lang w:eastAsia="ru-RU"/>
    </w:rPr>
  </w:style>
  <w:style w:type="paragraph" w:styleId="a7">
    <w:name w:val="Body Text"/>
    <w:basedOn w:val="a"/>
    <w:link w:val="a8"/>
    <w:rsid w:val="00296835"/>
    <w:pPr>
      <w:tabs>
        <w:tab w:val="left" w:pos="709"/>
      </w:tabs>
    </w:pPr>
    <w:rPr>
      <w:sz w:val="22"/>
    </w:rPr>
  </w:style>
  <w:style w:type="character" w:customStyle="1" w:styleId="a8">
    <w:name w:val="Основной текст Знак"/>
    <w:basedOn w:val="a0"/>
    <w:link w:val="a7"/>
    <w:rsid w:val="00296835"/>
    <w:rPr>
      <w:rFonts w:ascii="Times New Roman" w:eastAsia="Times New Roman" w:hAnsi="Times New Roman" w:cs="Times New Roman"/>
      <w:szCs w:val="24"/>
      <w:lang w:eastAsia="ru-RU"/>
    </w:rPr>
  </w:style>
  <w:style w:type="character" w:styleId="a9">
    <w:name w:val="page number"/>
    <w:basedOn w:val="a0"/>
    <w:rsid w:val="00296835"/>
  </w:style>
  <w:style w:type="paragraph" w:customStyle="1" w:styleId="ConsPlusNonformat">
    <w:name w:val="ConsPlusNonformat"/>
    <w:uiPriority w:val="99"/>
    <w:rsid w:val="002968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9B6614"/>
    <w:rPr>
      <w:rFonts w:ascii="Tahoma" w:hAnsi="Tahoma" w:cs="Tahoma"/>
      <w:sz w:val="16"/>
      <w:szCs w:val="16"/>
    </w:rPr>
  </w:style>
  <w:style w:type="character" w:customStyle="1" w:styleId="ab">
    <w:name w:val="Текст выноски Знак"/>
    <w:basedOn w:val="a0"/>
    <w:link w:val="aa"/>
    <w:uiPriority w:val="99"/>
    <w:semiHidden/>
    <w:rsid w:val="009B6614"/>
    <w:rPr>
      <w:rFonts w:ascii="Tahoma" w:eastAsia="Times New Roman" w:hAnsi="Tahoma" w:cs="Tahoma"/>
      <w:sz w:val="16"/>
      <w:szCs w:val="16"/>
      <w:lang w:eastAsia="ru-RU"/>
    </w:rPr>
  </w:style>
  <w:style w:type="paragraph" w:styleId="ac">
    <w:name w:val="List Paragraph"/>
    <w:basedOn w:val="a"/>
    <w:uiPriority w:val="34"/>
    <w:qFormat/>
    <w:rsid w:val="00CF6828"/>
    <w:pPr>
      <w:ind w:left="720"/>
      <w:contextualSpacing/>
    </w:pPr>
  </w:style>
  <w:style w:type="character" w:styleId="ad">
    <w:name w:val="Hyperlink"/>
    <w:basedOn w:val="a0"/>
    <w:uiPriority w:val="99"/>
    <w:unhideWhenUsed/>
    <w:rsid w:val="00384B1C"/>
    <w:rPr>
      <w:color w:val="0000FF" w:themeColor="hyperlink"/>
      <w:u w:val="single"/>
    </w:rPr>
  </w:style>
  <w:style w:type="character" w:styleId="ae">
    <w:name w:val="Unresolved Mention"/>
    <w:basedOn w:val="a0"/>
    <w:uiPriority w:val="99"/>
    <w:semiHidden/>
    <w:unhideWhenUsed/>
    <w:rsid w:val="00384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23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gromovo.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mingromovo.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12</Pages>
  <Words>5586</Words>
  <Characters>31844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Gromovo</dc:creator>
  <cp:keywords/>
  <dc:description/>
  <cp:lastModifiedBy>ТРИАЛ ПРИОЗЕРСК</cp:lastModifiedBy>
  <cp:revision>3</cp:revision>
  <cp:lastPrinted>2015-03-16T13:35:00Z</cp:lastPrinted>
  <dcterms:created xsi:type="dcterms:W3CDTF">2021-12-20T14:11:00Z</dcterms:created>
  <dcterms:modified xsi:type="dcterms:W3CDTF">2021-12-21T09:58:00Z</dcterms:modified>
</cp:coreProperties>
</file>