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D" w:rsidRPr="00984089" w:rsidRDefault="008D08ED" w:rsidP="004E5E28">
      <w:pPr>
        <w:tabs>
          <w:tab w:val="left" w:pos="851"/>
        </w:tabs>
        <w:spacing w:after="0" w:line="240" w:lineRule="auto"/>
        <w:ind w:right="-431" w:firstLine="567"/>
        <w:jc w:val="center"/>
        <w:rPr>
          <w:rFonts w:ascii="Times New Roman" w:hAnsi="Times New Roman"/>
          <w:b/>
          <w:sz w:val="24"/>
          <w:szCs w:val="24"/>
        </w:rPr>
      </w:pPr>
      <w:r w:rsidRPr="00984089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D08ED" w:rsidRPr="00984089" w:rsidRDefault="008D08ED" w:rsidP="004E5E28">
      <w:pPr>
        <w:tabs>
          <w:tab w:val="left" w:pos="851"/>
        </w:tabs>
        <w:spacing w:after="0" w:line="240" w:lineRule="auto"/>
        <w:ind w:right="-431" w:firstLine="567"/>
        <w:jc w:val="center"/>
        <w:rPr>
          <w:rFonts w:ascii="Times New Roman" w:hAnsi="Times New Roman"/>
          <w:b/>
          <w:sz w:val="24"/>
          <w:szCs w:val="24"/>
        </w:rPr>
      </w:pPr>
      <w:r w:rsidRPr="00984089"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D08ED" w:rsidRPr="00984089" w:rsidRDefault="008D08ED" w:rsidP="004E5E28">
      <w:pPr>
        <w:tabs>
          <w:tab w:val="left" w:pos="851"/>
        </w:tabs>
        <w:spacing w:after="0" w:line="240" w:lineRule="auto"/>
        <w:ind w:right="-431" w:firstLine="567"/>
        <w:jc w:val="center"/>
        <w:rPr>
          <w:rFonts w:ascii="Times New Roman" w:hAnsi="Times New Roman"/>
          <w:b/>
          <w:sz w:val="24"/>
          <w:szCs w:val="24"/>
        </w:rPr>
      </w:pPr>
      <w:r w:rsidRPr="00984089"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D08ED" w:rsidRPr="00984089" w:rsidRDefault="008D08ED" w:rsidP="004E5E28">
      <w:pPr>
        <w:tabs>
          <w:tab w:val="left" w:pos="851"/>
        </w:tabs>
        <w:spacing w:after="0" w:line="240" w:lineRule="auto"/>
        <w:ind w:right="-431" w:firstLine="567"/>
        <w:jc w:val="center"/>
        <w:rPr>
          <w:rFonts w:ascii="Times New Roman" w:hAnsi="Times New Roman"/>
          <w:b/>
          <w:sz w:val="24"/>
          <w:szCs w:val="24"/>
        </w:rPr>
      </w:pPr>
      <w:r w:rsidRPr="00984089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D08ED" w:rsidRPr="00984089" w:rsidRDefault="008D08ED" w:rsidP="004E5E28">
      <w:pPr>
        <w:tabs>
          <w:tab w:val="left" w:pos="851"/>
        </w:tabs>
        <w:spacing w:after="0" w:line="240" w:lineRule="auto"/>
        <w:ind w:right="-43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08ED" w:rsidRPr="00984089" w:rsidRDefault="008D08ED" w:rsidP="004E5E28">
      <w:pPr>
        <w:tabs>
          <w:tab w:val="left" w:pos="851"/>
        </w:tabs>
        <w:spacing w:after="0" w:line="240" w:lineRule="auto"/>
        <w:ind w:right="-43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08ED" w:rsidRPr="00984089" w:rsidRDefault="008D08ED" w:rsidP="004E5E28">
      <w:pPr>
        <w:tabs>
          <w:tab w:val="left" w:pos="851"/>
        </w:tabs>
        <w:spacing w:after="0" w:line="240" w:lineRule="auto"/>
        <w:ind w:right="-431"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8408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84089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D08ED" w:rsidRPr="00984089" w:rsidRDefault="008D08ED" w:rsidP="004E5E28">
      <w:pPr>
        <w:tabs>
          <w:tab w:val="left" w:pos="851"/>
        </w:tabs>
        <w:spacing w:after="0" w:line="240" w:lineRule="auto"/>
        <w:ind w:right="-431" w:firstLine="567"/>
        <w:jc w:val="center"/>
        <w:rPr>
          <w:rFonts w:ascii="Times New Roman" w:hAnsi="Times New Roman"/>
          <w:sz w:val="24"/>
          <w:szCs w:val="24"/>
        </w:rPr>
      </w:pPr>
    </w:p>
    <w:p w:rsidR="008D08ED" w:rsidRPr="00984089" w:rsidRDefault="008D08ED" w:rsidP="004E5E28">
      <w:pPr>
        <w:tabs>
          <w:tab w:val="left" w:pos="851"/>
        </w:tabs>
        <w:spacing w:after="0" w:line="240" w:lineRule="auto"/>
        <w:ind w:right="-431" w:firstLine="567"/>
        <w:jc w:val="both"/>
        <w:rPr>
          <w:rFonts w:ascii="Times New Roman" w:hAnsi="Times New Roman"/>
          <w:sz w:val="24"/>
          <w:szCs w:val="24"/>
        </w:rPr>
      </w:pPr>
    </w:p>
    <w:p w:rsidR="008D08ED" w:rsidRPr="00984089" w:rsidRDefault="00BF6929" w:rsidP="004E5E28">
      <w:pPr>
        <w:tabs>
          <w:tab w:val="left" w:pos="851"/>
        </w:tabs>
        <w:spacing w:after="0" w:line="240" w:lineRule="auto"/>
        <w:ind w:right="-431"/>
        <w:jc w:val="both"/>
        <w:rPr>
          <w:rFonts w:ascii="Times New Roman" w:hAnsi="Times New Roman"/>
          <w:b/>
          <w:sz w:val="24"/>
          <w:szCs w:val="24"/>
        </w:rPr>
      </w:pPr>
      <w:r w:rsidRPr="00242BBE">
        <w:rPr>
          <w:rFonts w:ascii="Times New Roman" w:hAnsi="Times New Roman"/>
          <w:b/>
          <w:sz w:val="24"/>
          <w:szCs w:val="24"/>
        </w:rPr>
        <w:t xml:space="preserve">от </w:t>
      </w:r>
      <w:r w:rsidR="00596A99" w:rsidRPr="00242BBE">
        <w:rPr>
          <w:rFonts w:ascii="Times New Roman" w:hAnsi="Times New Roman"/>
          <w:b/>
          <w:sz w:val="24"/>
          <w:szCs w:val="24"/>
        </w:rPr>
        <w:t xml:space="preserve">   </w:t>
      </w:r>
      <w:r w:rsidR="00242BBE" w:rsidRPr="00242BBE">
        <w:rPr>
          <w:rFonts w:ascii="Times New Roman" w:hAnsi="Times New Roman"/>
          <w:b/>
          <w:sz w:val="24"/>
          <w:szCs w:val="24"/>
        </w:rPr>
        <w:t xml:space="preserve">10 сентября </w:t>
      </w:r>
      <w:r w:rsidR="00984089" w:rsidRPr="00242BBE">
        <w:rPr>
          <w:rFonts w:ascii="Times New Roman" w:hAnsi="Times New Roman"/>
          <w:b/>
          <w:sz w:val="24"/>
          <w:szCs w:val="24"/>
        </w:rPr>
        <w:t xml:space="preserve"> </w:t>
      </w:r>
      <w:r w:rsidR="008D08ED" w:rsidRPr="00242BBE">
        <w:rPr>
          <w:rFonts w:ascii="Times New Roman" w:hAnsi="Times New Roman"/>
          <w:b/>
          <w:sz w:val="24"/>
          <w:szCs w:val="24"/>
        </w:rPr>
        <w:t>201</w:t>
      </w:r>
      <w:r w:rsidR="00242BBE" w:rsidRPr="00242BBE">
        <w:rPr>
          <w:rFonts w:ascii="Times New Roman" w:hAnsi="Times New Roman"/>
          <w:b/>
          <w:sz w:val="24"/>
          <w:szCs w:val="24"/>
        </w:rPr>
        <w:t>5</w:t>
      </w:r>
      <w:r w:rsidR="008D08ED" w:rsidRPr="00242BBE">
        <w:rPr>
          <w:rFonts w:ascii="Times New Roman" w:hAnsi="Times New Roman"/>
          <w:b/>
          <w:sz w:val="24"/>
          <w:szCs w:val="24"/>
        </w:rPr>
        <w:t xml:space="preserve"> г.                  </w:t>
      </w:r>
      <w:r w:rsidR="00B20629" w:rsidRPr="00242BBE">
        <w:rPr>
          <w:rFonts w:ascii="Times New Roman" w:hAnsi="Times New Roman"/>
          <w:b/>
          <w:sz w:val="24"/>
          <w:szCs w:val="24"/>
        </w:rPr>
        <w:t xml:space="preserve">         </w:t>
      </w:r>
      <w:r w:rsidR="008D08ED" w:rsidRPr="00242BBE">
        <w:rPr>
          <w:rFonts w:ascii="Times New Roman" w:hAnsi="Times New Roman"/>
          <w:b/>
          <w:sz w:val="24"/>
          <w:szCs w:val="24"/>
        </w:rPr>
        <w:t>№</w:t>
      </w:r>
      <w:r w:rsidR="00E17284" w:rsidRPr="00242BBE">
        <w:rPr>
          <w:rFonts w:ascii="Times New Roman" w:hAnsi="Times New Roman"/>
          <w:b/>
          <w:sz w:val="24"/>
          <w:szCs w:val="24"/>
        </w:rPr>
        <w:t xml:space="preserve"> </w:t>
      </w:r>
      <w:r w:rsidR="000858F8">
        <w:rPr>
          <w:rFonts w:ascii="Times New Roman" w:hAnsi="Times New Roman"/>
          <w:b/>
          <w:sz w:val="24"/>
          <w:szCs w:val="24"/>
        </w:rPr>
        <w:t>39</w:t>
      </w:r>
    </w:p>
    <w:p w:rsidR="008D08ED" w:rsidRPr="00984089" w:rsidRDefault="008D08ED" w:rsidP="004E5E28">
      <w:pPr>
        <w:tabs>
          <w:tab w:val="left" w:pos="851"/>
        </w:tabs>
        <w:spacing w:after="0" w:line="240" w:lineRule="auto"/>
        <w:ind w:right="-431" w:firstLine="567"/>
        <w:jc w:val="both"/>
        <w:rPr>
          <w:rFonts w:ascii="Times New Roman" w:hAnsi="Times New Roman"/>
          <w:sz w:val="24"/>
          <w:szCs w:val="24"/>
        </w:rPr>
      </w:pPr>
    </w:p>
    <w:p w:rsidR="008D08ED" w:rsidRPr="00984089" w:rsidRDefault="00D56374" w:rsidP="00D56374">
      <w:pPr>
        <w:tabs>
          <w:tab w:val="left" w:pos="5040"/>
        </w:tabs>
        <w:ind w:right="3889"/>
        <w:jc w:val="both"/>
        <w:rPr>
          <w:rFonts w:ascii="Times New Roman" w:hAnsi="Times New Roman"/>
          <w:sz w:val="24"/>
          <w:szCs w:val="24"/>
        </w:rPr>
      </w:pPr>
      <w:r w:rsidRPr="00984089">
        <w:rPr>
          <w:rFonts w:ascii="Times New Roman" w:hAnsi="Times New Roman"/>
          <w:sz w:val="24"/>
          <w:szCs w:val="24"/>
        </w:rPr>
        <w:t>Об утверждении Положения «О порядке строительства объектов газоснабжения и</w:t>
      </w:r>
      <w:r w:rsidR="00000DA8">
        <w:rPr>
          <w:rFonts w:ascii="Times New Roman" w:hAnsi="Times New Roman"/>
          <w:sz w:val="24"/>
          <w:szCs w:val="24"/>
        </w:rPr>
        <w:t xml:space="preserve">ндивидуального жилищного фонда </w:t>
      </w:r>
      <w:r w:rsidRPr="00984089">
        <w:rPr>
          <w:rFonts w:ascii="Times New Roman" w:hAnsi="Times New Roman"/>
          <w:sz w:val="24"/>
          <w:szCs w:val="24"/>
        </w:rPr>
        <w:t>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  <w:r w:rsidR="008D08ED" w:rsidRPr="00984089">
        <w:rPr>
          <w:rFonts w:ascii="Times New Roman" w:hAnsi="Times New Roman"/>
          <w:sz w:val="24"/>
          <w:szCs w:val="24"/>
        </w:rPr>
        <w:t xml:space="preserve"> </w:t>
      </w:r>
    </w:p>
    <w:p w:rsidR="008D08ED" w:rsidRPr="00984089" w:rsidRDefault="008D08ED" w:rsidP="004E5E28">
      <w:pPr>
        <w:tabs>
          <w:tab w:val="left" w:pos="851"/>
        </w:tabs>
        <w:spacing w:after="0" w:line="240" w:lineRule="auto"/>
        <w:ind w:right="-431" w:firstLine="567"/>
        <w:jc w:val="both"/>
        <w:rPr>
          <w:rFonts w:ascii="Times New Roman" w:hAnsi="Times New Roman"/>
          <w:sz w:val="24"/>
          <w:szCs w:val="24"/>
        </w:rPr>
      </w:pPr>
    </w:p>
    <w:p w:rsidR="00E17284" w:rsidRDefault="00D56374" w:rsidP="00000D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984089">
        <w:rPr>
          <w:rFonts w:ascii="Times New Roman" w:hAnsi="Times New Roman"/>
          <w:sz w:val="24"/>
          <w:szCs w:val="24"/>
        </w:rPr>
        <w:t>В соответствии с Конституцией Российской Федерации, Федеральным законом</w:t>
      </w:r>
      <w:r w:rsidRPr="00984089">
        <w:rPr>
          <w:rFonts w:ascii="Times New Roman" w:hAnsi="Times New Roman"/>
          <w:sz w:val="24"/>
          <w:szCs w:val="24"/>
        </w:rPr>
        <w:br/>
        <w:t xml:space="preserve">от 31.03.1999 г.  № 69-ФЗ «О газоснабжении в Российской Федерации»,  Федеральным законом  от 06.10.2003 г. № 131-ФЗ «Об общих принципах организации местного </w:t>
      </w:r>
      <w:r w:rsidRPr="00EA3BEB">
        <w:rPr>
          <w:rFonts w:ascii="Times New Roman" w:hAnsi="Times New Roman"/>
          <w:sz w:val="24"/>
          <w:szCs w:val="24"/>
        </w:rPr>
        <w:t>самоуправления в Российской Федерации», учитывая рекомендации, определенные в Постановлении Правительства Ленинградской области от 28.05.2008 г. № 132</w:t>
      </w:r>
      <w:r w:rsidR="00B428B0" w:rsidRPr="00EA3BEB">
        <w:rPr>
          <w:rFonts w:ascii="Times New Roman" w:hAnsi="Times New Roman"/>
          <w:sz w:val="24"/>
          <w:szCs w:val="24"/>
        </w:rPr>
        <w:br/>
      </w:r>
      <w:r w:rsidRPr="00EA3BEB">
        <w:rPr>
          <w:rFonts w:ascii="Times New Roman" w:hAnsi="Times New Roman"/>
          <w:sz w:val="24"/>
          <w:szCs w:val="24"/>
        </w:rPr>
        <w:t xml:space="preserve"> «О газификации индивидуальных жилых</w:t>
      </w:r>
      <w:r w:rsidR="00EA3BEB">
        <w:rPr>
          <w:rFonts w:ascii="Times New Roman" w:hAnsi="Times New Roman"/>
          <w:sz w:val="24"/>
          <w:szCs w:val="24"/>
        </w:rPr>
        <w:t xml:space="preserve"> домов в Ленинградской области», Постановлением </w:t>
      </w:r>
      <w:r w:rsidR="00355D65" w:rsidRPr="00EA3BEB">
        <w:rPr>
          <w:rFonts w:ascii="Times New Roman" w:hAnsi="Times New Roman"/>
          <w:sz w:val="24"/>
          <w:szCs w:val="24"/>
        </w:rPr>
        <w:t xml:space="preserve"> </w:t>
      </w:r>
      <w:r w:rsidR="00EA3BEB" w:rsidRPr="00EA3BEB">
        <w:rPr>
          <w:rFonts w:ascii="Times New Roman" w:hAnsi="Times New Roman"/>
          <w:sz w:val="24"/>
          <w:szCs w:val="24"/>
        </w:rPr>
        <w:t>Правительства Ленинградской области от 30.08.2013 № 282 «Об</w:t>
      </w:r>
      <w:proofErr w:type="gramEnd"/>
      <w:r w:rsidR="00EA3BEB" w:rsidRPr="00EA3B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3BEB" w:rsidRPr="00EA3BEB">
        <w:rPr>
          <w:rFonts w:ascii="Times New Roman" w:hAnsi="Times New Roman"/>
          <w:sz w:val="24"/>
          <w:szCs w:val="24"/>
        </w:rPr>
        <w:t>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газораспределения», с учетом изменений, внесенных  Постановлениями Правительства Ленинградской области от 06.12.2013 № 446, от 28.07.2014 № 338</w:t>
      </w:r>
      <w:r w:rsidR="00242BBE">
        <w:rPr>
          <w:rFonts w:ascii="Times New Roman" w:hAnsi="Times New Roman"/>
          <w:sz w:val="24"/>
          <w:szCs w:val="24"/>
        </w:rPr>
        <w:t xml:space="preserve">, </w:t>
      </w:r>
      <w:r w:rsidR="00355D65" w:rsidRPr="00EA3BEB">
        <w:rPr>
          <w:rFonts w:ascii="Times New Roman" w:hAnsi="Times New Roman"/>
          <w:sz w:val="24"/>
          <w:szCs w:val="24"/>
        </w:rPr>
        <w:t>Уставом муниципального образования Громовское сельское поселение муниципального образования Приозерский</w:t>
      </w:r>
      <w:r w:rsidR="00355D65" w:rsidRPr="00984089">
        <w:rPr>
          <w:rFonts w:ascii="Times New Roman" w:hAnsi="Times New Roman"/>
          <w:sz w:val="24"/>
          <w:szCs w:val="24"/>
        </w:rPr>
        <w:t xml:space="preserve"> муниципальный район Ленинградской</w:t>
      </w:r>
      <w:proofErr w:type="gramEnd"/>
      <w:r w:rsidR="00355D65" w:rsidRPr="00984089">
        <w:rPr>
          <w:rFonts w:ascii="Times New Roman" w:hAnsi="Times New Roman"/>
          <w:sz w:val="24"/>
          <w:szCs w:val="24"/>
        </w:rPr>
        <w:t xml:space="preserve"> области,</w:t>
      </w:r>
      <w:r w:rsidR="00B428B0" w:rsidRPr="00984089">
        <w:rPr>
          <w:rFonts w:ascii="Times New Roman" w:hAnsi="Times New Roman"/>
          <w:sz w:val="24"/>
          <w:szCs w:val="24"/>
        </w:rPr>
        <w:br/>
      </w:r>
      <w:r w:rsidR="008D08ED" w:rsidRPr="00984089">
        <w:rPr>
          <w:rFonts w:ascii="Times New Roman" w:hAnsi="Times New Roman"/>
          <w:sz w:val="24"/>
          <w:szCs w:val="24"/>
        </w:rPr>
        <w:t>Совет депутатов муниципального образования Громовское сельское поселение</w:t>
      </w:r>
    </w:p>
    <w:p w:rsidR="007B6613" w:rsidRDefault="007B6613" w:rsidP="007B661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D08ED" w:rsidRPr="00984089" w:rsidRDefault="008D08ED" w:rsidP="007B6613">
      <w:pPr>
        <w:tabs>
          <w:tab w:val="left" w:pos="851"/>
        </w:tabs>
        <w:spacing w:after="0" w:line="240" w:lineRule="auto"/>
        <w:ind w:right="-431" w:firstLine="567"/>
        <w:jc w:val="both"/>
        <w:rPr>
          <w:rFonts w:ascii="Times New Roman" w:hAnsi="Times New Roman"/>
          <w:b/>
          <w:sz w:val="24"/>
          <w:szCs w:val="24"/>
        </w:rPr>
      </w:pPr>
      <w:r w:rsidRPr="00984089">
        <w:rPr>
          <w:rFonts w:ascii="Times New Roman" w:hAnsi="Times New Roman"/>
          <w:b/>
          <w:sz w:val="24"/>
          <w:szCs w:val="24"/>
        </w:rPr>
        <w:t>РЕШИЛ:</w:t>
      </w:r>
    </w:p>
    <w:p w:rsidR="00355D65" w:rsidRPr="00984089" w:rsidRDefault="00875CA0" w:rsidP="00242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089">
        <w:rPr>
          <w:rFonts w:ascii="Times New Roman" w:hAnsi="Times New Roman"/>
          <w:sz w:val="24"/>
          <w:szCs w:val="24"/>
        </w:rPr>
        <w:t>1. Утвердить Положение «О порядке строительства объектов газоснабжения индивидуального жилищного фонда в муниципальном образовании Громовское сельское поселение муниципального образования Приозерский муниципальный район Ленинградской области.</w:t>
      </w:r>
    </w:p>
    <w:p w:rsidR="00875CA0" w:rsidRPr="00984089" w:rsidRDefault="00875CA0" w:rsidP="00242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089">
        <w:rPr>
          <w:rFonts w:ascii="Times New Roman" w:hAnsi="Times New Roman"/>
          <w:sz w:val="24"/>
          <w:szCs w:val="24"/>
        </w:rPr>
        <w:t>2. Опубликовать  настоящее решение в средствах массовой информации и на сайте администрации муниципального образования Громовское сельское поселение.</w:t>
      </w:r>
    </w:p>
    <w:p w:rsidR="00875CA0" w:rsidRDefault="00875CA0" w:rsidP="00242BBE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84089">
        <w:rPr>
          <w:rFonts w:ascii="Times New Roman" w:hAnsi="Times New Roman"/>
          <w:sz w:val="24"/>
          <w:szCs w:val="24"/>
        </w:rPr>
        <w:t>3. Решение вступает в силу с момента опубликования.</w:t>
      </w:r>
    </w:p>
    <w:p w:rsidR="00984089" w:rsidRPr="00984089" w:rsidRDefault="00984089" w:rsidP="00242BBE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65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Ранее принятое решение № 1</w:t>
      </w:r>
      <w:r w:rsidR="00242BBE">
        <w:rPr>
          <w:rFonts w:ascii="Times New Roman" w:hAnsi="Times New Roman"/>
          <w:sz w:val="24"/>
          <w:szCs w:val="24"/>
        </w:rPr>
        <w:t>60 от 29.11</w:t>
      </w:r>
      <w:r>
        <w:rPr>
          <w:rFonts w:ascii="Times New Roman" w:hAnsi="Times New Roman"/>
          <w:sz w:val="24"/>
          <w:szCs w:val="24"/>
        </w:rPr>
        <w:t>.201</w:t>
      </w:r>
      <w:r w:rsidR="00242B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242BB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отменить</w:t>
      </w:r>
      <w:r w:rsidR="00242BBE">
        <w:rPr>
          <w:rFonts w:ascii="Times New Roman" w:hAnsi="Times New Roman"/>
          <w:sz w:val="24"/>
          <w:szCs w:val="24"/>
        </w:rPr>
        <w:t>.</w:t>
      </w:r>
    </w:p>
    <w:p w:rsidR="00393386" w:rsidRDefault="00875CA0" w:rsidP="00242BBE">
      <w:pPr>
        <w:jc w:val="both"/>
        <w:rPr>
          <w:rFonts w:ascii="Times New Roman" w:hAnsi="Times New Roman"/>
          <w:sz w:val="24"/>
          <w:szCs w:val="24"/>
        </w:rPr>
      </w:pPr>
      <w:r w:rsidRPr="00984089">
        <w:rPr>
          <w:rFonts w:ascii="Times New Roman" w:hAnsi="Times New Roman"/>
          <w:sz w:val="24"/>
          <w:szCs w:val="24"/>
        </w:rPr>
        <w:t>4. </w:t>
      </w:r>
      <w:proofErr w:type="gramStart"/>
      <w:r w:rsidRPr="009840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84089">
        <w:rPr>
          <w:rFonts w:ascii="Times New Roman" w:hAnsi="Times New Roman"/>
          <w:sz w:val="24"/>
          <w:szCs w:val="24"/>
        </w:rPr>
        <w:t xml:space="preserve"> исполнением решения возложить на комиссию по промышленности, строительству, транспорту, связи, жилищно-коммунальному хозяйству и сельскому хозяйству.</w:t>
      </w:r>
    </w:p>
    <w:p w:rsidR="00EB73F0" w:rsidRDefault="00EB73F0" w:rsidP="00242BBE">
      <w:pPr>
        <w:jc w:val="both"/>
        <w:rPr>
          <w:rFonts w:ascii="Times New Roman" w:hAnsi="Times New Roman"/>
          <w:sz w:val="24"/>
          <w:szCs w:val="24"/>
        </w:rPr>
      </w:pPr>
    </w:p>
    <w:p w:rsidR="00393386" w:rsidRPr="00984089" w:rsidRDefault="00393386" w:rsidP="004E5E28">
      <w:pPr>
        <w:spacing w:after="0" w:line="240" w:lineRule="auto"/>
        <w:ind w:right="-431"/>
        <w:jc w:val="both"/>
        <w:rPr>
          <w:rFonts w:ascii="Times New Roman" w:hAnsi="Times New Roman"/>
          <w:sz w:val="24"/>
          <w:szCs w:val="24"/>
        </w:rPr>
      </w:pPr>
      <w:r w:rsidRPr="00984089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984089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984089">
        <w:rPr>
          <w:rFonts w:ascii="Times New Roman" w:hAnsi="Times New Roman"/>
          <w:sz w:val="24"/>
          <w:szCs w:val="24"/>
        </w:rPr>
        <w:tab/>
      </w:r>
      <w:r w:rsidR="00242BBE">
        <w:rPr>
          <w:rFonts w:ascii="Times New Roman" w:hAnsi="Times New Roman"/>
          <w:sz w:val="24"/>
          <w:szCs w:val="24"/>
        </w:rPr>
        <w:t xml:space="preserve">                      </w:t>
      </w:r>
      <w:r w:rsidRPr="00984089">
        <w:rPr>
          <w:rFonts w:ascii="Times New Roman" w:hAnsi="Times New Roman"/>
          <w:sz w:val="24"/>
          <w:szCs w:val="24"/>
        </w:rPr>
        <w:t>А.Д. Покровский</w:t>
      </w:r>
    </w:p>
    <w:p w:rsidR="00984089" w:rsidRDefault="00984089" w:rsidP="00427971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:rsidR="00427971" w:rsidRPr="00167331" w:rsidRDefault="00984089" w:rsidP="00427971">
      <w:pPr>
        <w:ind w:left="5245"/>
        <w:jc w:val="center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lastRenderedPageBreak/>
        <w:t>У</w:t>
      </w:r>
      <w:r w:rsidR="00427971" w:rsidRPr="00167331">
        <w:rPr>
          <w:rFonts w:ascii="Times New Roman" w:hAnsi="Times New Roman"/>
          <w:sz w:val="24"/>
          <w:szCs w:val="24"/>
        </w:rPr>
        <w:t>тверждено</w:t>
      </w:r>
    </w:p>
    <w:p w:rsidR="00427971" w:rsidRPr="00167331" w:rsidRDefault="00427971" w:rsidP="0042797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</w:rPr>
      </w:pPr>
      <w:r w:rsidRPr="00167331">
        <w:rPr>
          <w:rFonts w:ascii="Times New Roman" w:eastAsia="Times New Roman" w:hAnsi="Times New Roman"/>
          <w:sz w:val="24"/>
          <w:szCs w:val="24"/>
        </w:rPr>
        <w:t xml:space="preserve">решением Совета депутатов </w:t>
      </w:r>
      <w:r w:rsidRPr="00167331">
        <w:rPr>
          <w:rFonts w:ascii="Times New Roman" w:hAnsi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427971" w:rsidRPr="00167331" w:rsidRDefault="00427971" w:rsidP="00427971">
      <w:pPr>
        <w:spacing w:after="0" w:line="240" w:lineRule="auto"/>
        <w:ind w:left="5245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от </w:t>
      </w:r>
      <w:r w:rsidR="00596A99" w:rsidRPr="00167331">
        <w:rPr>
          <w:rFonts w:ascii="Times New Roman" w:hAnsi="Times New Roman"/>
          <w:sz w:val="24"/>
          <w:szCs w:val="24"/>
        </w:rPr>
        <w:t xml:space="preserve"> </w:t>
      </w:r>
      <w:r w:rsidR="00242BBE" w:rsidRPr="00167331">
        <w:rPr>
          <w:rFonts w:ascii="Times New Roman" w:hAnsi="Times New Roman"/>
          <w:sz w:val="24"/>
          <w:szCs w:val="24"/>
        </w:rPr>
        <w:t>10.09</w:t>
      </w:r>
      <w:r w:rsidR="00984089" w:rsidRPr="00167331">
        <w:rPr>
          <w:rFonts w:ascii="Times New Roman" w:hAnsi="Times New Roman"/>
          <w:sz w:val="24"/>
          <w:szCs w:val="24"/>
        </w:rPr>
        <w:t>.201</w:t>
      </w:r>
      <w:r w:rsidR="00242BBE" w:rsidRPr="00167331">
        <w:rPr>
          <w:rFonts w:ascii="Times New Roman" w:hAnsi="Times New Roman"/>
          <w:sz w:val="24"/>
          <w:szCs w:val="24"/>
        </w:rPr>
        <w:t>5</w:t>
      </w:r>
      <w:r w:rsidR="00984089" w:rsidRPr="00167331">
        <w:rPr>
          <w:rFonts w:ascii="Times New Roman" w:hAnsi="Times New Roman"/>
          <w:sz w:val="24"/>
          <w:szCs w:val="24"/>
        </w:rPr>
        <w:t>г.</w:t>
      </w:r>
      <w:r w:rsidR="00596A99" w:rsidRPr="00167331">
        <w:rPr>
          <w:rFonts w:ascii="Times New Roman" w:hAnsi="Times New Roman"/>
          <w:sz w:val="24"/>
          <w:szCs w:val="24"/>
        </w:rPr>
        <w:t xml:space="preserve">  </w:t>
      </w:r>
      <w:r w:rsidR="00242BBE" w:rsidRPr="00167331">
        <w:rPr>
          <w:rFonts w:ascii="Times New Roman" w:hAnsi="Times New Roman"/>
          <w:sz w:val="24"/>
          <w:szCs w:val="24"/>
        </w:rPr>
        <w:t xml:space="preserve"> №___</w:t>
      </w:r>
    </w:p>
    <w:p w:rsidR="00427971" w:rsidRPr="00167331" w:rsidRDefault="00427971" w:rsidP="004279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7971" w:rsidRPr="00167331" w:rsidRDefault="00427971" w:rsidP="00427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331">
        <w:rPr>
          <w:rFonts w:ascii="Times New Roman" w:hAnsi="Times New Roman"/>
          <w:b/>
          <w:sz w:val="24"/>
          <w:szCs w:val="24"/>
        </w:rPr>
        <w:t>Положение</w:t>
      </w:r>
    </w:p>
    <w:p w:rsidR="00427971" w:rsidRPr="00167331" w:rsidRDefault="00427971" w:rsidP="00427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331">
        <w:rPr>
          <w:rFonts w:ascii="Times New Roman" w:hAnsi="Times New Roman"/>
          <w:b/>
          <w:sz w:val="24"/>
          <w:szCs w:val="24"/>
        </w:rPr>
        <w:t>о порядке строительства объектов газоснабжения</w:t>
      </w:r>
    </w:p>
    <w:p w:rsidR="00427971" w:rsidRPr="00167331" w:rsidRDefault="00427971" w:rsidP="00427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331">
        <w:rPr>
          <w:rFonts w:ascii="Times New Roman" w:hAnsi="Times New Roman"/>
          <w:b/>
          <w:sz w:val="24"/>
          <w:szCs w:val="24"/>
        </w:rPr>
        <w:t>индивидуального жилищного фонда в муниципальном образовании</w:t>
      </w:r>
      <w:r w:rsidRPr="00167331">
        <w:rPr>
          <w:rFonts w:ascii="Times New Roman" w:hAnsi="Times New Roman"/>
          <w:b/>
          <w:sz w:val="24"/>
          <w:szCs w:val="24"/>
        </w:rPr>
        <w:br/>
        <w:t>Громовское сельское поселение муниципального образования</w:t>
      </w:r>
      <w:r w:rsidRPr="00167331">
        <w:rPr>
          <w:rFonts w:ascii="Times New Roman" w:hAnsi="Times New Roman"/>
          <w:b/>
          <w:sz w:val="24"/>
          <w:szCs w:val="24"/>
        </w:rPr>
        <w:br/>
        <w:t>Приозерский муниципальный район Ленинградской области</w:t>
      </w:r>
    </w:p>
    <w:p w:rsidR="00427971" w:rsidRPr="00167331" w:rsidRDefault="00427971" w:rsidP="00427971">
      <w:pPr>
        <w:jc w:val="both"/>
        <w:rPr>
          <w:rFonts w:ascii="Times New Roman" w:hAnsi="Times New Roman"/>
          <w:sz w:val="24"/>
          <w:szCs w:val="24"/>
        </w:rPr>
      </w:pPr>
    </w:p>
    <w:p w:rsidR="00427971" w:rsidRPr="00167331" w:rsidRDefault="00427971" w:rsidP="00427971">
      <w:pPr>
        <w:jc w:val="center"/>
        <w:rPr>
          <w:rFonts w:ascii="Times New Roman" w:hAnsi="Times New Roman"/>
          <w:b/>
          <w:sz w:val="24"/>
          <w:szCs w:val="24"/>
        </w:rPr>
      </w:pPr>
      <w:r w:rsidRPr="00167331">
        <w:rPr>
          <w:rFonts w:ascii="Times New Roman" w:hAnsi="Times New Roman"/>
          <w:b/>
          <w:sz w:val="24"/>
          <w:szCs w:val="24"/>
        </w:rPr>
        <w:t>1. Правоотношения, регулируемые настоящим Положением</w:t>
      </w:r>
    </w:p>
    <w:p w:rsidR="00DA77F7" w:rsidRPr="00167331" w:rsidRDefault="00427971" w:rsidP="00DA77F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Настоящее Положение определяет правовые, экономические и организационные основы отношений в области строительства объектов газоснабжения индивидуального жилищного фонда в муниципальном образовании Громовское сельское поселение муниципального образования Приозерский муниципальный район Ленинградской области и направлено на обеспечение удовлетворения потребностей граждан в </w:t>
      </w:r>
      <w:r w:rsidR="00DA77F7" w:rsidRPr="00167331">
        <w:rPr>
          <w:rFonts w:ascii="Times New Roman" w:hAnsi="Times New Roman"/>
          <w:sz w:val="24"/>
          <w:szCs w:val="24"/>
        </w:rPr>
        <w:t>газовом топливе</w:t>
      </w:r>
      <w:r w:rsidRPr="00167331">
        <w:rPr>
          <w:rFonts w:ascii="Times New Roman" w:hAnsi="Times New Roman"/>
          <w:sz w:val="24"/>
          <w:szCs w:val="24"/>
        </w:rPr>
        <w:t>.</w:t>
      </w:r>
    </w:p>
    <w:p w:rsidR="00427971" w:rsidRPr="00167331" w:rsidRDefault="00427971" w:rsidP="00DA77F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331">
        <w:rPr>
          <w:rFonts w:ascii="Times New Roman" w:hAnsi="Times New Roman"/>
          <w:sz w:val="24"/>
          <w:szCs w:val="24"/>
        </w:rPr>
        <w:t xml:space="preserve">Настоящее Положение основывается на нормах Конституции Российской Федерации, </w:t>
      </w:r>
      <w:r w:rsidR="00DA77F7" w:rsidRPr="00167331">
        <w:rPr>
          <w:rFonts w:ascii="Times New Roman" w:hAnsi="Times New Roman"/>
          <w:sz w:val="24"/>
          <w:szCs w:val="24"/>
        </w:rPr>
        <w:t>Ф</w:t>
      </w:r>
      <w:r w:rsidRPr="00167331">
        <w:rPr>
          <w:rFonts w:ascii="Times New Roman" w:hAnsi="Times New Roman"/>
          <w:sz w:val="24"/>
          <w:szCs w:val="24"/>
        </w:rPr>
        <w:t xml:space="preserve">едерального закона от  31 марта 1999 года </w:t>
      </w:r>
      <w:r w:rsidR="00DA77F7" w:rsidRPr="00167331">
        <w:rPr>
          <w:rFonts w:ascii="Times New Roman" w:hAnsi="Times New Roman"/>
          <w:sz w:val="24"/>
          <w:szCs w:val="24"/>
        </w:rPr>
        <w:br/>
      </w:r>
      <w:r w:rsidRPr="00167331">
        <w:rPr>
          <w:rFonts w:ascii="Times New Roman" w:hAnsi="Times New Roman"/>
          <w:sz w:val="24"/>
          <w:szCs w:val="24"/>
        </w:rPr>
        <w:t xml:space="preserve">№ 69-ФЗ «О газоснабжении в Российской Федерации», </w:t>
      </w:r>
      <w:r w:rsidR="00DA77F7" w:rsidRPr="00167331">
        <w:rPr>
          <w:rFonts w:ascii="Times New Roman" w:hAnsi="Times New Roman"/>
          <w:sz w:val="24"/>
          <w:szCs w:val="24"/>
        </w:rPr>
        <w:t>Ф</w:t>
      </w:r>
      <w:r w:rsidRPr="00167331">
        <w:rPr>
          <w:rFonts w:ascii="Times New Roman" w:hAnsi="Times New Roman"/>
          <w:sz w:val="24"/>
          <w:szCs w:val="24"/>
        </w:rPr>
        <w:t>едерального закона</w:t>
      </w:r>
      <w:r w:rsidR="00B6572C" w:rsidRPr="00167331">
        <w:rPr>
          <w:rFonts w:ascii="Times New Roman" w:hAnsi="Times New Roman"/>
          <w:sz w:val="24"/>
          <w:szCs w:val="24"/>
        </w:rPr>
        <w:t xml:space="preserve"> </w:t>
      </w:r>
      <w:r w:rsidRPr="00167331">
        <w:rPr>
          <w:rFonts w:ascii="Times New Roman" w:hAnsi="Times New Roman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242BBE" w:rsidRPr="00167331">
        <w:rPr>
          <w:rFonts w:ascii="Times New Roman" w:hAnsi="Times New Roman"/>
          <w:sz w:val="24"/>
          <w:szCs w:val="24"/>
        </w:rPr>
        <w:t>постановлении Правительства Ленинградской области от 30.08.2013 № 282 «Об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</w:t>
      </w:r>
      <w:proofErr w:type="gramEnd"/>
      <w:r w:rsidR="00242BBE" w:rsidRPr="001673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2BBE" w:rsidRPr="00167331">
        <w:rPr>
          <w:rFonts w:ascii="Times New Roman" w:hAnsi="Times New Roman"/>
          <w:sz w:val="24"/>
          <w:szCs w:val="24"/>
        </w:rPr>
        <w:t xml:space="preserve">лицам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газораспределения», с учетом изменений, внесенных  Постановлениями Правительства Ленинградской области от 06.12.2013 № 446, от 28.07.2014 № 338, </w:t>
      </w:r>
      <w:r w:rsidRPr="00167331">
        <w:rPr>
          <w:rFonts w:ascii="Times New Roman" w:hAnsi="Times New Roman"/>
          <w:sz w:val="24"/>
          <w:szCs w:val="24"/>
        </w:rPr>
        <w:t>в соответствии с которым организация газоснабжения населения</w:t>
      </w:r>
      <w:r w:rsidR="00DA77F7" w:rsidRPr="00167331">
        <w:rPr>
          <w:rFonts w:ascii="Times New Roman" w:hAnsi="Times New Roman"/>
          <w:sz w:val="24"/>
          <w:szCs w:val="24"/>
        </w:rPr>
        <w:t xml:space="preserve"> в границах поселения</w:t>
      </w:r>
      <w:r w:rsidRPr="00167331">
        <w:rPr>
          <w:rFonts w:ascii="Times New Roman" w:hAnsi="Times New Roman"/>
          <w:sz w:val="24"/>
          <w:szCs w:val="24"/>
        </w:rPr>
        <w:t xml:space="preserve"> </w:t>
      </w:r>
      <w:r w:rsidR="00DA77F7" w:rsidRPr="00167331">
        <w:rPr>
          <w:rFonts w:ascii="Times New Roman" w:hAnsi="Times New Roman"/>
          <w:sz w:val="24"/>
          <w:szCs w:val="24"/>
        </w:rPr>
        <w:t>относит</w:t>
      </w:r>
      <w:r w:rsidRPr="00167331">
        <w:rPr>
          <w:rFonts w:ascii="Times New Roman" w:hAnsi="Times New Roman"/>
          <w:sz w:val="24"/>
          <w:szCs w:val="24"/>
        </w:rPr>
        <w:t>ся</w:t>
      </w:r>
      <w:r w:rsidR="00DA77F7" w:rsidRPr="00167331">
        <w:rPr>
          <w:rFonts w:ascii="Times New Roman" w:hAnsi="Times New Roman"/>
          <w:sz w:val="24"/>
          <w:szCs w:val="24"/>
        </w:rPr>
        <w:t xml:space="preserve"> к</w:t>
      </w:r>
      <w:r w:rsidRPr="00167331">
        <w:rPr>
          <w:rFonts w:ascii="Times New Roman" w:hAnsi="Times New Roman"/>
          <w:sz w:val="24"/>
          <w:szCs w:val="24"/>
        </w:rPr>
        <w:t xml:space="preserve"> </w:t>
      </w:r>
      <w:r w:rsidR="00DA77F7" w:rsidRPr="00167331">
        <w:rPr>
          <w:rFonts w:ascii="Times New Roman" w:hAnsi="Times New Roman"/>
          <w:sz w:val="24"/>
          <w:szCs w:val="24"/>
        </w:rPr>
        <w:t>вопросам местного значения поселения</w:t>
      </w:r>
      <w:r w:rsidRPr="00167331">
        <w:rPr>
          <w:rFonts w:ascii="Times New Roman" w:hAnsi="Times New Roman"/>
          <w:sz w:val="24"/>
          <w:szCs w:val="24"/>
        </w:rPr>
        <w:t xml:space="preserve"> и осуществляется в порядке, установленном законодательством Российской Федерации и муниципальными</w:t>
      </w:r>
      <w:proofErr w:type="gramEnd"/>
      <w:r w:rsidRPr="00167331">
        <w:rPr>
          <w:rFonts w:ascii="Times New Roman" w:hAnsi="Times New Roman"/>
          <w:sz w:val="24"/>
          <w:szCs w:val="24"/>
        </w:rPr>
        <w:t xml:space="preserve"> нормативными правовыми актами.</w:t>
      </w:r>
    </w:p>
    <w:p w:rsidR="007B6613" w:rsidRPr="00167331" w:rsidRDefault="007B6613" w:rsidP="00DA77F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27971" w:rsidRPr="00167331" w:rsidRDefault="00DA77F7" w:rsidP="00DA77F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331">
        <w:rPr>
          <w:rFonts w:ascii="Times New Roman" w:hAnsi="Times New Roman"/>
          <w:b/>
          <w:sz w:val="24"/>
          <w:szCs w:val="24"/>
        </w:rPr>
        <w:t>2. Основные понятия</w:t>
      </w:r>
    </w:p>
    <w:p w:rsidR="00427971" w:rsidRPr="00167331" w:rsidRDefault="00427971" w:rsidP="00DA77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Для целей настоящего Положения используются следующие основные понятия: </w:t>
      </w:r>
    </w:p>
    <w:p w:rsidR="00427971" w:rsidRPr="00167331" w:rsidRDefault="00427971" w:rsidP="00DA7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ab/>
        <w:t xml:space="preserve">газоснабжение – одна из форм энергоснабжения, представляющая собой деятельность по обеспечению потребителей  газом, в том числе деятельность по формированию фонда разведочных месторождений газа, добыче, транспортировке, хранению и поставкам газа; </w:t>
      </w:r>
    </w:p>
    <w:p w:rsidR="00427971" w:rsidRPr="00167331" w:rsidRDefault="00427971" w:rsidP="00DA7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ab/>
        <w:t xml:space="preserve">система газоснабжения – искусственный производственный комплекс, состоящий из технологически, организационно и экономически взаимосвязанных и централизованно управляемых производственных  и иных объектов, предназначенных для добычи, транспортировке, хранения, поставок газа; </w:t>
      </w:r>
    </w:p>
    <w:p w:rsidR="00427971" w:rsidRPr="00167331" w:rsidRDefault="00427971" w:rsidP="00DA7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ab/>
        <w:t xml:space="preserve">газораспределительная система –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его потребителям; </w:t>
      </w:r>
    </w:p>
    <w:p w:rsidR="00427971" w:rsidRPr="00167331" w:rsidRDefault="00427971" w:rsidP="00DA7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ab/>
        <w:t xml:space="preserve">газификация – деятельность по реализации научно-технических и проектных решений, осуществлению строительно-монтажных работ и организационных мер, направленных на перевод объектов жилищно-коммунального хозяйства, промышленных и иных объектов на использование газа в качестве топливного и энергетического ресурса; </w:t>
      </w:r>
    </w:p>
    <w:p w:rsidR="00427971" w:rsidRPr="00167331" w:rsidRDefault="00427971" w:rsidP="00455C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lastRenderedPageBreak/>
        <w:t xml:space="preserve">поставщик  (газоснабжающая организация) – собственник газа или уполномоченное им лицо, осуществляющее поставки газа потребителям по договорам; </w:t>
      </w:r>
    </w:p>
    <w:p w:rsidR="00427971" w:rsidRPr="00167331" w:rsidRDefault="00427971" w:rsidP="00455C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потребитель газа (абонент, </w:t>
      </w:r>
      <w:proofErr w:type="spellStart"/>
      <w:r w:rsidRPr="00167331">
        <w:rPr>
          <w:rFonts w:ascii="Times New Roman" w:hAnsi="Times New Roman"/>
          <w:sz w:val="24"/>
          <w:szCs w:val="24"/>
        </w:rPr>
        <w:t>субабонент</w:t>
      </w:r>
      <w:proofErr w:type="spellEnd"/>
      <w:r w:rsidRPr="00167331">
        <w:rPr>
          <w:rFonts w:ascii="Times New Roman" w:hAnsi="Times New Roman"/>
          <w:sz w:val="24"/>
          <w:szCs w:val="24"/>
        </w:rPr>
        <w:t xml:space="preserve"> газоснабжающей организации) – юридическое или физическое лицо, приобретающее газ у поставщика и использующее его в качестве топлива или сырья; </w:t>
      </w:r>
    </w:p>
    <w:p w:rsidR="00427971" w:rsidRPr="00167331" w:rsidRDefault="00427971" w:rsidP="00455C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уполномоченная организация – администрация </w:t>
      </w:r>
      <w:r w:rsidR="00455CF2" w:rsidRPr="00167331">
        <w:rPr>
          <w:rFonts w:ascii="Times New Roman" w:hAnsi="Times New Roman"/>
          <w:sz w:val="24"/>
          <w:szCs w:val="24"/>
        </w:rPr>
        <w:t>муниципального образования</w:t>
      </w:r>
      <w:r w:rsidRPr="00167331">
        <w:rPr>
          <w:rFonts w:ascii="Times New Roman" w:hAnsi="Times New Roman"/>
          <w:sz w:val="24"/>
          <w:szCs w:val="24"/>
        </w:rPr>
        <w:t xml:space="preserve"> и (или) уполномоченный администрацией хозяйствующий субъект, имеющий  лицензию на осуществления проектирования, строительства и эксплуатацию систем газоснабжения; </w:t>
      </w:r>
    </w:p>
    <w:p w:rsidR="00427971" w:rsidRPr="00167331" w:rsidRDefault="00427971" w:rsidP="00455C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>инициативная группа – представители не менее 70% граждан, проживающих на одной улице и принявших решение о стро</w:t>
      </w:r>
      <w:r w:rsidR="00455CF2" w:rsidRPr="00167331">
        <w:rPr>
          <w:rFonts w:ascii="Times New Roman" w:hAnsi="Times New Roman"/>
          <w:sz w:val="24"/>
          <w:szCs w:val="24"/>
        </w:rPr>
        <w:t>ительстве систем газоснабжения.</w:t>
      </w:r>
    </w:p>
    <w:p w:rsidR="007B6613" w:rsidRPr="00167331" w:rsidRDefault="007B6613" w:rsidP="007B6613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167331">
        <w:t xml:space="preserve">индивидуальный жилой фонд - индивидуальное домовладение - отдельно стоящий жилой дом с количеством этажей не более трех, предназначенный для проживания одной семьи, имеющий газоиспользующее оборудование с суммарным расчетным </w:t>
      </w:r>
      <w:proofErr w:type="spellStart"/>
      <w:r w:rsidRPr="00167331">
        <w:t>газопотреблением</w:t>
      </w:r>
      <w:proofErr w:type="spellEnd"/>
      <w:r w:rsidRPr="00167331">
        <w:t xml:space="preserve"> не более 4 куб. м/ч, или часть жилого дома блокированной застройки (блок, предназначенный для проживания одной семьи), имеющая газоиспользующее оборудование с суммарным расчетным </w:t>
      </w:r>
      <w:proofErr w:type="spellStart"/>
      <w:r w:rsidRPr="00167331">
        <w:t>газопотреблением</w:t>
      </w:r>
      <w:proofErr w:type="spellEnd"/>
      <w:r w:rsidRPr="00167331">
        <w:t xml:space="preserve"> не более 4 куб. м/ч. На момент</w:t>
      </w:r>
      <w:proofErr w:type="gramEnd"/>
      <w:r w:rsidRPr="00167331">
        <w:t xml:space="preserve"> заключения договора на выполнение работ по подключению внутридомового газового оборудования индивидуального домовладения к сетям газораспределения в индивидуальном домовладении должны быть не менее одного года зарегистрированы по месту жительства граждане Российской Федерации (гражданин Российской Федерации), состоящие (состоящий) в родственных отношениях с собственником домовладения (родители, супруг, дети), </w:t>
      </w:r>
      <w:proofErr w:type="gramStart"/>
      <w:r w:rsidRPr="00167331">
        <w:t>и(</w:t>
      </w:r>
      <w:proofErr w:type="gramEnd"/>
      <w:r w:rsidRPr="00167331">
        <w:t>или) сам собственник домовладения;</w:t>
      </w:r>
    </w:p>
    <w:p w:rsidR="007B6613" w:rsidRPr="00167331" w:rsidRDefault="007B6613" w:rsidP="007B6613">
      <w:pPr>
        <w:pStyle w:val="a5"/>
        <w:spacing w:before="0" w:beforeAutospacing="0" w:after="0" w:afterAutospacing="0"/>
        <w:ind w:firstLine="709"/>
        <w:jc w:val="both"/>
      </w:pPr>
      <w:r w:rsidRPr="00167331">
        <w:t>собственник домовладения - гражданин Российской Федерации, владеющий на праве собственности индивидуальным домовладением или долей в индивидуальном домовладении и не имеющий задолженности по уплате налога на имущество физических лиц, а также земельного налога.</w:t>
      </w:r>
    </w:p>
    <w:p w:rsidR="003D0AF0" w:rsidRPr="00167331" w:rsidRDefault="003D0AF0" w:rsidP="003D0A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>- претендент на получение субсидии - юридическое лицо, индивидуальный предприниматель, физическое лицо, заключившие с комитетом по топливно-энергетическому комплексу Ленинградской области (далее - Комитет) соглашение о предоставлении субсидии;</w:t>
      </w:r>
    </w:p>
    <w:p w:rsidR="003D0AF0" w:rsidRPr="00167331" w:rsidRDefault="003D0AF0" w:rsidP="003D0A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>- получатель субсидии - претендент на получение субсидии, выполнивший работы по подключению внутридомового газового оборудования индивидуальных домовладений к сетям газораспределения для собственников домовладений в соответствии с настоящим Положением;</w:t>
      </w:r>
    </w:p>
    <w:p w:rsidR="003D0AF0" w:rsidRPr="00167331" w:rsidRDefault="003D0AF0" w:rsidP="003D0A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331">
        <w:rPr>
          <w:rFonts w:ascii="Times New Roman" w:hAnsi="Times New Roman"/>
          <w:sz w:val="24"/>
          <w:szCs w:val="24"/>
        </w:rPr>
        <w:t>- работы по подключению внутридомового газового оборудования индивидуальных домовладений к сетям газораспределения - комплекс мероприятий, включающий инженерные изыскания, проектирование, проведение проверки сметной документации или проведение проверки достоверности определения сметной стоимости, строительство газопровода от места присоединения к распределительному (уличному) газопроводу до газовой плиты, включая разработку проекта на ВДГО, приобретение и монтаж газовой плиты (стоимостью не более 10 тыс. рублей) и технических устройств на</w:t>
      </w:r>
      <w:proofErr w:type="gramEnd"/>
      <w:r w:rsidRPr="001673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7331">
        <w:rPr>
          <w:rFonts w:ascii="Times New Roman" w:hAnsi="Times New Roman"/>
          <w:sz w:val="24"/>
          <w:szCs w:val="24"/>
        </w:rPr>
        <w:t>газопроводах, в том числе регулирующей и предохранительной арматуры, системы контроля загазованности помещений, индивидуального прибора учета газа, необходимых для осуществления подачи газа; работы по присоединению (врезке) к газораспределительной сети (включая работы, необходимые для осуществления присоединения), а также осуществление строительного контроля;</w:t>
      </w:r>
      <w:proofErr w:type="gramEnd"/>
    </w:p>
    <w:p w:rsidR="003D0AF0" w:rsidRPr="00167331" w:rsidRDefault="003D0AF0" w:rsidP="003D0A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>- заявка на включение в перечень претендентов на получение субсидии - письменное обращение юридического лица, индивидуального предпринимателя, физического лица на включение в перечень претендентов на получение субсидии, поступившее в Комитет;</w:t>
      </w:r>
    </w:p>
    <w:p w:rsidR="003D0AF0" w:rsidRPr="00167331" w:rsidRDefault="003D0AF0" w:rsidP="003D0A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lastRenderedPageBreak/>
        <w:t>- заявка на предоставление субсидии - письменное обращение претендента на предоставление субсидии, поступившее в Комитет.</w:t>
      </w:r>
    </w:p>
    <w:p w:rsidR="00427971" w:rsidRPr="00167331" w:rsidRDefault="00427971" w:rsidP="00455CF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331">
        <w:rPr>
          <w:rFonts w:ascii="Times New Roman" w:hAnsi="Times New Roman"/>
          <w:b/>
          <w:sz w:val="24"/>
          <w:szCs w:val="24"/>
        </w:rPr>
        <w:t xml:space="preserve">3. Принципы муниципальной политики в области газоснабжения в муниципальном образовании </w:t>
      </w:r>
      <w:r w:rsidR="00455CF2" w:rsidRPr="00167331">
        <w:rPr>
          <w:rFonts w:ascii="Times New Roman" w:hAnsi="Times New Roman"/>
          <w:b/>
          <w:sz w:val="24"/>
          <w:szCs w:val="24"/>
        </w:rPr>
        <w:t>Громовское</w:t>
      </w:r>
      <w:r w:rsidRPr="00167331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455CF2" w:rsidRPr="00167331">
        <w:rPr>
          <w:rFonts w:ascii="Times New Roman" w:hAnsi="Times New Roman"/>
          <w:b/>
          <w:sz w:val="24"/>
          <w:szCs w:val="24"/>
        </w:rPr>
        <w:br/>
      </w:r>
      <w:r w:rsidRPr="00167331"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 Ленинградской области</w:t>
      </w:r>
    </w:p>
    <w:p w:rsidR="00427971" w:rsidRPr="00167331" w:rsidRDefault="00427971" w:rsidP="00455C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В целях обеспечения единого подхода к решению вопросов, касающихся газоснабжения в муниципальном образовании </w:t>
      </w:r>
      <w:r w:rsidR="00455CF2" w:rsidRPr="00167331">
        <w:rPr>
          <w:rFonts w:ascii="Times New Roman" w:hAnsi="Times New Roman"/>
          <w:sz w:val="24"/>
          <w:szCs w:val="24"/>
        </w:rPr>
        <w:t>Громовское</w:t>
      </w:r>
      <w:r w:rsidRPr="00167331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</w:t>
      </w:r>
      <w:r w:rsidR="00455CF2" w:rsidRPr="00167331">
        <w:rPr>
          <w:rFonts w:ascii="Times New Roman" w:hAnsi="Times New Roman"/>
          <w:sz w:val="24"/>
          <w:szCs w:val="24"/>
        </w:rPr>
        <w:t>Ленинградской области,</w:t>
      </w:r>
      <w:r w:rsidRPr="00167331">
        <w:rPr>
          <w:rFonts w:ascii="Times New Roman" w:hAnsi="Times New Roman"/>
          <w:sz w:val="24"/>
          <w:szCs w:val="24"/>
        </w:rPr>
        <w:t xml:space="preserve"> орган</w:t>
      </w:r>
      <w:r w:rsidR="00455CF2" w:rsidRPr="00167331">
        <w:rPr>
          <w:rFonts w:ascii="Times New Roman" w:hAnsi="Times New Roman"/>
          <w:sz w:val="24"/>
          <w:szCs w:val="24"/>
        </w:rPr>
        <w:t>ы</w:t>
      </w:r>
      <w:r w:rsidRPr="00167331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455CF2" w:rsidRPr="00167331">
        <w:rPr>
          <w:rFonts w:ascii="Times New Roman" w:hAnsi="Times New Roman"/>
          <w:sz w:val="24"/>
          <w:szCs w:val="24"/>
        </w:rPr>
        <w:t xml:space="preserve"> поселения</w:t>
      </w:r>
      <w:r w:rsidRPr="00167331">
        <w:rPr>
          <w:rFonts w:ascii="Times New Roman" w:hAnsi="Times New Roman"/>
          <w:sz w:val="24"/>
          <w:szCs w:val="24"/>
        </w:rPr>
        <w:t>, а также организаци</w:t>
      </w:r>
      <w:r w:rsidR="00455CF2" w:rsidRPr="00167331">
        <w:rPr>
          <w:rFonts w:ascii="Times New Roman" w:hAnsi="Times New Roman"/>
          <w:sz w:val="24"/>
          <w:szCs w:val="24"/>
        </w:rPr>
        <w:t>ями</w:t>
      </w:r>
      <w:r w:rsidRPr="00167331">
        <w:rPr>
          <w:rFonts w:ascii="Times New Roman" w:hAnsi="Times New Roman"/>
          <w:sz w:val="24"/>
          <w:szCs w:val="24"/>
        </w:rPr>
        <w:t>, осуществляющи</w:t>
      </w:r>
      <w:r w:rsidR="00455CF2" w:rsidRPr="00167331">
        <w:rPr>
          <w:rFonts w:ascii="Times New Roman" w:hAnsi="Times New Roman"/>
          <w:sz w:val="24"/>
          <w:szCs w:val="24"/>
        </w:rPr>
        <w:t>ми</w:t>
      </w:r>
      <w:r w:rsidRPr="00167331">
        <w:rPr>
          <w:rFonts w:ascii="Times New Roman" w:hAnsi="Times New Roman"/>
          <w:sz w:val="24"/>
          <w:szCs w:val="24"/>
        </w:rPr>
        <w:t xml:space="preserve"> газоснабжение в Российской Федерации, </w:t>
      </w:r>
      <w:r w:rsidR="00455CF2" w:rsidRPr="00167331">
        <w:rPr>
          <w:rFonts w:ascii="Times New Roman" w:hAnsi="Times New Roman"/>
          <w:sz w:val="24"/>
          <w:szCs w:val="24"/>
        </w:rPr>
        <w:t>соблюдаются</w:t>
      </w:r>
      <w:r w:rsidRPr="00167331">
        <w:rPr>
          <w:rFonts w:ascii="Times New Roman" w:hAnsi="Times New Roman"/>
          <w:sz w:val="24"/>
          <w:szCs w:val="24"/>
        </w:rPr>
        <w:t xml:space="preserve"> следующие принципы муниципальной политики в указанной области: </w:t>
      </w:r>
    </w:p>
    <w:p w:rsidR="00427971" w:rsidRPr="00167331" w:rsidRDefault="00427971" w:rsidP="00455C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муниципальная 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муниципального образования с учетом промышленной и экологической безопасности; </w:t>
      </w:r>
    </w:p>
    <w:p w:rsidR="00427971" w:rsidRPr="00167331" w:rsidRDefault="00427971" w:rsidP="00455C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повышение уровня газификации индивидуальных жилых домов, расположенных на территории муниципального образования, на основе формирования и реализации соответствующих региональных  и муниципальных программ газификации; </w:t>
      </w:r>
    </w:p>
    <w:p w:rsidR="00427971" w:rsidRPr="00167331" w:rsidRDefault="00427971" w:rsidP="00455C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муниципальная поддержка малообеспеченных граждан, проживающих на территории муниципального образования. </w:t>
      </w:r>
    </w:p>
    <w:p w:rsidR="00427971" w:rsidRPr="00167331" w:rsidRDefault="00427971" w:rsidP="00455CF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331">
        <w:rPr>
          <w:rFonts w:ascii="Times New Roman" w:hAnsi="Times New Roman"/>
          <w:b/>
          <w:sz w:val="24"/>
          <w:szCs w:val="24"/>
        </w:rPr>
        <w:t xml:space="preserve">4. Планирование строительства систем газоснабжения на территории муниципального образования </w:t>
      </w:r>
      <w:r w:rsidR="00455CF2" w:rsidRPr="00167331">
        <w:rPr>
          <w:rFonts w:ascii="Times New Roman" w:hAnsi="Times New Roman"/>
          <w:b/>
          <w:sz w:val="24"/>
          <w:szCs w:val="24"/>
        </w:rPr>
        <w:t>Громовское</w:t>
      </w:r>
      <w:r w:rsidRPr="00167331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167331" w:rsidRPr="00167331">
        <w:rPr>
          <w:rFonts w:ascii="Times New Roman" w:hAnsi="Times New Roman"/>
          <w:b/>
          <w:sz w:val="24"/>
          <w:szCs w:val="24"/>
        </w:rPr>
        <w:t xml:space="preserve"> </w:t>
      </w:r>
      <w:r w:rsidRPr="00167331"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  <w:r w:rsidR="00167331" w:rsidRPr="00167331">
        <w:rPr>
          <w:rFonts w:ascii="Times New Roman" w:hAnsi="Times New Roman"/>
          <w:b/>
          <w:sz w:val="24"/>
          <w:szCs w:val="24"/>
        </w:rPr>
        <w:t xml:space="preserve"> </w:t>
      </w:r>
      <w:r w:rsidR="00455CF2" w:rsidRPr="0016733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427971" w:rsidRPr="00167331" w:rsidRDefault="00455CF2" w:rsidP="00D033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>4.1.</w:t>
      </w:r>
      <w:r w:rsidR="00D03300" w:rsidRPr="00167331">
        <w:rPr>
          <w:rFonts w:ascii="Times New Roman" w:hAnsi="Times New Roman"/>
          <w:sz w:val="24"/>
          <w:szCs w:val="24"/>
          <w:lang w:val="en-US"/>
        </w:rPr>
        <w:t> </w:t>
      </w:r>
      <w:r w:rsidR="00427971" w:rsidRPr="00167331">
        <w:rPr>
          <w:rFonts w:ascii="Times New Roman" w:hAnsi="Times New Roman"/>
          <w:sz w:val="24"/>
          <w:szCs w:val="24"/>
        </w:rPr>
        <w:t xml:space="preserve">Строительство систем газоснабжения индивидуальных жилых домов за счет бюджетных средств и совместного вложения бюджетных средств и средств инвесторов осуществляется на основе утвержденной советом депутатов муниципальной программы газоснабжения. </w:t>
      </w:r>
    </w:p>
    <w:p w:rsidR="00427971" w:rsidRPr="00167331" w:rsidRDefault="00D03300" w:rsidP="00D033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>4.2.</w:t>
      </w:r>
      <w:r w:rsidRPr="00167331">
        <w:rPr>
          <w:rFonts w:ascii="Times New Roman" w:hAnsi="Times New Roman"/>
          <w:sz w:val="24"/>
          <w:szCs w:val="24"/>
          <w:lang w:val="en-US"/>
        </w:rPr>
        <w:t> </w:t>
      </w:r>
      <w:r w:rsidR="00427971" w:rsidRPr="00167331">
        <w:rPr>
          <w:rFonts w:ascii="Times New Roman" w:hAnsi="Times New Roman"/>
          <w:sz w:val="24"/>
          <w:szCs w:val="24"/>
        </w:rPr>
        <w:t xml:space="preserve">Включение объектов в муниципальную программу газоснабжения индивидуальных жилых домов осуществляется на основании заявок инициативных групп, администрации </w:t>
      </w:r>
      <w:r w:rsidR="00B725FA" w:rsidRPr="00167331">
        <w:rPr>
          <w:rFonts w:ascii="Times New Roman" w:hAnsi="Times New Roman"/>
          <w:sz w:val="24"/>
          <w:szCs w:val="24"/>
        </w:rPr>
        <w:t>муниципального образования</w:t>
      </w:r>
      <w:r w:rsidR="00427971" w:rsidRPr="00167331">
        <w:rPr>
          <w:rFonts w:ascii="Times New Roman" w:hAnsi="Times New Roman"/>
          <w:sz w:val="24"/>
          <w:szCs w:val="24"/>
        </w:rPr>
        <w:t xml:space="preserve">, уполномоченной организации и иных инвесторов. </w:t>
      </w:r>
    </w:p>
    <w:p w:rsidR="00427971" w:rsidRPr="00167331" w:rsidRDefault="00427971" w:rsidP="00D033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Заявка на включение в муниципальную программу газификации должна содержать: </w:t>
      </w:r>
    </w:p>
    <w:p w:rsidR="00427971" w:rsidRPr="00167331" w:rsidRDefault="00427971" w:rsidP="00455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- обоснование инвестиций в строительство газопровода по данному участку; </w:t>
      </w:r>
    </w:p>
    <w:p w:rsidR="00427971" w:rsidRPr="00167331" w:rsidRDefault="00427971" w:rsidP="00455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- сведения о наличии проектно-сметной документации или о необходимости ее разработки; </w:t>
      </w:r>
    </w:p>
    <w:p w:rsidR="00427971" w:rsidRPr="00167331" w:rsidRDefault="00427971" w:rsidP="00455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технико-экономическое обоснование и условия финансирования; </w:t>
      </w:r>
    </w:p>
    <w:p w:rsidR="00427971" w:rsidRPr="00167331" w:rsidRDefault="00427971" w:rsidP="00455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 xml:space="preserve">сводные сметные расчеты стоимости строительства. </w:t>
      </w:r>
    </w:p>
    <w:p w:rsidR="00427971" w:rsidRPr="00167331" w:rsidRDefault="00B725FA" w:rsidP="00B725F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67331">
        <w:rPr>
          <w:rFonts w:ascii="Times New Roman" w:hAnsi="Times New Roman"/>
          <w:sz w:val="24"/>
          <w:szCs w:val="24"/>
        </w:rPr>
        <w:t>4.3. </w:t>
      </w:r>
      <w:r w:rsidR="00427971" w:rsidRPr="00167331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совместно с уполномоченной организацией готовит проект муниципальной программы газификации и заявку для включения наиболее важных объектов в региональную программу газификации Ленинградской области. </w:t>
      </w:r>
    </w:p>
    <w:p w:rsidR="007B6613" w:rsidRPr="00167331" w:rsidRDefault="00242BBE" w:rsidP="00242BBE">
      <w:pPr>
        <w:pStyle w:val="a5"/>
        <w:spacing w:before="0" w:beforeAutospacing="0" w:after="0" w:afterAutospacing="0"/>
        <w:ind w:firstLine="284"/>
        <w:jc w:val="both"/>
      </w:pPr>
      <w:r w:rsidRPr="00167331">
        <w:t xml:space="preserve">  4.4. </w:t>
      </w:r>
      <w:r w:rsidR="007B6613" w:rsidRPr="00167331">
        <w:t xml:space="preserve">Все взаимоотношения администрации муниципального образования сельского поселения с собственниками индивидуальных домовладений по вопросам газификации строятся исключительно на добровольных договорных началах. Договор должен содержать все основные и существенные элементы взаимоотношений сторон. Договор может быть двух- или многосторонним, в зависимости </w:t>
      </w:r>
      <w:proofErr w:type="gramStart"/>
      <w:r w:rsidR="007B6613" w:rsidRPr="00167331">
        <w:t>от</w:t>
      </w:r>
      <w:proofErr w:type="gramEnd"/>
      <w:r w:rsidR="007B6613" w:rsidRPr="00167331">
        <w:t xml:space="preserve"> </w:t>
      </w:r>
      <w:proofErr w:type="gramStart"/>
      <w:r w:rsidR="007B6613" w:rsidRPr="00167331">
        <w:t>по</w:t>
      </w:r>
      <w:proofErr w:type="gramEnd"/>
      <w:r w:rsidR="007B6613" w:rsidRPr="00167331">
        <w:t xml:space="preserve"> объектного состава газификации и его участников. Договор должен содержать долю инвестирования, сроки и порядок внесения доли, ответственность сторон за невыполнение или ненадлежащее выполнение условий договора.</w:t>
      </w:r>
    </w:p>
    <w:p w:rsidR="007B6613" w:rsidRPr="00167331" w:rsidRDefault="00242BBE" w:rsidP="00242BBE">
      <w:pPr>
        <w:pStyle w:val="a5"/>
        <w:spacing w:before="0" w:beforeAutospacing="0" w:after="0" w:afterAutospacing="0"/>
        <w:ind w:firstLine="426"/>
        <w:jc w:val="both"/>
      </w:pPr>
      <w:r w:rsidRPr="00167331">
        <w:t xml:space="preserve">4.5. </w:t>
      </w:r>
      <w:r w:rsidR="007B6613" w:rsidRPr="00167331">
        <w:t>Начальная стадия газификации индивидуальных домовладений.</w:t>
      </w:r>
    </w:p>
    <w:p w:rsidR="007B6613" w:rsidRPr="00167331" w:rsidRDefault="00242BBE" w:rsidP="00242BBE">
      <w:pPr>
        <w:pStyle w:val="a5"/>
        <w:spacing w:before="0" w:beforeAutospacing="0" w:after="0" w:afterAutospacing="0"/>
        <w:ind w:firstLine="426"/>
        <w:jc w:val="both"/>
      </w:pPr>
      <w:r w:rsidRPr="00167331">
        <w:t>4.5.</w:t>
      </w:r>
      <w:r w:rsidR="007B6613" w:rsidRPr="00167331">
        <w:t>1.Начальная стадия газификации индивидуальных домовладений включает в себя:</w:t>
      </w:r>
      <w:r w:rsidR="007B6613" w:rsidRPr="00167331">
        <w:br/>
      </w:r>
      <w:r w:rsidRPr="00167331">
        <w:t>-</w:t>
      </w:r>
      <w:r w:rsidR="007B6613" w:rsidRPr="00167331">
        <w:t xml:space="preserve"> </w:t>
      </w:r>
      <w:r w:rsidRPr="00167331">
        <w:t xml:space="preserve">   </w:t>
      </w:r>
      <w:r w:rsidR="007B6613" w:rsidRPr="00167331">
        <w:t>сбор информации от заинтересованных в газификации собственников индивидуальных домовладений о намерении газифицировать тот или иной населённый пункт, улицу, дом, квартиру;</w:t>
      </w:r>
      <w:r w:rsidR="007B6613" w:rsidRPr="00167331">
        <w:br/>
      </w:r>
      <w:r w:rsidRPr="00167331">
        <w:t>-</w:t>
      </w:r>
      <w:r w:rsidR="007B6613" w:rsidRPr="00167331">
        <w:t xml:space="preserve"> проведение публичных слушаний по объектам газификации;</w:t>
      </w:r>
      <w:r w:rsidR="007B6613" w:rsidRPr="00167331">
        <w:br/>
      </w:r>
      <w:r w:rsidRPr="00167331">
        <w:lastRenderedPageBreak/>
        <w:t xml:space="preserve">- </w:t>
      </w:r>
      <w:r w:rsidR="007B6613" w:rsidRPr="00167331">
        <w:t xml:space="preserve"> проведение сходов (собраний) граждан с участием представителей администрации, целью которых, является:</w:t>
      </w:r>
      <w:r w:rsidR="007B6613" w:rsidRPr="00167331">
        <w:br/>
      </w:r>
      <w:r w:rsidRPr="00167331">
        <w:t>а)</w:t>
      </w:r>
      <w:r w:rsidR="007B6613" w:rsidRPr="00167331">
        <w:t xml:space="preserve"> документальное закрепление достигнутых соглашений по вопросам газификации в протоколах и заявлениях собственников индивидуальных жилых домов, квартир, желающих газифицировать свои жилища;</w:t>
      </w:r>
      <w:r w:rsidR="007B6613" w:rsidRPr="00167331">
        <w:br/>
      </w:r>
      <w:r w:rsidRPr="00167331">
        <w:t>в)</w:t>
      </w:r>
      <w:r w:rsidR="007B6613" w:rsidRPr="00167331">
        <w:t xml:space="preserve"> определение уполномоченного лица (группы лиц) – представителя (представителей) интересов собственников индивидуального жилищного фонда</w:t>
      </w:r>
      <w:proofErr w:type="gramStart"/>
      <w:r w:rsidR="007B6613" w:rsidRPr="00167331">
        <w:t>.</w:t>
      </w:r>
      <w:proofErr w:type="gramEnd"/>
      <w:r w:rsidR="007B6613" w:rsidRPr="00167331">
        <w:br/>
      </w:r>
      <w:r w:rsidRPr="00167331">
        <w:t xml:space="preserve">- </w:t>
      </w:r>
      <w:r w:rsidR="007B6613" w:rsidRPr="00167331">
        <w:t xml:space="preserve"> </w:t>
      </w:r>
      <w:proofErr w:type="gramStart"/>
      <w:r w:rsidR="007B6613" w:rsidRPr="00167331">
        <w:t>п</w:t>
      </w:r>
      <w:proofErr w:type="gramEnd"/>
      <w:r w:rsidR="007B6613" w:rsidRPr="00167331">
        <w:t xml:space="preserve">роведение администрацией муниципального образования </w:t>
      </w:r>
      <w:proofErr w:type="spellStart"/>
      <w:r w:rsidR="007B6613" w:rsidRPr="00167331">
        <w:t>Громоское</w:t>
      </w:r>
      <w:proofErr w:type="spellEnd"/>
      <w:r w:rsidR="007B6613" w:rsidRPr="00167331">
        <w:t xml:space="preserve"> сельское поселение анализа поступивших заявлений (установленной формы и с установленными документами, а именно заявления собственника, копия паспорта удостоверяющего личность заявителя, копия доверенности, копия правоустанавливающих документов на земельный участок, копия правоустанавливающих документов на строение, копия кадастрового паспорта с межеванием земельного участка, копия договора о вывозе мусора, копия технического паспорта на дом) на газификацию от физических или юридических лиц представляющих физическое лицо, с целью определения очерёдности включения в план газификации того или иного объекта;</w:t>
      </w:r>
    </w:p>
    <w:p w:rsidR="007B6613" w:rsidRPr="00167331" w:rsidRDefault="007B6613" w:rsidP="007B661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331">
        <w:rPr>
          <w:rFonts w:ascii="Times New Roman" w:hAnsi="Times New Roman"/>
          <w:b/>
          <w:sz w:val="24"/>
          <w:szCs w:val="24"/>
        </w:rPr>
        <w:t xml:space="preserve">5. Проектирование систем газоснабжения </w:t>
      </w:r>
    </w:p>
    <w:p w:rsidR="007B6613" w:rsidRPr="00167331" w:rsidRDefault="007B6613" w:rsidP="007B6613">
      <w:pPr>
        <w:pStyle w:val="a5"/>
        <w:spacing w:before="0" w:beforeAutospacing="0" w:after="0" w:afterAutospacing="0"/>
        <w:ind w:firstLine="567"/>
        <w:jc w:val="both"/>
      </w:pPr>
      <w:r w:rsidRPr="00167331">
        <w:t xml:space="preserve">5.1. Заказчиком по проектированию и строительству объектов систем газоснабжения распределительных уличных газопроводов (среднего и низкого давления до 0,005 </w:t>
      </w:r>
      <w:proofErr w:type="spellStart"/>
      <w:r w:rsidRPr="00167331">
        <w:t>мегапаскаля</w:t>
      </w:r>
      <w:proofErr w:type="spellEnd"/>
      <w:r w:rsidRPr="00167331">
        <w:t>), выступает администрация муниципального образования Громовское сельское поселение Приозерского муниципального района Ленинградской области.</w:t>
      </w:r>
    </w:p>
    <w:p w:rsidR="007B6613" w:rsidRPr="00167331" w:rsidRDefault="007B6613" w:rsidP="007B6613">
      <w:pPr>
        <w:pStyle w:val="a5"/>
        <w:spacing w:before="0" w:beforeAutospacing="0" w:after="0" w:afterAutospacing="0"/>
        <w:ind w:firstLine="567"/>
        <w:jc w:val="both"/>
      </w:pPr>
      <w:r w:rsidRPr="00167331">
        <w:t>5.2. Заказчиком по проектированию и строительству газопроводов-вводов внутридомовых, внутриквартирных систем газоснабжения выступает квартиросъёмщик, собственник домовладений либо застройщик индивидуального жилья.</w:t>
      </w:r>
    </w:p>
    <w:p w:rsidR="007B6613" w:rsidRPr="00167331" w:rsidRDefault="007B6613" w:rsidP="007B6613">
      <w:pPr>
        <w:pStyle w:val="a5"/>
        <w:spacing w:before="0" w:beforeAutospacing="0" w:after="0" w:afterAutospacing="0"/>
        <w:ind w:firstLine="567"/>
        <w:jc w:val="both"/>
      </w:pPr>
      <w:r w:rsidRPr="00167331">
        <w:t>5.3. Технические условия на проектирование объектов системы газоснабжения выдаются подразделениями газоснабжающей организации в установленном порядке.</w:t>
      </w:r>
    </w:p>
    <w:p w:rsidR="007B6613" w:rsidRPr="00167331" w:rsidRDefault="007B6613" w:rsidP="007B6613">
      <w:pPr>
        <w:pStyle w:val="a5"/>
        <w:spacing w:before="0" w:beforeAutospacing="0" w:after="0" w:afterAutospacing="0"/>
        <w:ind w:firstLine="567"/>
        <w:jc w:val="both"/>
      </w:pPr>
      <w:r w:rsidRPr="00167331">
        <w:t>5.4. Проектирование работ по газификации включает в себя четыре направления:</w:t>
      </w:r>
      <w:r w:rsidRPr="00167331">
        <w:br/>
        <w:t>5.4.1.Проектно-сметная документация на распределительный газопровод среднего и низкого давления.</w:t>
      </w:r>
      <w:r w:rsidRPr="00167331">
        <w:br/>
        <w:t>5.4.2.Проектно-сметная документация на газопроводы-вводы.</w:t>
      </w:r>
      <w:r w:rsidRPr="00167331">
        <w:br/>
        <w:t>5.4.3.Проектно-сметная документация на газификацию индивидуального жилого дома.</w:t>
      </w:r>
      <w:r w:rsidRPr="00167331">
        <w:br/>
        <w:t>5.4.4.Проектно-сметная документация на газификацию квартиры в многоквартирном доме.</w:t>
      </w:r>
    </w:p>
    <w:p w:rsidR="003D0AF0" w:rsidRPr="00167331" w:rsidRDefault="003D0AF0" w:rsidP="003D0AF0">
      <w:pPr>
        <w:pStyle w:val="Style7"/>
        <w:widowControl/>
        <w:tabs>
          <w:tab w:val="left" w:pos="1142"/>
        </w:tabs>
        <w:spacing w:line="240" w:lineRule="auto"/>
      </w:pPr>
      <w:r w:rsidRPr="00167331">
        <w:t xml:space="preserve">5.5. </w:t>
      </w:r>
      <w:proofErr w:type="gramStart"/>
      <w:r w:rsidRPr="00167331">
        <w:t>Работы по подключению внутридомового газового оборудования индивидуальных домовладений к сетям газораспределения - комплекс мероприятий, включающий инженерные изыскания, проектирование, проведение проверки сметной документации, строительство газопровода от места присоединения к распределительному (уличному) газопроводу до отключающего устройства (перед вводным газопроводом на входе в индивидуальный жилой дом или футляром при вводе газопровода в индивидуальный жилой дом в подземном исполнении), работы по присоединению (врезке) к газораспределительной</w:t>
      </w:r>
      <w:proofErr w:type="gramEnd"/>
      <w:r w:rsidRPr="00167331">
        <w:t xml:space="preserve"> </w:t>
      </w:r>
      <w:proofErr w:type="gramStart"/>
      <w:r w:rsidRPr="00167331">
        <w:t xml:space="preserve">сети (включая работы, необходимые для осуществления присоединения), а также осуществление строительного контроля за счет средств собственника домовладения с учетом порядка </w:t>
      </w:r>
      <w:r w:rsidRPr="00167331">
        <w:rPr>
          <w:rStyle w:val="FontStyle22"/>
        </w:rPr>
        <w:t>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газораспределения.</w:t>
      </w:r>
      <w:proofErr w:type="gramEnd"/>
    </w:p>
    <w:p w:rsidR="007B6613" w:rsidRPr="00167331" w:rsidRDefault="007B6613" w:rsidP="007B6613">
      <w:pPr>
        <w:pStyle w:val="a5"/>
        <w:spacing w:before="0" w:beforeAutospacing="0" w:after="0" w:afterAutospacing="0"/>
        <w:ind w:firstLine="567"/>
        <w:jc w:val="both"/>
      </w:pPr>
      <w:r w:rsidRPr="00167331">
        <w:t>5.</w:t>
      </w:r>
      <w:r w:rsidR="003D0AF0" w:rsidRPr="00167331">
        <w:t>6</w:t>
      </w:r>
      <w:r w:rsidRPr="00167331">
        <w:t>. Рабочие проекты газификации проходят государственную техническую экспертизу.</w:t>
      </w:r>
    </w:p>
    <w:p w:rsidR="007B6613" w:rsidRDefault="007B6613" w:rsidP="007B6613">
      <w:pPr>
        <w:pStyle w:val="a5"/>
        <w:spacing w:before="0" w:beforeAutospacing="0" w:after="0" w:afterAutospacing="0"/>
        <w:ind w:firstLine="567"/>
        <w:jc w:val="both"/>
      </w:pPr>
      <w:r w:rsidRPr="00167331">
        <w:t>5.</w:t>
      </w:r>
      <w:r w:rsidR="003D0AF0" w:rsidRPr="00167331">
        <w:t>7</w:t>
      </w:r>
      <w:r w:rsidRPr="00167331">
        <w:t>. На основании полученных рабочих проектов прошедших экспертизу администрация муниципального образования формирует адресную программу на следующий финансовый год в срок до 01 ноября текущего года, которая утверждается советом депутатов муниципального образования Громовское сельское поселение Приозерского муниципального района Ленинградской области.</w:t>
      </w:r>
    </w:p>
    <w:p w:rsidR="00EB73F0" w:rsidRDefault="00EB73F0" w:rsidP="007B6613">
      <w:pPr>
        <w:pStyle w:val="a5"/>
        <w:spacing w:before="0" w:beforeAutospacing="0" w:after="0" w:afterAutospacing="0"/>
        <w:ind w:firstLine="567"/>
        <w:jc w:val="both"/>
      </w:pPr>
    </w:p>
    <w:p w:rsidR="00EB73F0" w:rsidRDefault="00EB73F0" w:rsidP="007B6613">
      <w:pPr>
        <w:pStyle w:val="a5"/>
        <w:spacing w:before="0" w:beforeAutospacing="0" w:after="0" w:afterAutospacing="0"/>
        <w:ind w:firstLine="567"/>
        <w:jc w:val="both"/>
      </w:pPr>
    </w:p>
    <w:p w:rsidR="00EB73F0" w:rsidRDefault="00EB73F0" w:rsidP="007B6613">
      <w:pPr>
        <w:pStyle w:val="a5"/>
        <w:spacing w:before="0" w:beforeAutospacing="0" w:after="0" w:afterAutospacing="0"/>
        <w:ind w:firstLine="567"/>
        <w:jc w:val="both"/>
      </w:pPr>
    </w:p>
    <w:p w:rsidR="00EB73F0" w:rsidRPr="00167331" w:rsidRDefault="00EB73F0" w:rsidP="007B6613">
      <w:pPr>
        <w:pStyle w:val="a5"/>
        <w:spacing w:before="0" w:beforeAutospacing="0" w:after="0" w:afterAutospacing="0"/>
        <w:ind w:firstLine="567"/>
        <w:jc w:val="both"/>
      </w:pPr>
    </w:p>
    <w:p w:rsidR="003D0AF0" w:rsidRPr="00167331" w:rsidRDefault="003D0AF0" w:rsidP="007B6613">
      <w:pPr>
        <w:pStyle w:val="a5"/>
        <w:spacing w:before="0" w:beforeAutospacing="0" w:after="0" w:afterAutospacing="0"/>
        <w:ind w:firstLine="567"/>
        <w:jc w:val="both"/>
      </w:pPr>
    </w:p>
    <w:p w:rsidR="003D0AF0" w:rsidRPr="00167331" w:rsidRDefault="00167331" w:rsidP="003D0AF0">
      <w:pPr>
        <w:pStyle w:val="Style3"/>
        <w:widowControl/>
        <w:spacing w:line="240" w:lineRule="auto"/>
        <w:ind w:left="720"/>
        <w:rPr>
          <w:rStyle w:val="FontStyle17"/>
          <w:spacing w:val="30"/>
        </w:rPr>
      </w:pPr>
      <w:r w:rsidRPr="00167331">
        <w:rPr>
          <w:b/>
        </w:rPr>
        <w:lastRenderedPageBreak/>
        <w:t xml:space="preserve">6. </w:t>
      </w:r>
      <w:r w:rsidR="003D0AF0" w:rsidRPr="00167331">
        <w:rPr>
          <w:rStyle w:val="FontStyle17"/>
        </w:rPr>
        <w:t>Строительно-монтажные работы</w:t>
      </w:r>
      <w:r w:rsidR="003D0AF0" w:rsidRPr="00167331">
        <w:rPr>
          <w:rStyle w:val="FontStyle17"/>
          <w:spacing w:val="30"/>
        </w:rPr>
        <w:t>.</w:t>
      </w:r>
    </w:p>
    <w:p w:rsidR="003D0AF0" w:rsidRPr="00167331" w:rsidRDefault="003D0AF0" w:rsidP="007B6613">
      <w:pPr>
        <w:pStyle w:val="a5"/>
        <w:spacing w:before="0" w:beforeAutospacing="0" w:after="0" w:afterAutospacing="0"/>
        <w:ind w:firstLine="567"/>
        <w:jc w:val="both"/>
      </w:pPr>
    </w:p>
    <w:p w:rsidR="007B6613" w:rsidRPr="00167331" w:rsidRDefault="003D0AF0" w:rsidP="007B6613">
      <w:pPr>
        <w:pStyle w:val="a5"/>
        <w:spacing w:before="0" w:beforeAutospacing="0" w:after="0" w:afterAutospacing="0"/>
        <w:ind w:firstLine="567"/>
        <w:jc w:val="both"/>
      </w:pPr>
      <w:r w:rsidRPr="00167331">
        <w:t>6</w:t>
      </w:r>
      <w:r w:rsidR="007B6613" w:rsidRPr="00167331">
        <w:t>.</w:t>
      </w:r>
      <w:r w:rsidRPr="00167331">
        <w:t>1</w:t>
      </w:r>
      <w:r w:rsidR="007B6613" w:rsidRPr="00167331">
        <w:t>. Строительно-монтажные работы по прокладке распределительных газопроводов среднего и низкого давления организовываются администрацией муниципального образования Громовское сельское поселение и включают в себя:</w:t>
      </w:r>
    </w:p>
    <w:p w:rsidR="007B6613" w:rsidRPr="00167331" w:rsidRDefault="003D0AF0" w:rsidP="007B6613">
      <w:pPr>
        <w:pStyle w:val="a5"/>
        <w:spacing w:before="0" w:beforeAutospacing="0" w:after="0" w:afterAutospacing="0"/>
      </w:pPr>
      <w:r w:rsidRPr="00167331">
        <w:t>1.</w:t>
      </w:r>
      <w:r w:rsidR="007B6613" w:rsidRPr="00167331">
        <w:t xml:space="preserve"> Проведение открытого аукциона в электронной форме по выбору организации на выполнение строительно-монтажных работ по газификации.</w:t>
      </w:r>
      <w:r w:rsidR="007B6613" w:rsidRPr="00167331">
        <w:br/>
      </w:r>
      <w:r w:rsidRPr="00167331">
        <w:t xml:space="preserve">2. </w:t>
      </w:r>
      <w:r w:rsidR="007B6613" w:rsidRPr="00167331">
        <w:t>Заключение договора на выполнение строительно-монтажных ра</w:t>
      </w:r>
      <w:r w:rsidRPr="00167331">
        <w:t>бот с выбранной организацией.</w:t>
      </w:r>
      <w:r w:rsidRPr="00167331">
        <w:br/>
        <w:t>3</w:t>
      </w:r>
      <w:r w:rsidR="007B6613" w:rsidRPr="00167331">
        <w:t xml:space="preserve">. </w:t>
      </w:r>
      <w:proofErr w:type="gramStart"/>
      <w:r w:rsidR="007B6613" w:rsidRPr="00167331">
        <w:t>Выполнение строительно-монтажных работ по газификации объекта газификации:</w:t>
      </w:r>
      <w:r w:rsidR="007B6613" w:rsidRPr="00167331">
        <w:br/>
        <w:t>- монтаж наружных сетей газопроводов с установкой запорной арматуры и заглушек на вводах в домовладения, квартиры;</w:t>
      </w:r>
      <w:r w:rsidR="007B6613" w:rsidRPr="00167331">
        <w:br/>
        <w:t>- присоединение к существующим и действующим магистральным и распределительным сетям газопроводов;</w:t>
      </w:r>
      <w:r w:rsidR="007B6613" w:rsidRPr="00167331">
        <w:br/>
        <w:t>- монтаж оборудования;</w:t>
      </w:r>
      <w:r w:rsidR="007B6613" w:rsidRPr="00167331">
        <w:br/>
        <w:t>- испытание систем газопровода и оборудования;</w:t>
      </w:r>
      <w:r w:rsidR="007B6613" w:rsidRPr="00167331">
        <w:br/>
        <w:t>- оформление и составление исполнительной документации, с учетом всех согласований и отступлений от проектного задания.</w:t>
      </w:r>
      <w:proofErr w:type="gramEnd"/>
    </w:p>
    <w:p w:rsidR="007B6613" w:rsidRPr="00167331" w:rsidRDefault="00167331" w:rsidP="007B6613">
      <w:pPr>
        <w:pStyle w:val="a5"/>
        <w:spacing w:before="0" w:beforeAutospacing="0" w:after="0" w:afterAutospacing="0"/>
        <w:ind w:firstLine="567"/>
        <w:jc w:val="both"/>
      </w:pPr>
      <w:r w:rsidRPr="00167331">
        <w:t>6</w:t>
      </w:r>
      <w:r w:rsidR="007B6613" w:rsidRPr="00167331">
        <w:t>.</w:t>
      </w:r>
      <w:r w:rsidRPr="00167331">
        <w:t>2</w:t>
      </w:r>
      <w:r w:rsidR="007B6613" w:rsidRPr="00167331">
        <w:t>. Осуществление технического надзора за ведением строительно-монтажных работ осуществляет организация, уполномоченная администрацией муниципального образования Громовское сельское поселение, имеющая соответствующие допуски СРО.</w:t>
      </w:r>
    </w:p>
    <w:p w:rsidR="00EB73F0" w:rsidRPr="00167331" w:rsidRDefault="00EB73F0" w:rsidP="007B6613">
      <w:pPr>
        <w:pStyle w:val="a5"/>
        <w:spacing w:before="0" w:beforeAutospacing="0" w:after="0" w:afterAutospacing="0"/>
        <w:ind w:firstLine="567"/>
        <w:jc w:val="both"/>
      </w:pPr>
    </w:p>
    <w:p w:rsidR="00167331" w:rsidRPr="00167331" w:rsidRDefault="00167331" w:rsidP="00167331">
      <w:pPr>
        <w:pStyle w:val="Style3"/>
        <w:widowControl/>
        <w:spacing w:line="240" w:lineRule="auto"/>
        <w:ind w:left="720"/>
        <w:rPr>
          <w:rStyle w:val="FontStyle17"/>
        </w:rPr>
      </w:pPr>
      <w:r w:rsidRPr="00167331">
        <w:rPr>
          <w:b/>
        </w:rPr>
        <w:t xml:space="preserve">7. </w:t>
      </w:r>
      <w:r w:rsidRPr="00167331">
        <w:rPr>
          <w:rStyle w:val="FontStyle17"/>
        </w:rPr>
        <w:t>Ввод объектов газификации в эксплуатацию</w:t>
      </w:r>
    </w:p>
    <w:p w:rsidR="00167331" w:rsidRPr="00167331" w:rsidRDefault="00167331" w:rsidP="007B6613">
      <w:pPr>
        <w:pStyle w:val="a5"/>
        <w:spacing w:before="0" w:beforeAutospacing="0" w:after="0" w:afterAutospacing="0"/>
        <w:ind w:firstLine="567"/>
        <w:jc w:val="both"/>
      </w:pPr>
    </w:p>
    <w:p w:rsidR="00B6572C" w:rsidRPr="00167331" w:rsidRDefault="00167331" w:rsidP="00B6572C">
      <w:pPr>
        <w:pStyle w:val="a5"/>
        <w:spacing w:before="0" w:beforeAutospacing="0" w:after="0" w:afterAutospacing="0"/>
        <w:ind w:firstLine="567"/>
        <w:jc w:val="both"/>
      </w:pPr>
      <w:r w:rsidRPr="00167331">
        <w:t>7</w:t>
      </w:r>
      <w:r w:rsidR="007B6613" w:rsidRPr="00167331">
        <w:t>.</w:t>
      </w:r>
      <w:r w:rsidR="003D0AF0" w:rsidRPr="00167331">
        <w:t>1</w:t>
      </w:r>
      <w:r w:rsidR="007B6613" w:rsidRPr="00167331">
        <w:t xml:space="preserve">. Ввод объектов газификации в эксплуатацию осуществляется в соответствии с «Правилами безопасности систем газораспределения и </w:t>
      </w:r>
      <w:proofErr w:type="spellStart"/>
      <w:r w:rsidR="007B6613" w:rsidRPr="00167331">
        <w:t>газопотребления</w:t>
      </w:r>
      <w:proofErr w:type="spellEnd"/>
      <w:r w:rsidR="007B6613" w:rsidRPr="00167331">
        <w:t>» и соответствующими СНиП;</w:t>
      </w:r>
      <w:r w:rsidR="007B6613" w:rsidRPr="00167331">
        <w:br/>
      </w:r>
      <w:r w:rsidR="00B6572C" w:rsidRPr="00167331">
        <w:t xml:space="preserve">        </w:t>
      </w:r>
      <w:r w:rsidRPr="00167331">
        <w:t>7</w:t>
      </w:r>
      <w:r w:rsidR="007B6613" w:rsidRPr="00167331">
        <w:t>.</w:t>
      </w:r>
      <w:r w:rsidRPr="00167331">
        <w:t>2</w:t>
      </w:r>
      <w:r w:rsidR="007B6613" w:rsidRPr="00167331">
        <w:t>.  Акт сдачи-приёмки выполненных работ после подписания техническим надзором представляется на утверждение главе администрации муниципального образования Громовское сельское поселение и как законченное строительство, объект подлежит включению в реестр муниципальной собственности. Принятие на баланс, построенных за счет средств коллективов индивидуальных застройщиков (собственников), объектов системы газоснабжения осуществляется безвозмездно и оформляется актом приема – передачи.</w:t>
      </w:r>
    </w:p>
    <w:p w:rsidR="00B6572C" w:rsidRPr="00167331" w:rsidRDefault="00167331" w:rsidP="00B6572C">
      <w:pPr>
        <w:pStyle w:val="a5"/>
        <w:spacing w:before="0" w:beforeAutospacing="0" w:after="0" w:afterAutospacing="0"/>
        <w:ind w:firstLine="567"/>
        <w:jc w:val="both"/>
      </w:pPr>
      <w:r w:rsidRPr="00167331">
        <w:t>7.3.</w:t>
      </w:r>
      <w:r w:rsidR="007B6613" w:rsidRPr="00167331">
        <w:t xml:space="preserve"> После окончания строительства, принятые в эксплуатацию распределительные газопроводы, продаются (передаются) на баланс газоснабжающей организации. Передача на баланс газоснабжающей организации построенных за счет средств коллективов индивидуальных застройщиков (собственников) объектов систем газоснабжения осуществляется безвозмездно и оформляется актом приема-передачи.</w:t>
      </w:r>
    </w:p>
    <w:p w:rsidR="00B6572C" w:rsidRPr="00167331" w:rsidRDefault="00167331" w:rsidP="00B6572C">
      <w:pPr>
        <w:pStyle w:val="a5"/>
        <w:spacing w:before="0" w:beforeAutospacing="0" w:after="0" w:afterAutospacing="0"/>
        <w:ind w:firstLine="567"/>
        <w:jc w:val="both"/>
      </w:pPr>
      <w:r w:rsidRPr="00167331">
        <w:t>7.4</w:t>
      </w:r>
      <w:r w:rsidR="007B6613" w:rsidRPr="00167331">
        <w:t>.  Акт приема-передачи составляется в 4 экземплярах, который по одному экземпляру передаётся уполномоченному должностному лицу коллектива индивидуальных застройщиков (собственников), квартиросъёмщиков (собственников), заказчику и два экземпляра передаются газоснабжающей организации. Акт приема-передачи подписывается уполномоченным должностным лицом коллектива индивидуальных застройщиков (собственников), квартиросъёмщиков (собственников), представителем заказчика и представителем газоснабжающей организации.</w:t>
      </w:r>
    </w:p>
    <w:p w:rsidR="00B6572C" w:rsidRPr="00167331" w:rsidRDefault="00167331" w:rsidP="00B6572C">
      <w:pPr>
        <w:pStyle w:val="a5"/>
        <w:spacing w:before="0" w:beforeAutospacing="0" w:after="0" w:afterAutospacing="0"/>
        <w:ind w:firstLine="567"/>
        <w:jc w:val="both"/>
      </w:pPr>
      <w:r w:rsidRPr="00167331">
        <w:t>7.5</w:t>
      </w:r>
      <w:r w:rsidR="007B6613" w:rsidRPr="00167331">
        <w:t xml:space="preserve">.  </w:t>
      </w:r>
      <w:proofErr w:type="gramStart"/>
      <w:r w:rsidR="007B6613" w:rsidRPr="00167331">
        <w:t>Подключение вновь построенных газопроводов-вводов индивидуальных жилых домов, квартир к переданному на баланс газоснабжающей организации участку распределительного газопровода, построенного за счет коллектива индивидуальных застройщиков (собственников), квартиросъёмщиков (собственников), в течение пяти лет с момента передачи на баланс может быть осуществлено без согласия коллектива, но только после возмещения ему новым потребителем соответствующей доли затрат на строительство.</w:t>
      </w:r>
      <w:proofErr w:type="gramEnd"/>
      <w:r w:rsidR="007B6613" w:rsidRPr="00167331">
        <w:t xml:space="preserve"> Сумма, подлежащая компенсации, определяется по формуле расчета компенсации доли затрат на строительство (приложение № 1 к Положению).</w:t>
      </w:r>
    </w:p>
    <w:p w:rsidR="007B6613" w:rsidRPr="00167331" w:rsidRDefault="00167331" w:rsidP="00B6572C">
      <w:pPr>
        <w:pStyle w:val="a5"/>
        <w:spacing w:before="0" w:beforeAutospacing="0" w:after="0" w:afterAutospacing="0"/>
        <w:ind w:firstLine="567"/>
        <w:jc w:val="both"/>
      </w:pPr>
      <w:r w:rsidRPr="00167331">
        <w:t>7.6</w:t>
      </w:r>
      <w:r w:rsidR="007B6613" w:rsidRPr="00167331">
        <w:t xml:space="preserve">. </w:t>
      </w:r>
      <w:proofErr w:type="gramStart"/>
      <w:r w:rsidR="007B6613" w:rsidRPr="00167331">
        <w:t xml:space="preserve">Подключение к переданному на баланс газоснабжающей организации участку, вновь построенного распределительного газопровода, равно как и присоединение его к существующим распределительным газопроводам, по истечении пяти лет с момента </w:t>
      </w:r>
      <w:r w:rsidR="007B6613" w:rsidRPr="00167331">
        <w:lastRenderedPageBreak/>
        <w:t>передачи, осуществляется газоснабжающей организацией без согласия коллектива индивидуальных застройщиков (собственников) жилья и без компенсации затрат.</w:t>
      </w:r>
      <w:proofErr w:type="gramEnd"/>
    </w:p>
    <w:p w:rsidR="00167331" w:rsidRPr="00167331" w:rsidRDefault="00167331" w:rsidP="00B6572C">
      <w:pPr>
        <w:pStyle w:val="a5"/>
        <w:spacing w:before="0" w:beforeAutospacing="0" w:after="0" w:afterAutospacing="0"/>
        <w:ind w:firstLine="567"/>
        <w:jc w:val="both"/>
      </w:pPr>
    </w:p>
    <w:p w:rsidR="00167331" w:rsidRPr="00167331" w:rsidRDefault="00167331" w:rsidP="00863D6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331">
        <w:rPr>
          <w:rFonts w:ascii="Times New Roman" w:hAnsi="Times New Roman"/>
          <w:b/>
          <w:sz w:val="24"/>
          <w:szCs w:val="24"/>
        </w:rPr>
        <w:t>8</w:t>
      </w:r>
      <w:r w:rsidR="00863D6A" w:rsidRPr="00167331">
        <w:rPr>
          <w:rFonts w:ascii="Times New Roman" w:hAnsi="Times New Roman"/>
          <w:b/>
          <w:sz w:val="24"/>
          <w:szCs w:val="24"/>
        </w:rPr>
        <w:t>. Финансирование работ по проектированию и строительству</w:t>
      </w:r>
    </w:p>
    <w:p w:rsidR="00863D6A" w:rsidRPr="00167331" w:rsidRDefault="00863D6A" w:rsidP="00863D6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331">
        <w:rPr>
          <w:rFonts w:ascii="Times New Roman" w:hAnsi="Times New Roman"/>
          <w:b/>
          <w:sz w:val="24"/>
          <w:szCs w:val="24"/>
        </w:rPr>
        <w:t xml:space="preserve"> систем газоснабжения.</w:t>
      </w:r>
    </w:p>
    <w:p w:rsidR="007B6613" w:rsidRPr="00167331" w:rsidRDefault="00167331" w:rsidP="00242BBE">
      <w:pPr>
        <w:pStyle w:val="a5"/>
        <w:spacing w:before="0" w:beforeAutospacing="0" w:after="0" w:afterAutospacing="0"/>
        <w:ind w:firstLine="567"/>
        <w:jc w:val="both"/>
      </w:pPr>
      <w:r w:rsidRPr="00167331">
        <w:t>8</w:t>
      </w:r>
      <w:r w:rsidR="00242BBE" w:rsidRPr="00167331">
        <w:t xml:space="preserve">.1. </w:t>
      </w:r>
      <w:proofErr w:type="gramStart"/>
      <w:r w:rsidR="007B6613" w:rsidRPr="00167331">
        <w:t xml:space="preserve">Финансирование проектирования и строительства распределительных уличных газопроводов (среднего и низкого давления до 0,005 </w:t>
      </w:r>
      <w:proofErr w:type="spellStart"/>
      <w:r w:rsidR="007B6613" w:rsidRPr="00167331">
        <w:t>мегапаскаля</w:t>
      </w:r>
      <w:proofErr w:type="spellEnd"/>
      <w:r w:rsidR="007B6613" w:rsidRPr="00167331">
        <w:t>) может осуществляться за счет бюджетных средств Ленинградской области, муниципального образования «Приозерский муниципальный район», муниципального образования «Громовское сельское поселение», при условии наличия средств в данных бюджетах, а также средств граждан – потребителей газового топлива, инвестиций, иных не запрещенных законодательством источников.</w:t>
      </w:r>
      <w:proofErr w:type="gramEnd"/>
    </w:p>
    <w:p w:rsidR="007B6613" w:rsidRPr="00167331" w:rsidRDefault="00167331" w:rsidP="00242BBE">
      <w:pPr>
        <w:pStyle w:val="a5"/>
        <w:spacing w:before="0" w:beforeAutospacing="0" w:after="0" w:afterAutospacing="0"/>
        <w:ind w:firstLine="425"/>
        <w:jc w:val="both"/>
      </w:pPr>
      <w:r w:rsidRPr="00167331">
        <w:t>8</w:t>
      </w:r>
      <w:r w:rsidR="007B6613" w:rsidRPr="00167331">
        <w:t>.2.</w:t>
      </w:r>
      <w:r w:rsidR="00242BBE" w:rsidRPr="00167331">
        <w:t xml:space="preserve"> </w:t>
      </w:r>
      <w:r w:rsidR="007B6613" w:rsidRPr="00167331">
        <w:t>Порядок использования денежных средств:</w:t>
      </w:r>
      <w:r w:rsidR="007B6613" w:rsidRPr="00167331">
        <w:br/>
      </w:r>
      <w:r w:rsidRPr="00167331">
        <w:t>8</w:t>
      </w:r>
      <w:r w:rsidR="007B6613" w:rsidRPr="00167331">
        <w:t>.2.1. Оплата проектно-изыскательских работ, строительно-монтажных работ по прокладке распределительных уличных газопроводов среднего и низкого давления до ввода в индивидуальный жилой дом может осуществляться за счет бюджетных средств Ленинградской области, муниципального образования «Приозерский муниципальный район», муниципального образования «Громовское сельское поселение», при условии наличия сре</w:t>
      </w:r>
      <w:proofErr w:type="gramStart"/>
      <w:r w:rsidR="007B6613" w:rsidRPr="00167331">
        <w:t>дств в д</w:t>
      </w:r>
      <w:proofErr w:type="gramEnd"/>
      <w:r w:rsidR="007B6613" w:rsidRPr="00167331">
        <w:t>анных бюджетах.</w:t>
      </w:r>
      <w:r w:rsidR="007B6613" w:rsidRPr="00167331">
        <w:br/>
      </w:r>
      <w:r w:rsidRPr="00167331">
        <w:t>8</w:t>
      </w:r>
      <w:r w:rsidR="007B6613" w:rsidRPr="00167331">
        <w:t xml:space="preserve">.2.2. </w:t>
      </w:r>
      <w:proofErr w:type="gramStart"/>
      <w:r w:rsidR="007B6613" w:rsidRPr="00167331">
        <w:t>Оплата проектно-изыскательских работ, строительно-монтажных работ по прокладке газопроводов-вводов в индивидуальные жилые дома, осуществляются согласно постановлению Правительства Ленинградской области от 30.08.2013г. №282 «Об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газораспределения», (с изменениями, внесенными</w:t>
      </w:r>
      <w:proofErr w:type="gramEnd"/>
      <w:r w:rsidR="007B6613" w:rsidRPr="00167331">
        <w:t xml:space="preserve"> постановлениями Правительства Ленинградской области от 06.12.2013 № 446, от 28.07.2014 № 338).</w:t>
      </w:r>
      <w:r w:rsidR="007B6613" w:rsidRPr="00167331">
        <w:br/>
      </w:r>
      <w:r w:rsidRPr="00167331">
        <w:t>8</w:t>
      </w:r>
      <w:r w:rsidR="007B6613" w:rsidRPr="00167331">
        <w:t>.2.3. Оплата проектных и строительно-монтажных работ по внутридомовому газоснабжению индивидуальных жилых домов, находящихся в собственности граждан, осуществляется за счет личных сре</w:t>
      </w:r>
      <w:proofErr w:type="gramStart"/>
      <w:r w:rsidR="007B6613" w:rsidRPr="00167331">
        <w:t>дств гр</w:t>
      </w:r>
      <w:proofErr w:type="gramEnd"/>
      <w:r w:rsidR="007B6613" w:rsidRPr="00167331">
        <w:t>аждан.</w:t>
      </w:r>
    </w:p>
    <w:p w:rsidR="00427971" w:rsidRPr="00167331" w:rsidRDefault="00427971" w:rsidP="00427971">
      <w:pPr>
        <w:jc w:val="both"/>
        <w:rPr>
          <w:rFonts w:ascii="Times New Roman" w:hAnsi="Times New Roman"/>
          <w:sz w:val="24"/>
          <w:szCs w:val="24"/>
        </w:rPr>
      </w:pPr>
    </w:p>
    <w:p w:rsidR="00945512" w:rsidRPr="00167331" w:rsidRDefault="00945512" w:rsidP="00427971">
      <w:pPr>
        <w:jc w:val="both"/>
        <w:rPr>
          <w:rFonts w:ascii="Times New Roman" w:hAnsi="Times New Roman"/>
          <w:sz w:val="24"/>
          <w:szCs w:val="24"/>
        </w:rPr>
      </w:pPr>
    </w:p>
    <w:p w:rsidR="00945512" w:rsidRPr="00167331" w:rsidRDefault="00945512" w:rsidP="00427971">
      <w:pPr>
        <w:jc w:val="both"/>
        <w:rPr>
          <w:rFonts w:ascii="Times New Roman" w:hAnsi="Times New Roman"/>
          <w:sz w:val="24"/>
          <w:szCs w:val="24"/>
        </w:rPr>
      </w:pPr>
    </w:p>
    <w:p w:rsidR="00945512" w:rsidRPr="00167331" w:rsidRDefault="00945512" w:rsidP="00427971">
      <w:pPr>
        <w:jc w:val="both"/>
        <w:rPr>
          <w:rFonts w:ascii="Times New Roman" w:hAnsi="Times New Roman"/>
          <w:sz w:val="24"/>
          <w:szCs w:val="24"/>
        </w:rPr>
      </w:pPr>
    </w:p>
    <w:p w:rsidR="00945512" w:rsidRPr="00167331" w:rsidRDefault="00945512" w:rsidP="00427971">
      <w:pPr>
        <w:jc w:val="both"/>
        <w:rPr>
          <w:rFonts w:ascii="Times New Roman" w:hAnsi="Times New Roman"/>
          <w:sz w:val="24"/>
          <w:szCs w:val="24"/>
        </w:rPr>
      </w:pPr>
    </w:p>
    <w:p w:rsidR="00945512" w:rsidRPr="00167331" w:rsidRDefault="00945512" w:rsidP="00427971">
      <w:pPr>
        <w:jc w:val="both"/>
        <w:rPr>
          <w:rFonts w:ascii="Times New Roman" w:hAnsi="Times New Roman"/>
          <w:sz w:val="24"/>
          <w:szCs w:val="24"/>
        </w:rPr>
      </w:pPr>
    </w:p>
    <w:p w:rsidR="00945512" w:rsidRDefault="00945512" w:rsidP="00427971">
      <w:pPr>
        <w:jc w:val="both"/>
        <w:rPr>
          <w:rFonts w:ascii="Times New Roman" w:hAnsi="Times New Roman"/>
          <w:sz w:val="24"/>
          <w:szCs w:val="24"/>
        </w:rPr>
      </w:pPr>
    </w:p>
    <w:p w:rsidR="00EB73F0" w:rsidRDefault="00EB73F0" w:rsidP="00427971">
      <w:pPr>
        <w:jc w:val="both"/>
        <w:rPr>
          <w:rFonts w:ascii="Times New Roman" w:hAnsi="Times New Roman"/>
          <w:sz w:val="24"/>
          <w:szCs w:val="24"/>
        </w:rPr>
      </w:pPr>
    </w:p>
    <w:p w:rsidR="00EB73F0" w:rsidRDefault="00EB73F0" w:rsidP="00427971">
      <w:pPr>
        <w:jc w:val="both"/>
        <w:rPr>
          <w:rFonts w:ascii="Times New Roman" w:hAnsi="Times New Roman"/>
          <w:sz w:val="24"/>
          <w:szCs w:val="24"/>
        </w:rPr>
      </w:pPr>
    </w:p>
    <w:p w:rsidR="00EB73F0" w:rsidRDefault="00EB73F0" w:rsidP="00427971">
      <w:pPr>
        <w:jc w:val="both"/>
        <w:rPr>
          <w:rFonts w:ascii="Times New Roman" w:hAnsi="Times New Roman"/>
          <w:sz w:val="24"/>
          <w:szCs w:val="24"/>
        </w:rPr>
      </w:pPr>
    </w:p>
    <w:p w:rsidR="00EB73F0" w:rsidRDefault="00EB73F0" w:rsidP="00427971">
      <w:pPr>
        <w:jc w:val="both"/>
        <w:rPr>
          <w:rFonts w:ascii="Times New Roman" w:hAnsi="Times New Roman"/>
          <w:sz w:val="24"/>
          <w:szCs w:val="24"/>
        </w:rPr>
      </w:pPr>
    </w:p>
    <w:p w:rsidR="00EB73F0" w:rsidRPr="00167331" w:rsidRDefault="00EB73F0" w:rsidP="00427971">
      <w:pPr>
        <w:jc w:val="both"/>
        <w:rPr>
          <w:rFonts w:ascii="Times New Roman" w:hAnsi="Times New Roman"/>
          <w:sz w:val="24"/>
          <w:szCs w:val="24"/>
        </w:rPr>
      </w:pPr>
    </w:p>
    <w:p w:rsidR="00945512" w:rsidRDefault="00945512" w:rsidP="00427971">
      <w:pPr>
        <w:jc w:val="both"/>
        <w:rPr>
          <w:rFonts w:ascii="Times New Roman" w:hAnsi="Times New Roman"/>
          <w:sz w:val="28"/>
          <w:szCs w:val="28"/>
        </w:rPr>
      </w:pPr>
    </w:p>
    <w:p w:rsidR="00D53C4E" w:rsidRPr="00EB3FC1" w:rsidRDefault="00D53C4E" w:rsidP="00D53C4E">
      <w:pPr>
        <w:pStyle w:val="a5"/>
        <w:jc w:val="right"/>
      </w:pPr>
      <w:r w:rsidRPr="00EB3FC1">
        <w:lastRenderedPageBreak/>
        <w:t>Приложение № 1</w:t>
      </w:r>
      <w:r w:rsidRPr="00EB3FC1">
        <w:br/>
        <w:t xml:space="preserve">к Положению о </w:t>
      </w:r>
      <w:r w:rsidRPr="00EB3FC1">
        <w:br/>
        <w:t xml:space="preserve">газификации индивидуального </w:t>
      </w:r>
      <w:r w:rsidRPr="00EB3FC1">
        <w:br/>
        <w:t xml:space="preserve">жилого фонда </w:t>
      </w:r>
      <w:r w:rsidRPr="00EB3FC1">
        <w:br/>
        <w:t xml:space="preserve">в населенных пунктах </w:t>
      </w:r>
      <w:r w:rsidRPr="00EB3FC1">
        <w:br/>
        <w:t xml:space="preserve">Громовского сельского </w:t>
      </w:r>
      <w:r w:rsidRPr="00EB3FC1">
        <w:br/>
        <w:t>поселения</w:t>
      </w:r>
    </w:p>
    <w:p w:rsidR="00D53C4E" w:rsidRPr="00EB3FC1" w:rsidRDefault="00D53C4E" w:rsidP="00D53C4E">
      <w:pPr>
        <w:pStyle w:val="a5"/>
      </w:pPr>
      <w:r w:rsidRPr="00EB3FC1">
        <w:t> </w:t>
      </w:r>
    </w:p>
    <w:p w:rsidR="00D53C4E" w:rsidRPr="00EB3FC1" w:rsidRDefault="00D53C4E" w:rsidP="00D53C4E">
      <w:pPr>
        <w:pStyle w:val="a5"/>
        <w:jc w:val="center"/>
      </w:pPr>
      <w:r w:rsidRPr="00EB3FC1">
        <w:t xml:space="preserve">Формула </w:t>
      </w:r>
      <w:proofErr w:type="gramStart"/>
      <w:r w:rsidRPr="00EB3FC1">
        <w:t xml:space="preserve">расчета компенсации доли затрат </w:t>
      </w:r>
      <w:r w:rsidRPr="00EB3FC1">
        <w:br/>
        <w:t>участка газопровода</w:t>
      </w:r>
      <w:proofErr w:type="gramEnd"/>
      <w:r w:rsidRPr="00EB3FC1">
        <w:t xml:space="preserve"> и сооружений на нем (с учетом затрат на проектирование, строительство и ввод в эксплуатацию)</w:t>
      </w:r>
    </w:p>
    <w:p w:rsidR="00D53C4E" w:rsidRPr="00B6572C" w:rsidRDefault="00D53C4E" w:rsidP="00B6572C">
      <w:pPr>
        <w:pStyle w:val="a5"/>
      </w:pPr>
      <w:r w:rsidRPr="00EB3FC1">
        <w:t>С = Б / В * А (руб.)</w:t>
      </w:r>
      <w:r w:rsidRPr="00EB3FC1">
        <w:br/>
        <w:t>где</w:t>
      </w:r>
      <w:proofErr w:type="gramStart"/>
      <w:r w:rsidRPr="00EB3FC1">
        <w:t xml:space="preserve"> С</w:t>
      </w:r>
      <w:proofErr w:type="gramEnd"/>
      <w:r w:rsidRPr="00EB3FC1">
        <w:t xml:space="preserve"> – сумма компенсации;</w:t>
      </w:r>
      <w:r w:rsidRPr="00EB3FC1">
        <w:br/>
        <w:t>А – стоимость (с учетом индексации на момент подключения) участка распределительного газопровода и сооружений на нем с учетом затрат на его проектирование, строительство и ввод в эксплуатацию, руб.;</w:t>
      </w:r>
      <w:r w:rsidRPr="00EB3FC1">
        <w:br/>
        <w:t xml:space="preserve">Б – максимальное </w:t>
      </w:r>
      <w:proofErr w:type="spellStart"/>
      <w:r w:rsidRPr="00EB3FC1">
        <w:t>газопотребление</w:t>
      </w:r>
      <w:proofErr w:type="spellEnd"/>
      <w:r w:rsidRPr="00EB3FC1">
        <w:t xml:space="preserve"> вновь подключаемого потребителя, м3/ч;</w:t>
      </w:r>
      <w:r w:rsidRPr="00EB3FC1">
        <w:br/>
        <w:t xml:space="preserve">В – максимальное суммарное </w:t>
      </w:r>
      <w:proofErr w:type="spellStart"/>
      <w:r w:rsidRPr="00EB3FC1">
        <w:t>газопотребление</w:t>
      </w:r>
      <w:proofErr w:type="spellEnd"/>
      <w:r w:rsidRPr="00EB3FC1">
        <w:t xml:space="preserve"> всех потребителей, которые могут быть подключены к данному участку распределительного газопровода, м3/ч</w:t>
      </w:r>
    </w:p>
    <w:sectPr w:rsidR="00D53C4E" w:rsidRPr="00B6572C" w:rsidSect="00EB73F0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24C2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94E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F02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BE8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2EE0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4E1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8A4B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2E7B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921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9A3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B4386B"/>
    <w:multiLevelType w:val="hybridMultilevel"/>
    <w:tmpl w:val="5250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A92"/>
    <w:multiLevelType w:val="hybridMultilevel"/>
    <w:tmpl w:val="4E00B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43252"/>
    <w:multiLevelType w:val="hybridMultilevel"/>
    <w:tmpl w:val="233C2F52"/>
    <w:lvl w:ilvl="0" w:tplc="21541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0F1C58"/>
    <w:multiLevelType w:val="hybridMultilevel"/>
    <w:tmpl w:val="2DE033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8ED"/>
    <w:rsid w:val="00000DA8"/>
    <w:rsid w:val="000440C6"/>
    <w:rsid w:val="000532A7"/>
    <w:rsid w:val="000858F8"/>
    <w:rsid w:val="000D57E7"/>
    <w:rsid w:val="00104721"/>
    <w:rsid w:val="00167331"/>
    <w:rsid w:val="001849F6"/>
    <w:rsid w:val="001F40F4"/>
    <w:rsid w:val="002066E3"/>
    <w:rsid w:val="00242BBE"/>
    <w:rsid w:val="002B2BC7"/>
    <w:rsid w:val="002C22EC"/>
    <w:rsid w:val="0030056A"/>
    <w:rsid w:val="00355D65"/>
    <w:rsid w:val="00393386"/>
    <w:rsid w:val="003D0AF0"/>
    <w:rsid w:val="003F6493"/>
    <w:rsid w:val="00412853"/>
    <w:rsid w:val="00427971"/>
    <w:rsid w:val="00433833"/>
    <w:rsid w:val="00455CF2"/>
    <w:rsid w:val="00480F72"/>
    <w:rsid w:val="004E5E28"/>
    <w:rsid w:val="00502AA3"/>
    <w:rsid w:val="00596A99"/>
    <w:rsid w:val="006070E6"/>
    <w:rsid w:val="00690673"/>
    <w:rsid w:val="006A72BC"/>
    <w:rsid w:val="006F00EB"/>
    <w:rsid w:val="007862ED"/>
    <w:rsid w:val="00792E7A"/>
    <w:rsid w:val="007B08AB"/>
    <w:rsid w:val="007B6613"/>
    <w:rsid w:val="007D4EE6"/>
    <w:rsid w:val="007E42B1"/>
    <w:rsid w:val="008248BA"/>
    <w:rsid w:val="00863D6A"/>
    <w:rsid w:val="00875CA0"/>
    <w:rsid w:val="008A5EE3"/>
    <w:rsid w:val="008D08ED"/>
    <w:rsid w:val="00900D77"/>
    <w:rsid w:val="00911A9B"/>
    <w:rsid w:val="00945512"/>
    <w:rsid w:val="00947086"/>
    <w:rsid w:val="00955907"/>
    <w:rsid w:val="00984089"/>
    <w:rsid w:val="00990BAA"/>
    <w:rsid w:val="00A5771E"/>
    <w:rsid w:val="00A7603E"/>
    <w:rsid w:val="00AE3DBE"/>
    <w:rsid w:val="00B1266A"/>
    <w:rsid w:val="00B20629"/>
    <w:rsid w:val="00B428B0"/>
    <w:rsid w:val="00B453CB"/>
    <w:rsid w:val="00B46728"/>
    <w:rsid w:val="00B63F6C"/>
    <w:rsid w:val="00B6572C"/>
    <w:rsid w:val="00B725FA"/>
    <w:rsid w:val="00BA4CC9"/>
    <w:rsid w:val="00BF6929"/>
    <w:rsid w:val="00C01D6B"/>
    <w:rsid w:val="00C84D19"/>
    <w:rsid w:val="00CF73FF"/>
    <w:rsid w:val="00D03300"/>
    <w:rsid w:val="00D30DC9"/>
    <w:rsid w:val="00D53C4E"/>
    <w:rsid w:val="00D56374"/>
    <w:rsid w:val="00DA77F7"/>
    <w:rsid w:val="00DB77D5"/>
    <w:rsid w:val="00E17284"/>
    <w:rsid w:val="00E93909"/>
    <w:rsid w:val="00E97B8D"/>
    <w:rsid w:val="00EA3BEB"/>
    <w:rsid w:val="00EB73F0"/>
    <w:rsid w:val="00EF1AD5"/>
    <w:rsid w:val="00EF64EE"/>
    <w:rsid w:val="00F23240"/>
    <w:rsid w:val="00F5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ED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ED"/>
    <w:pPr>
      <w:ind w:left="720"/>
      <w:contextualSpacing/>
    </w:pPr>
  </w:style>
  <w:style w:type="character" w:styleId="a4">
    <w:name w:val="Strong"/>
    <w:basedOn w:val="a0"/>
    <w:qFormat/>
    <w:rsid w:val="00D56374"/>
    <w:rPr>
      <w:b/>
      <w:bCs/>
    </w:rPr>
  </w:style>
  <w:style w:type="paragraph" w:styleId="a5">
    <w:name w:val="Normal (Web)"/>
    <w:basedOn w:val="a"/>
    <w:uiPriority w:val="99"/>
    <w:unhideWhenUsed/>
    <w:rsid w:val="007B6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3D0AF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D0AF0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3D0AF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3D0AF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B46728"/>
    <w:rPr>
      <w:rFonts w:ascii="Arial" w:hAnsi="Arial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5241-FF9A-4993-B93C-FF57C57213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FB643-BB6A-43F2-B380-E10D1CF0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Борадач</dc:creator>
  <cp:lastModifiedBy>Степанова Евгения</cp:lastModifiedBy>
  <cp:revision>2</cp:revision>
  <cp:lastPrinted>2015-09-11T06:09:00Z</cp:lastPrinted>
  <dcterms:created xsi:type="dcterms:W3CDTF">2015-09-16T12:39:00Z</dcterms:created>
  <dcterms:modified xsi:type="dcterms:W3CDTF">2015-09-16T12:39:00Z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-1668709550</vt:i4>
  </property>
</Properties>
</file>