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2C5CBA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120015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1E9">
        <w:rPr>
          <w:rFonts w:ascii="Times New Roman" w:hAnsi="Times New Roman" w:cs="Times New Roman"/>
          <w:b/>
          <w:bCs/>
        </w:rPr>
        <w:br w:type="textWrapping" w:clear="all"/>
      </w:r>
    </w:p>
    <w:p w:rsidR="002C5CBA" w:rsidRDefault="002C5CBA" w:rsidP="002C5CBA">
      <w:pPr>
        <w:pStyle w:val="a5"/>
        <w:rPr>
          <w:rFonts w:ascii="Times New Roman" w:hAnsi="Times New Roman" w:cs="Times New Roman"/>
          <w:b/>
          <w:bCs/>
        </w:rPr>
      </w:pPr>
    </w:p>
    <w:p w:rsidR="009122B2" w:rsidRPr="009122B2" w:rsidRDefault="009122B2" w:rsidP="00BD5786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122B2" w:rsidRPr="009122B2" w:rsidRDefault="009122B2" w:rsidP="00BD578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9122B2" w:rsidRPr="009122B2" w:rsidRDefault="009122B2" w:rsidP="00BD578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9122B2" w:rsidRPr="009122B2" w:rsidRDefault="009122B2" w:rsidP="00BD578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9122B2" w:rsidRDefault="009122B2" w:rsidP="002C5C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2B2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2C5CBA" w:rsidRPr="009122B2" w:rsidRDefault="002C5CBA" w:rsidP="002C5CB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F6" w:rsidRDefault="000F3900" w:rsidP="002C5CBA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C5C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2B2" w:rsidRPr="009122B2"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BD5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CBA" w:rsidRPr="002C5CBA" w:rsidRDefault="002C5CBA" w:rsidP="002C5CBA">
      <w:pPr>
        <w:tabs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342FD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3342FD">
        <w:rPr>
          <w:rFonts w:ascii="Times New Roman" w:hAnsi="Times New Roman" w:cs="Times New Roman"/>
          <w:sz w:val="24"/>
          <w:szCs w:val="24"/>
        </w:rPr>
        <w:t xml:space="preserve"> </w:t>
      </w:r>
      <w:r w:rsidR="002C5CBA">
        <w:rPr>
          <w:rFonts w:ascii="Times New Roman" w:hAnsi="Times New Roman" w:cs="Times New Roman"/>
          <w:sz w:val="24"/>
          <w:szCs w:val="24"/>
        </w:rPr>
        <w:t xml:space="preserve">24 </w:t>
      </w:r>
      <w:r w:rsidR="00A371E9">
        <w:rPr>
          <w:rFonts w:ascii="Times New Roman" w:hAnsi="Times New Roman" w:cs="Times New Roman"/>
          <w:sz w:val="24"/>
          <w:szCs w:val="24"/>
        </w:rPr>
        <w:t>декабря</w:t>
      </w:r>
      <w:r w:rsidR="003342FD">
        <w:rPr>
          <w:rFonts w:ascii="Times New Roman" w:hAnsi="Times New Roman" w:cs="Times New Roman"/>
          <w:sz w:val="24"/>
          <w:szCs w:val="24"/>
        </w:rPr>
        <w:t xml:space="preserve">  2020</w:t>
      </w:r>
      <w:r w:rsidR="00DF0A3C">
        <w:rPr>
          <w:rFonts w:ascii="Times New Roman" w:hAnsi="Times New Roman" w:cs="Times New Roman"/>
          <w:sz w:val="24"/>
          <w:szCs w:val="24"/>
        </w:rPr>
        <w:t xml:space="preserve"> 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0F3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C5CBA">
        <w:rPr>
          <w:rFonts w:ascii="Times New Roman" w:hAnsi="Times New Roman" w:cs="Times New Roman"/>
          <w:sz w:val="24"/>
          <w:szCs w:val="24"/>
        </w:rPr>
        <w:t xml:space="preserve">        </w:t>
      </w:r>
      <w:r w:rsidR="000F3900">
        <w:rPr>
          <w:rFonts w:ascii="Times New Roman" w:hAnsi="Times New Roman" w:cs="Times New Roman"/>
          <w:sz w:val="24"/>
          <w:szCs w:val="24"/>
        </w:rPr>
        <w:t xml:space="preserve"> </w:t>
      </w:r>
      <w:r w:rsidR="006D1B3E">
        <w:rPr>
          <w:rFonts w:ascii="Times New Roman" w:hAnsi="Times New Roman" w:cs="Times New Roman"/>
          <w:sz w:val="24"/>
          <w:szCs w:val="24"/>
        </w:rPr>
        <w:t>№</w:t>
      </w:r>
      <w:r w:rsidR="002C5CBA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2C5CBA" w:rsidRDefault="002C5CBA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6D1B3E" w:rsidRPr="008D7D53" w:rsidRDefault="006D1B3E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00"/>
        <w:gridCol w:w="4740"/>
      </w:tblGrid>
      <w:tr w:rsidR="007126EE" w:rsidRPr="007126EE" w:rsidTr="00BD5786">
        <w:trPr>
          <w:trHeight w:val="1712"/>
        </w:trPr>
        <w:tc>
          <w:tcPr>
            <w:tcW w:w="4800" w:type="dxa"/>
            <w:shd w:val="clear" w:color="auto" w:fill="auto"/>
          </w:tcPr>
          <w:p w:rsidR="007126EE" w:rsidRPr="007126EE" w:rsidRDefault="003342FD" w:rsidP="00BD5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BD5786">
              <w:rPr>
                <w:rFonts w:ascii="Times New Roman" w:hAnsi="Times New Roman" w:cs="Times New Roman"/>
                <w:sz w:val="24"/>
                <w:szCs w:val="24"/>
              </w:rPr>
              <w:t>в решение совета депутатов от 24.04.2019 г. № 177 «Об утверждении Р</w:t>
            </w:r>
            <w:r w:rsidR="002E0336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 w:rsidR="00BD57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0C8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BD57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0" w:type="dxa"/>
            <w:shd w:val="clear" w:color="auto" w:fill="auto"/>
          </w:tcPr>
          <w:p w:rsidR="007126EE" w:rsidRPr="007126EE" w:rsidRDefault="007126EE" w:rsidP="00854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0C8" w:rsidRPr="001F30C8" w:rsidRDefault="001F30C8" w:rsidP="00BD5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CBA" w:rsidRDefault="00BD5786" w:rsidP="002C5CB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30C8" w:rsidRPr="001F30C8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30C8" w:rsidRPr="001F30C8">
        <w:rPr>
          <w:rFonts w:ascii="Times New Roman" w:hAnsi="Times New Roman" w:cs="Times New Roman"/>
          <w:sz w:val="24"/>
          <w:szCs w:val="24"/>
        </w:rPr>
        <w:t xml:space="preserve"> с </w:t>
      </w:r>
      <w:r w:rsidR="003342FD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местного самоуправления в Российско</w:t>
      </w:r>
      <w:r w:rsidR="002E0336">
        <w:rPr>
          <w:rFonts w:ascii="Times New Roman" w:hAnsi="Times New Roman" w:cs="Times New Roman"/>
          <w:sz w:val="24"/>
          <w:szCs w:val="24"/>
        </w:rPr>
        <w:t>й Федерации»</w:t>
      </w:r>
      <w:r w:rsidR="001F30C8" w:rsidRPr="001F30C8">
        <w:rPr>
          <w:rFonts w:ascii="Times New Roman" w:hAnsi="Times New Roman" w:cs="Times New Roman"/>
          <w:sz w:val="24"/>
          <w:szCs w:val="24"/>
        </w:rPr>
        <w:t>,</w:t>
      </w:r>
      <w:r w:rsidR="003342FD">
        <w:rPr>
          <w:rFonts w:ascii="Times New Roman" w:hAnsi="Times New Roman" w:cs="Times New Roman"/>
          <w:sz w:val="24"/>
          <w:szCs w:val="24"/>
        </w:rPr>
        <w:t xml:space="preserve"> Областным законо</w:t>
      </w:r>
      <w:r w:rsidR="002E0336">
        <w:rPr>
          <w:rFonts w:ascii="Times New Roman" w:hAnsi="Times New Roman" w:cs="Times New Roman"/>
          <w:sz w:val="24"/>
          <w:szCs w:val="24"/>
        </w:rPr>
        <w:t>м Ленинградской области от 23.10</w:t>
      </w:r>
      <w:r w:rsidR="003342FD">
        <w:rPr>
          <w:rFonts w:ascii="Times New Roman" w:hAnsi="Times New Roman" w:cs="Times New Roman"/>
          <w:sz w:val="24"/>
          <w:szCs w:val="24"/>
        </w:rPr>
        <w:t>.2020 г.</w:t>
      </w:r>
      <w:r w:rsidR="002E0336">
        <w:rPr>
          <w:rFonts w:ascii="Times New Roman" w:hAnsi="Times New Roman" w:cs="Times New Roman"/>
          <w:sz w:val="24"/>
          <w:szCs w:val="24"/>
        </w:rPr>
        <w:t xml:space="preserve"> № 99</w:t>
      </w:r>
      <w:r w:rsidR="003342FD">
        <w:rPr>
          <w:rFonts w:ascii="Times New Roman" w:hAnsi="Times New Roman" w:cs="Times New Roman"/>
          <w:sz w:val="24"/>
          <w:szCs w:val="24"/>
        </w:rPr>
        <w:t xml:space="preserve">-оз </w:t>
      </w:r>
      <w:r w:rsidR="00B4371E">
        <w:rPr>
          <w:rFonts w:ascii="Times New Roman" w:hAnsi="Times New Roman" w:cs="Times New Roman"/>
          <w:sz w:val="24"/>
          <w:szCs w:val="24"/>
        </w:rPr>
        <w:t xml:space="preserve"> </w:t>
      </w:r>
      <w:r w:rsidR="003342FD">
        <w:rPr>
          <w:rFonts w:ascii="Times New Roman" w:hAnsi="Times New Roman" w:cs="Times New Roman"/>
          <w:sz w:val="24"/>
          <w:szCs w:val="24"/>
        </w:rPr>
        <w:t>«</w:t>
      </w:r>
      <w:r w:rsidR="002E0336">
        <w:rPr>
          <w:rFonts w:ascii="Times New Roman" w:hAnsi="Times New Roman" w:cs="Times New Roman"/>
          <w:sz w:val="24"/>
          <w:szCs w:val="24"/>
        </w:rPr>
        <w:t>О внесении изменений в областной закон  от 11 февраля 2015 года № 1-оз « Об особенностях формирования органов местного самоуправления муниципальных образований Ленинградской области</w:t>
      </w:r>
      <w:r w:rsidR="00B4371E">
        <w:rPr>
          <w:rFonts w:ascii="Times New Roman" w:hAnsi="Times New Roman" w:cs="Times New Roman"/>
          <w:sz w:val="24"/>
          <w:szCs w:val="24"/>
        </w:rPr>
        <w:t>»,</w:t>
      </w:r>
      <w:r w:rsidR="007B7562">
        <w:rPr>
          <w:rFonts w:ascii="Times New Roman" w:hAnsi="Times New Roman" w:cs="Times New Roman"/>
          <w:sz w:val="24"/>
          <w:szCs w:val="24"/>
        </w:rPr>
        <w:t xml:space="preserve"> </w:t>
      </w:r>
      <w:r w:rsidR="001F30C8" w:rsidRPr="001F30C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F30C8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F30C8" w:rsidRPr="001F30C8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1F30C8">
        <w:rPr>
          <w:rFonts w:ascii="Times New Roman" w:hAnsi="Times New Roman" w:cs="Times New Roman"/>
          <w:sz w:val="24"/>
          <w:szCs w:val="24"/>
        </w:rPr>
        <w:t>муниципального образовани</w:t>
      </w:r>
      <w:r w:rsidR="00CB4E82">
        <w:rPr>
          <w:rFonts w:ascii="Times New Roman" w:hAnsi="Times New Roman" w:cs="Times New Roman"/>
          <w:sz w:val="24"/>
          <w:szCs w:val="24"/>
        </w:rPr>
        <w:t>я Громовское сельское поселение</w:t>
      </w:r>
      <w:r w:rsidR="002C5CB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F30C8" w:rsidRPr="00BD5786" w:rsidRDefault="002C5CBA" w:rsidP="002C5CBA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C73D8">
        <w:rPr>
          <w:rFonts w:ascii="Times New Roman" w:hAnsi="Times New Roman" w:cs="Times New Roman"/>
          <w:sz w:val="24"/>
          <w:szCs w:val="24"/>
        </w:rPr>
        <w:t xml:space="preserve">      </w:t>
      </w:r>
      <w:r w:rsidR="001F30C8" w:rsidRPr="005C73D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172DB" w:rsidRPr="007172DB" w:rsidRDefault="00A371E9" w:rsidP="007172DB">
      <w:pPr>
        <w:pStyle w:val="ConsPlusTitle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FF4652" w:rsidRPr="005C73D8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1F30C8" w:rsidRPr="005C73D8">
        <w:rPr>
          <w:rFonts w:ascii="Times New Roman" w:hAnsi="Times New Roman" w:cs="Times New Roman"/>
          <w:b w:val="0"/>
          <w:sz w:val="24"/>
          <w:szCs w:val="24"/>
        </w:rPr>
        <w:t>Регламент Совета депутатов</w:t>
      </w:r>
      <w:r w:rsidR="001F30C8" w:rsidRPr="005C73D8">
        <w:rPr>
          <w:rFonts w:ascii="Times New Roman" w:hAnsi="Times New Roman" w:cs="Times New Roman"/>
          <w:sz w:val="24"/>
          <w:szCs w:val="24"/>
        </w:rPr>
        <w:t xml:space="preserve"> </w:t>
      </w:r>
      <w:r w:rsidR="001F30C8" w:rsidRPr="005C73D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утвержденный решением </w:t>
      </w:r>
      <w:r w:rsidRPr="005C73D8">
        <w:rPr>
          <w:rFonts w:ascii="Times New Roman" w:hAnsi="Times New Roman" w:cs="Times New Roman"/>
          <w:b w:val="0"/>
          <w:sz w:val="24"/>
          <w:szCs w:val="24"/>
        </w:rPr>
        <w:t>Совета депутатов</w:t>
      </w:r>
      <w:r w:rsidRPr="005C73D8">
        <w:rPr>
          <w:rFonts w:ascii="Times New Roman" w:hAnsi="Times New Roman" w:cs="Times New Roman"/>
          <w:sz w:val="24"/>
          <w:szCs w:val="24"/>
        </w:rPr>
        <w:t xml:space="preserve"> </w:t>
      </w:r>
      <w:r w:rsidRPr="005C73D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24.04.20</w:t>
      </w:r>
      <w:r w:rsidR="002E0336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9 г. № 177 (д</w:t>
      </w:r>
      <w:r w:rsidR="00BD5786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лее - Регламент), следующее изменение</w:t>
      </w:r>
      <w:r w:rsidR="00FF4652" w:rsidRPr="005C73D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D1B3E" w:rsidRPr="00BD5786" w:rsidRDefault="00A371E9" w:rsidP="00BD5786">
      <w:pPr>
        <w:pStyle w:val="ConsPlusTitle"/>
        <w:numPr>
          <w:ilvl w:val="1"/>
          <w:numId w:val="36"/>
        </w:numPr>
        <w:tabs>
          <w:tab w:val="left" w:pos="851"/>
          <w:tab w:val="left" w:pos="1134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Дополнить статью 8 Регламента пунктом 4, изложив его в следующей редакции:</w:t>
      </w:r>
    </w:p>
    <w:p w:rsidR="006D1B3E" w:rsidRPr="005C73D8" w:rsidRDefault="00A371E9" w:rsidP="00BD5786">
      <w:pPr>
        <w:pStyle w:val="ConsPlusTitle"/>
        <w:tabs>
          <w:tab w:val="left" w:pos="993"/>
          <w:tab w:val="left" w:pos="1134"/>
        </w:tabs>
        <w:adjustRightInd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«4. За депутатом, осуществляющим свои полномочия на непостоянной основе, сохраняется место работы (должность) на период, продолжительность которого устанавливается Уставом муниципального образования Громовское сельское поселение</w:t>
      </w:r>
      <w:r w:rsidRPr="00A37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73D8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6D1B3E">
        <w:rPr>
          <w:rFonts w:ascii="Times New Roman" w:hAnsi="Times New Roman" w:cs="Times New Roman"/>
          <w:b w:val="0"/>
          <w:sz w:val="24"/>
          <w:szCs w:val="24"/>
        </w:rPr>
        <w:t xml:space="preserve"> и не может составлять в совокупности менее двух и более шести дней в месяц».</w:t>
      </w:r>
    </w:p>
    <w:p w:rsidR="001F30C8" w:rsidRPr="006D1B3E" w:rsidRDefault="001F30C8" w:rsidP="00BD5786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73D8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</w:t>
      </w:r>
      <w:r w:rsidR="006D1B3E">
        <w:rPr>
          <w:rFonts w:ascii="Times New Roman" w:hAnsi="Times New Roman" w:cs="Times New Roman"/>
          <w:b w:val="0"/>
          <w:sz w:val="24"/>
          <w:szCs w:val="24"/>
        </w:rPr>
        <w:t xml:space="preserve"> средствах массовой информации: </w:t>
      </w:r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Ленинградском областном информационном агентстве (далее «Леноблинформ») </w:t>
      </w:r>
      <w:hyperlink r:id="rId9" w:history="1">
        <w:r w:rsidRPr="005C73D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5C73D8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5C73D8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  <w:r w:rsidR="00BD5786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</w:p>
    <w:p w:rsidR="006D1B3E" w:rsidRPr="005C73D8" w:rsidRDefault="006D1B3E" w:rsidP="006D1B3E">
      <w:pPr>
        <w:pStyle w:val="ConsPlusTitle"/>
        <w:tabs>
          <w:tab w:val="left" w:pos="1134"/>
          <w:tab w:val="left" w:pos="1276"/>
        </w:tabs>
        <w:adjustRightInd w:val="0"/>
        <w:ind w:left="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F30C8" w:rsidRDefault="001F30C8" w:rsidP="006D1B3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D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690A11" w:rsidRPr="005C73D8" w:rsidRDefault="00690A11" w:rsidP="00690A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A11" w:rsidRPr="001B1BE4" w:rsidRDefault="00690A11" w:rsidP="00690A11">
      <w:pPr>
        <w:pStyle w:val="af9"/>
        <w:widowControl/>
        <w:numPr>
          <w:ilvl w:val="0"/>
          <w:numId w:val="2"/>
        </w:numPr>
        <w:ind w:right="76"/>
        <w:jc w:val="both"/>
        <w:rPr>
          <w:rFonts w:ascii="Times New Roman" w:hAnsi="Times New Roman" w:cs="Times New Roman"/>
        </w:rPr>
      </w:pPr>
      <w:r w:rsidRPr="001B1BE4">
        <w:rPr>
          <w:rFonts w:ascii="Times New Roman" w:hAnsi="Times New Roman" w:cs="Times New Roman"/>
        </w:rPr>
        <w:t xml:space="preserve">Контроль за исполнением настоящего </w:t>
      </w:r>
      <w:r>
        <w:rPr>
          <w:rFonts w:ascii="Times New Roman" w:hAnsi="Times New Roman" w:cs="Times New Roman"/>
        </w:rPr>
        <w:t>решения</w:t>
      </w:r>
      <w:r w:rsidRPr="001B1BE4">
        <w:rPr>
          <w:rFonts w:ascii="Times New Roman" w:hAnsi="Times New Roman" w:cs="Times New Roman"/>
        </w:rPr>
        <w:t xml:space="preserve"> оставляю за собой</w:t>
      </w:r>
      <w:r>
        <w:rPr>
          <w:rFonts w:ascii="Times New Roman" w:hAnsi="Times New Roman" w:cs="Times New Roman"/>
        </w:rPr>
        <w:t>.</w:t>
      </w:r>
    </w:p>
    <w:p w:rsidR="001F30C8" w:rsidRPr="005C73D8" w:rsidRDefault="001F30C8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2B2" w:rsidRPr="005C73D8" w:rsidRDefault="009122B2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2B2" w:rsidRPr="005C73D8" w:rsidRDefault="009122B2" w:rsidP="001F30C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30C8" w:rsidRPr="005C73D8" w:rsidRDefault="001F30C8" w:rsidP="001F30C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C73D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 w:rsidR="00CB4E82" w:rsidRPr="005C73D8">
        <w:rPr>
          <w:rFonts w:ascii="Times New Roman" w:hAnsi="Times New Roman" w:cs="Times New Roman"/>
          <w:sz w:val="24"/>
          <w:szCs w:val="24"/>
        </w:rPr>
        <w:t xml:space="preserve">                               Л.Ф. Иванова</w:t>
      </w:r>
    </w:p>
    <w:p w:rsidR="001F30C8" w:rsidRPr="005C73D8" w:rsidRDefault="001F30C8" w:rsidP="0030667E">
      <w:pPr>
        <w:pStyle w:val="af"/>
        <w:keepNext/>
        <w:keepLines/>
        <w:spacing w:after="0"/>
        <w:rPr>
          <w:rStyle w:val="af0"/>
          <w:rFonts w:ascii="Times New Roman" w:hAnsi="Times New Roman" w:cs="Times New Roman"/>
          <w:sz w:val="24"/>
          <w:szCs w:val="24"/>
        </w:rPr>
      </w:pPr>
      <w:bookmarkStart w:id="0" w:name="bookmark1"/>
      <w:bookmarkEnd w:id="0"/>
    </w:p>
    <w:sectPr w:rsidR="001F30C8" w:rsidRPr="005C73D8" w:rsidSect="0030667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417" w:rsidRDefault="00FD4417" w:rsidP="007126EE">
      <w:pPr>
        <w:spacing w:after="0" w:line="240" w:lineRule="auto"/>
      </w:pPr>
      <w:r>
        <w:separator/>
      </w:r>
    </w:p>
  </w:endnote>
  <w:endnote w:type="continuationSeparator" w:id="1">
    <w:p w:rsidR="00FD4417" w:rsidRDefault="00FD4417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417" w:rsidRDefault="00FD4417" w:rsidP="007126EE">
      <w:pPr>
        <w:spacing w:after="0" w:line="240" w:lineRule="auto"/>
      </w:pPr>
      <w:r>
        <w:separator/>
      </w:r>
    </w:p>
  </w:footnote>
  <w:footnote w:type="continuationSeparator" w:id="1">
    <w:p w:rsidR="00FD4417" w:rsidRDefault="00FD4417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314ADC"/>
    <w:multiLevelType w:val="multilevel"/>
    <w:tmpl w:val="5002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E3043"/>
    <w:multiLevelType w:val="hybridMultilevel"/>
    <w:tmpl w:val="FBF2FFB0"/>
    <w:lvl w:ilvl="0" w:tplc="F2181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19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1D3450"/>
    <w:multiLevelType w:val="multilevel"/>
    <w:tmpl w:val="29FE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30"/>
  </w:num>
  <w:num w:numId="9">
    <w:abstractNumId w:val="9"/>
  </w:num>
  <w:num w:numId="10">
    <w:abstractNumId w:val="32"/>
  </w:num>
  <w:num w:numId="11">
    <w:abstractNumId w:val="14"/>
  </w:num>
  <w:num w:numId="12">
    <w:abstractNumId w:val="11"/>
  </w:num>
  <w:num w:numId="13">
    <w:abstractNumId w:val="33"/>
  </w:num>
  <w:num w:numId="14">
    <w:abstractNumId w:val="35"/>
  </w:num>
  <w:num w:numId="15">
    <w:abstractNumId w:val="1"/>
  </w:num>
  <w:num w:numId="16">
    <w:abstractNumId w:val="34"/>
  </w:num>
  <w:num w:numId="17">
    <w:abstractNumId w:val="31"/>
  </w:num>
  <w:num w:numId="18">
    <w:abstractNumId w:val="26"/>
  </w:num>
  <w:num w:numId="19">
    <w:abstractNumId w:val="16"/>
  </w:num>
  <w:num w:numId="20">
    <w:abstractNumId w:val="24"/>
  </w:num>
  <w:num w:numId="21">
    <w:abstractNumId w:val="29"/>
  </w:num>
  <w:num w:numId="22">
    <w:abstractNumId w:val="2"/>
  </w:num>
  <w:num w:numId="23">
    <w:abstractNumId w:val="20"/>
  </w:num>
  <w:num w:numId="24">
    <w:abstractNumId w:val="36"/>
  </w:num>
  <w:num w:numId="25">
    <w:abstractNumId w:val="25"/>
  </w:num>
  <w:num w:numId="26">
    <w:abstractNumId w:val="23"/>
  </w:num>
  <w:num w:numId="27">
    <w:abstractNumId w:val="21"/>
  </w:num>
  <w:num w:numId="28">
    <w:abstractNumId w:val="12"/>
  </w:num>
  <w:num w:numId="29">
    <w:abstractNumId w:val="22"/>
  </w:num>
  <w:num w:numId="30">
    <w:abstractNumId w:val="19"/>
  </w:num>
  <w:num w:numId="31">
    <w:abstractNumId w:val="17"/>
  </w:num>
  <w:num w:numId="32">
    <w:abstractNumId w:val="4"/>
  </w:num>
  <w:num w:numId="33">
    <w:abstractNumId w:val="15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34506"/>
    <w:rsid w:val="0005205C"/>
    <w:rsid w:val="00063F75"/>
    <w:rsid w:val="000650C8"/>
    <w:rsid w:val="00073188"/>
    <w:rsid w:val="00082ACF"/>
    <w:rsid w:val="000A0C13"/>
    <w:rsid w:val="000A10B5"/>
    <w:rsid w:val="000A1DD5"/>
    <w:rsid w:val="000B1B8C"/>
    <w:rsid w:val="000E2DD4"/>
    <w:rsid w:val="000F1E80"/>
    <w:rsid w:val="000F3900"/>
    <w:rsid w:val="000F4325"/>
    <w:rsid w:val="00102737"/>
    <w:rsid w:val="001049DD"/>
    <w:rsid w:val="00113DC6"/>
    <w:rsid w:val="001502CF"/>
    <w:rsid w:val="00165009"/>
    <w:rsid w:val="00172802"/>
    <w:rsid w:val="00196B4F"/>
    <w:rsid w:val="001C23D7"/>
    <w:rsid w:val="001F30C8"/>
    <w:rsid w:val="00206038"/>
    <w:rsid w:val="0020677D"/>
    <w:rsid w:val="002163C3"/>
    <w:rsid w:val="00216FCC"/>
    <w:rsid w:val="002200FF"/>
    <w:rsid w:val="00247358"/>
    <w:rsid w:val="002A7864"/>
    <w:rsid w:val="002B15AF"/>
    <w:rsid w:val="002C5CBA"/>
    <w:rsid w:val="002D436F"/>
    <w:rsid w:val="002E0336"/>
    <w:rsid w:val="002F4139"/>
    <w:rsid w:val="0030667E"/>
    <w:rsid w:val="00311256"/>
    <w:rsid w:val="003141F9"/>
    <w:rsid w:val="00316809"/>
    <w:rsid w:val="0032125E"/>
    <w:rsid w:val="00323A2E"/>
    <w:rsid w:val="003342FD"/>
    <w:rsid w:val="00342C1C"/>
    <w:rsid w:val="00347E6A"/>
    <w:rsid w:val="00350F5E"/>
    <w:rsid w:val="0037151C"/>
    <w:rsid w:val="003720A7"/>
    <w:rsid w:val="00376B94"/>
    <w:rsid w:val="0038790E"/>
    <w:rsid w:val="003A0E22"/>
    <w:rsid w:val="003B7594"/>
    <w:rsid w:val="003F0FFE"/>
    <w:rsid w:val="004024DA"/>
    <w:rsid w:val="00407115"/>
    <w:rsid w:val="00410D21"/>
    <w:rsid w:val="00420F3D"/>
    <w:rsid w:val="00451520"/>
    <w:rsid w:val="004C1366"/>
    <w:rsid w:val="004C3930"/>
    <w:rsid w:val="004C7A39"/>
    <w:rsid w:val="00505300"/>
    <w:rsid w:val="005164EC"/>
    <w:rsid w:val="00517C8B"/>
    <w:rsid w:val="0052577B"/>
    <w:rsid w:val="00565A20"/>
    <w:rsid w:val="005A3D68"/>
    <w:rsid w:val="005A536E"/>
    <w:rsid w:val="005A680E"/>
    <w:rsid w:val="005B6486"/>
    <w:rsid w:val="005C20AF"/>
    <w:rsid w:val="005C5A6E"/>
    <w:rsid w:val="005C6D68"/>
    <w:rsid w:val="005C73D8"/>
    <w:rsid w:val="005D4D96"/>
    <w:rsid w:val="005E68E3"/>
    <w:rsid w:val="005F0074"/>
    <w:rsid w:val="005F05B9"/>
    <w:rsid w:val="005F16B6"/>
    <w:rsid w:val="00642BAD"/>
    <w:rsid w:val="00690A11"/>
    <w:rsid w:val="00696F19"/>
    <w:rsid w:val="006B4360"/>
    <w:rsid w:val="006B63DE"/>
    <w:rsid w:val="006D1B3E"/>
    <w:rsid w:val="006E4B77"/>
    <w:rsid w:val="006E749D"/>
    <w:rsid w:val="006E7EEF"/>
    <w:rsid w:val="007126EE"/>
    <w:rsid w:val="007166AC"/>
    <w:rsid w:val="007172DB"/>
    <w:rsid w:val="007320C7"/>
    <w:rsid w:val="00747E74"/>
    <w:rsid w:val="00782997"/>
    <w:rsid w:val="00787DB0"/>
    <w:rsid w:val="007A325A"/>
    <w:rsid w:val="007B7562"/>
    <w:rsid w:val="007E3353"/>
    <w:rsid w:val="007F7954"/>
    <w:rsid w:val="008061BD"/>
    <w:rsid w:val="00807739"/>
    <w:rsid w:val="00807758"/>
    <w:rsid w:val="0081369F"/>
    <w:rsid w:val="008203FC"/>
    <w:rsid w:val="00853B73"/>
    <w:rsid w:val="00854C18"/>
    <w:rsid w:val="00856279"/>
    <w:rsid w:val="008B3680"/>
    <w:rsid w:val="008B6BAC"/>
    <w:rsid w:val="008D3CBB"/>
    <w:rsid w:val="008D73C4"/>
    <w:rsid w:val="008D7D53"/>
    <w:rsid w:val="00905957"/>
    <w:rsid w:val="009122B2"/>
    <w:rsid w:val="00951FEA"/>
    <w:rsid w:val="00974170"/>
    <w:rsid w:val="00983205"/>
    <w:rsid w:val="0099107A"/>
    <w:rsid w:val="009A2135"/>
    <w:rsid w:val="009B1E46"/>
    <w:rsid w:val="009B4107"/>
    <w:rsid w:val="009D1ED4"/>
    <w:rsid w:val="009D2983"/>
    <w:rsid w:val="009E1EAE"/>
    <w:rsid w:val="009E56F2"/>
    <w:rsid w:val="009F36F0"/>
    <w:rsid w:val="009F7513"/>
    <w:rsid w:val="00A171DC"/>
    <w:rsid w:val="00A35147"/>
    <w:rsid w:val="00A36088"/>
    <w:rsid w:val="00A371E9"/>
    <w:rsid w:val="00A66254"/>
    <w:rsid w:val="00A70308"/>
    <w:rsid w:val="00A74DFD"/>
    <w:rsid w:val="00AA4281"/>
    <w:rsid w:val="00AA6B3F"/>
    <w:rsid w:val="00AB5D46"/>
    <w:rsid w:val="00AC2DF6"/>
    <w:rsid w:val="00AC69BF"/>
    <w:rsid w:val="00B153F7"/>
    <w:rsid w:val="00B4371E"/>
    <w:rsid w:val="00B450A3"/>
    <w:rsid w:val="00B467B9"/>
    <w:rsid w:val="00B55375"/>
    <w:rsid w:val="00B578E5"/>
    <w:rsid w:val="00B95CD2"/>
    <w:rsid w:val="00B965DB"/>
    <w:rsid w:val="00B96CF4"/>
    <w:rsid w:val="00BA4143"/>
    <w:rsid w:val="00BB3A48"/>
    <w:rsid w:val="00BB531A"/>
    <w:rsid w:val="00BC52F1"/>
    <w:rsid w:val="00BD54DC"/>
    <w:rsid w:val="00BD5786"/>
    <w:rsid w:val="00BE0CE8"/>
    <w:rsid w:val="00C13FAA"/>
    <w:rsid w:val="00C16BD1"/>
    <w:rsid w:val="00C95E98"/>
    <w:rsid w:val="00CA7BDC"/>
    <w:rsid w:val="00CB4E82"/>
    <w:rsid w:val="00D017B7"/>
    <w:rsid w:val="00D05363"/>
    <w:rsid w:val="00D257D7"/>
    <w:rsid w:val="00D40E05"/>
    <w:rsid w:val="00D5430F"/>
    <w:rsid w:val="00D80513"/>
    <w:rsid w:val="00D85AF1"/>
    <w:rsid w:val="00D87190"/>
    <w:rsid w:val="00D87D2E"/>
    <w:rsid w:val="00D9248B"/>
    <w:rsid w:val="00D96538"/>
    <w:rsid w:val="00DA5AF7"/>
    <w:rsid w:val="00DB3ACE"/>
    <w:rsid w:val="00DB5AC3"/>
    <w:rsid w:val="00DC0281"/>
    <w:rsid w:val="00DD32FC"/>
    <w:rsid w:val="00DF0A3C"/>
    <w:rsid w:val="00DF7C6D"/>
    <w:rsid w:val="00E33FDF"/>
    <w:rsid w:val="00E665E7"/>
    <w:rsid w:val="00E70AD1"/>
    <w:rsid w:val="00E71422"/>
    <w:rsid w:val="00E83FFD"/>
    <w:rsid w:val="00EA5427"/>
    <w:rsid w:val="00EC2639"/>
    <w:rsid w:val="00EC4FE8"/>
    <w:rsid w:val="00EC5A55"/>
    <w:rsid w:val="00EC626D"/>
    <w:rsid w:val="00EE4B52"/>
    <w:rsid w:val="00EF0620"/>
    <w:rsid w:val="00EF4ECA"/>
    <w:rsid w:val="00F1761B"/>
    <w:rsid w:val="00F200DF"/>
    <w:rsid w:val="00F2449E"/>
    <w:rsid w:val="00F33FCD"/>
    <w:rsid w:val="00F36CB5"/>
    <w:rsid w:val="00F435D9"/>
    <w:rsid w:val="00F44A95"/>
    <w:rsid w:val="00F4772F"/>
    <w:rsid w:val="00F57712"/>
    <w:rsid w:val="00F70CA9"/>
    <w:rsid w:val="00F902FD"/>
    <w:rsid w:val="00FC20DF"/>
    <w:rsid w:val="00FD4417"/>
    <w:rsid w:val="00FE0D02"/>
    <w:rsid w:val="00FE2D6F"/>
    <w:rsid w:val="00FF4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B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F30C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F30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30C8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1F30C8"/>
    <w:pPr>
      <w:spacing w:after="120"/>
    </w:pPr>
  </w:style>
  <w:style w:type="character" w:customStyle="1" w:styleId="af0">
    <w:name w:val="Основной текст Знак"/>
    <w:basedOn w:val="a0"/>
    <w:link w:val="af"/>
    <w:rsid w:val="001F30C8"/>
  </w:style>
  <w:style w:type="character" w:customStyle="1" w:styleId="40">
    <w:name w:val="Заголовок 4 Знак"/>
    <w:basedOn w:val="a0"/>
    <w:link w:val="4"/>
    <w:uiPriority w:val="9"/>
    <w:rsid w:val="001F30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F30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30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rsid w:val="001F30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1F30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1F3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1F30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1F30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F30C8"/>
  </w:style>
  <w:style w:type="character" w:styleId="af7">
    <w:name w:val="page number"/>
    <w:basedOn w:val="a0"/>
    <w:rsid w:val="001F30C8"/>
  </w:style>
  <w:style w:type="paragraph" w:styleId="af8">
    <w:name w:val="No Spacing"/>
    <w:uiPriority w:val="99"/>
    <w:qFormat/>
    <w:rsid w:val="001F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99"/>
    <w:qFormat/>
    <w:rsid w:val="001F30C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1F30C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0C8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table" w:styleId="afa">
    <w:name w:val="Table Grid"/>
    <w:basedOn w:val="a1"/>
    <w:uiPriority w:val="59"/>
    <w:rsid w:val="001F30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link w:val="110"/>
    <w:locked/>
    <w:rsid w:val="001F30C8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1F30C8"/>
    <w:pPr>
      <w:widowControl w:val="0"/>
      <w:shd w:val="clear" w:color="auto" w:fill="FFFFFF"/>
      <w:spacing w:after="0" w:line="336" w:lineRule="exact"/>
      <w:ind w:hanging="4080"/>
      <w:jc w:val="center"/>
      <w:outlineLvl w:val="0"/>
    </w:pPr>
    <w:rPr>
      <w:b/>
      <w:sz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F3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context">
    <w:name w:val="juscontext"/>
    <w:basedOn w:val="a"/>
    <w:rsid w:val="001F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F30C8"/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qFormat/>
    <w:rsid w:val="001F30C8"/>
    <w:rPr>
      <w:b/>
      <w:bCs/>
    </w:rPr>
  </w:style>
  <w:style w:type="paragraph" w:customStyle="1" w:styleId="13">
    <w:name w:val="Абзац списка1"/>
    <w:basedOn w:val="a"/>
    <w:rsid w:val="001F30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2019-04-23T06:47:00Z</cp:lastPrinted>
  <dcterms:created xsi:type="dcterms:W3CDTF">2020-12-22T11:36:00Z</dcterms:created>
  <dcterms:modified xsi:type="dcterms:W3CDTF">2020-12-22T11:40:00Z</dcterms:modified>
</cp:coreProperties>
</file>