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5B" w:rsidRDefault="000A195B" w:rsidP="00B55375">
      <w:pPr>
        <w:pStyle w:val="a5"/>
        <w:jc w:val="center"/>
        <w:rPr>
          <w:rFonts w:ascii="Times New Roman" w:hAnsi="Times New Roman" w:cs="Times New Roman"/>
          <w:b/>
          <w:bCs/>
          <w:sz w:val="28"/>
        </w:rPr>
      </w:pPr>
    </w:p>
    <w:p w:rsidR="000A195B" w:rsidRPr="007710E9" w:rsidRDefault="000A195B" w:rsidP="00B55375">
      <w:pPr>
        <w:pStyle w:val="a5"/>
        <w:jc w:val="center"/>
        <w:rPr>
          <w:rFonts w:ascii="Times New Roman" w:hAnsi="Times New Roman" w:cs="Times New Roman"/>
          <w:bCs/>
          <w:sz w:val="28"/>
        </w:rPr>
      </w:pPr>
    </w:p>
    <w:p w:rsidR="007710E9" w:rsidRPr="007710E9" w:rsidRDefault="007710E9" w:rsidP="007710E9">
      <w:pPr>
        <w:jc w:val="center"/>
      </w:pPr>
      <w:r w:rsidRPr="007710E9"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E9" w:rsidRPr="00C656C1" w:rsidRDefault="007710E9" w:rsidP="00C656C1">
      <w:pPr>
        <w:pStyle w:val="af0"/>
        <w:jc w:val="center"/>
        <w:rPr>
          <w:rFonts w:ascii="Times New Roman" w:hAnsi="Times New Roman" w:cs="Times New Roman"/>
          <w:b/>
          <w:sz w:val="24"/>
        </w:rPr>
      </w:pPr>
      <w:r w:rsidRPr="00C656C1">
        <w:rPr>
          <w:rFonts w:ascii="Times New Roman" w:hAnsi="Times New Roman" w:cs="Times New Roman"/>
          <w:b/>
          <w:sz w:val="24"/>
        </w:rPr>
        <w:t>СОВЕТ ДЕПУТАТОВ</w:t>
      </w:r>
    </w:p>
    <w:p w:rsidR="007710E9" w:rsidRPr="00C656C1" w:rsidRDefault="007710E9" w:rsidP="00C656C1">
      <w:pPr>
        <w:pStyle w:val="af0"/>
        <w:jc w:val="center"/>
        <w:rPr>
          <w:rFonts w:ascii="Times New Roman" w:hAnsi="Times New Roman" w:cs="Times New Roman"/>
          <w:b/>
          <w:sz w:val="24"/>
        </w:rPr>
      </w:pPr>
      <w:r w:rsidRPr="00C656C1">
        <w:rPr>
          <w:rFonts w:ascii="Times New Roman" w:hAnsi="Times New Roman" w:cs="Times New Roman"/>
          <w:b/>
          <w:sz w:val="24"/>
        </w:rPr>
        <w:t>муниципального образования Громовское сельское поселение</w:t>
      </w:r>
    </w:p>
    <w:p w:rsidR="007710E9" w:rsidRPr="00C656C1" w:rsidRDefault="007710E9" w:rsidP="00C656C1">
      <w:pPr>
        <w:pStyle w:val="af0"/>
        <w:jc w:val="center"/>
        <w:rPr>
          <w:rFonts w:ascii="Times New Roman" w:hAnsi="Times New Roman" w:cs="Times New Roman"/>
          <w:b/>
          <w:sz w:val="24"/>
        </w:rPr>
      </w:pPr>
      <w:r w:rsidRPr="00C656C1">
        <w:rPr>
          <w:rFonts w:ascii="Times New Roman" w:hAnsi="Times New Roman" w:cs="Times New Roman"/>
          <w:b/>
          <w:sz w:val="24"/>
        </w:rPr>
        <w:t>муниципального образования Приозерский муниципальный район</w:t>
      </w:r>
    </w:p>
    <w:p w:rsidR="007710E9" w:rsidRPr="00C656C1" w:rsidRDefault="007710E9" w:rsidP="00C656C1">
      <w:pPr>
        <w:pStyle w:val="af0"/>
        <w:jc w:val="center"/>
        <w:rPr>
          <w:rFonts w:ascii="Times New Roman" w:hAnsi="Times New Roman" w:cs="Times New Roman"/>
          <w:b/>
          <w:sz w:val="24"/>
        </w:rPr>
      </w:pPr>
      <w:r w:rsidRPr="00C656C1">
        <w:rPr>
          <w:rFonts w:ascii="Times New Roman" w:hAnsi="Times New Roman" w:cs="Times New Roman"/>
          <w:b/>
          <w:sz w:val="24"/>
        </w:rPr>
        <w:t>Ленинградской области</w:t>
      </w:r>
    </w:p>
    <w:p w:rsidR="007710E9" w:rsidRDefault="007710E9" w:rsidP="00C656C1">
      <w:pPr>
        <w:pStyle w:val="af0"/>
        <w:jc w:val="center"/>
        <w:rPr>
          <w:rFonts w:ascii="Times New Roman" w:hAnsi="Times New Roman" w:cs="Times New Roman"/>
          <w:b/>
          <w:sz w:val="24"/>
        </w:rPr>
      </w:pPr>
      <w:r w:rsidRPr="00C656C1">
        <w:rPr>
          <w:rFonts w:ascii="Times New Roman" w:hAnsi="Times New Roman" w:cs="Times New Roman"/>
          <w:b/>
          <w:sz w:val="24"/>
        </w:rPr>
        <w:t>(четвертый созыв)</w:t>
      </w:r>
    </w:p>
    <w:p w:rsidR="00936A26" w:rsidRPr="00C656C1" w:rsidRDefault="00936A26" w:rsidP="00C656C1">
      <w:pPr>
        <w:pStyle w:val="af0"/>
        <w:jc w:val="center"/>
        <w:rPr>
          <w:rFonts w:ascii="Times New Roman" w:hAnsi="Times New Roman" w:cs="Times New Roman"/>
          <w:b/>
          <w:sz w:val="24"/>
        </w:rPr>
      </w:pPr>
    </w:p>
    <w:p w:rsidR="004B539C" w:rsidRPr="004B539C" w:rsidRDefault="007710E9" w:rsidP="004B539C">
      <w:pPr>
        <w:tabs>
          <w:tab w:val="left" w:pos="851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710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gramStart"/>
      <w:r w:rsidRPr="007710E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710E9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4B539C" w:rsidRPr="004B539C" w:rsidRDefault="004B539C" w:rsidP="004B539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  28 апреля 2021 года                           № 90</w:t>
      </w:r>
    </w:p>
    <w:p w:rsidR="004B539C" w:rsidRPr="004B539C" w:rsidRDefault="004B539C" w:rsidP="004B53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39C" w:rsidRPr="004B539C" w:rsidRDefault="004B539C" w:rsidP="004B539C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4B5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о порядке выдвижения, внесения, обсуждения, рассмотрения инициативных проектов, а также проведения их конкурсного отбора в 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26</w:t>
      </w:r>
      <w:r w:rsidRPr="004B53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hyperlink r:id="rId10" w:history="1">
        <w:r w:rsidRPr="004B53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06.10.2003 № 131-ФЗ «Об общих принципах организации местного самоуправления в Российской Федерации»,</w:t>
        </w:r>
      </w:hyperlink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активизации участия жителей муниципального образования </w:t>
      </w:r>
      <w:r w:rsidRPr="004B5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4B539C" w:rsidRDefault="004B539C" w:rsidP="004B5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осуществлении местного самоуправления и решения вопросов местного значения посредством реализации на территории муниципального образования </w:t>
      </w:r>
      <w:r w:rsidRPr="004B5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инициативных проектов, руководствуясь Уставом муниципального образования </w:t>
      </w:r>
      <w:r w:rsidRPr="004B5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депутатов муниципального образования </w:t>
      </w:r>
      <w:r w:rsidRPr="004B5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Громовское сельское поселение муниципального образования Приозерский муниципальный район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B539C" w:rsidRPr="004B539C" w:rsidRDefault="004B539C" w:rsidP="004B5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proofErr w:type="gramStart"/>
      <w:r w:rsidRPr="004B5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4B5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ИЛ:</w:t>
      </w:r>
    </w:p>
    <w:p w:rsidR="004B539C" w:rsidRPr="004B539C" w:rsidRDefault="004B539C" w:rsidP="004B5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4B5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порядке выдвижения, внесения, обсуждения, рассмотрения инициативных проектов, а также проведения их конкурсного отбора в муниципальном образовании Громовское сельское поселение муниципального образования Приозерский муниципальный район Ленинградской области согласно приложению к настоящему Решению.</w:t>
      </w:r>
    </w:p>
    <w:p w:rsidR="004B539C" w:rsidRPr="004B539C" w:rsidRDefault="004B539C" w:rsidP="004B539C">
      <w:pPr>
        <w:spacing w:after="0"/>
        <w:ind w:left="1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539C" w:rsidRPr="004B539C" w:rsidRDefault="004B539C" w:rsidP="004B539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средствах массовой информации: Ленинградском областном информационном </w:t>
      </w:r>
      <w:proofErr w:type="gramStart"/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агентстве</w:t>
      </w:r>
      <w:proofErr w:type="gramEnd"/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«</w:t>
      </w:r>
      <w:proofErr w:type="spellStart"/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Леноблинформ</w:t>
      </w:r>
      <w:proofErr w:type="spellEnd"/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http://www.lenoblinform.ru,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1" w:history="1">
        <w:r w:rsidRPr="004B5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www.admingromovo.ru</w:t>
        </w:r>
      </w:hyperlink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539C" w:rsidRPr="004B539C" w:rsidRDefault="004B539C" w:rsidP="004B539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ind w:left="16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183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183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183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1831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официального опубликования в средствах массовой информации.</w:t>
      </w:r>
    </w:p>
    <w:p w:rsidR="004B539C" w:rsidRPr="004B539C" w:rsidRDefault="004B539C" w:rsidP="004B539C">
      <w:pPr>
        <w:spacing w:after="0" w:line="240" w:lineRule="auto"/>
        <w:ind w:left="16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4B539C" w:rsidRPr="004B539C" w:rsidRDefault="004B539C" w:rsidP="004B5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                                               Л. Ф. Иванова</w:t>
      </w:r>
    </w:p>
    <w:p w:rsidR="004B539C" w:rsidRPr="004B539C" w:rsidRDefault="004B539C" w:rsidP="004B5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B539C" w:rsidRPr="004B539C" w:rsidRDefault="004B539C" w:rsidP="004B5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от 28.04. 2021 г. № 90</w:t>
      </w: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ВЫДВИЖЕНИЯ, ВНЕСЕНИЯ, ОБСУЖДЕНИЯ, РАССМОТРЕНИЯ ИНИЦИАТИВНЫХ ПРОЕКТОВ, А ТАКЖЕ ПРОВЕДЕНИЯ ИХ КОНКУРСНОГО ОТБОРА В МУНИЦИПАЛЬНОМ ОБРАЗОВАНИИ</w:t>
      </w:r>
      <w:r w:rsidRPr="004B539C">
        <w:rPr>
          <w:rFonts w:ascii="Calibri" w:eastAsia="Times New Roman" w:hAnsi="Calibri" w:cs="Times New Roman"/>
          <w:lang w:eastAsia="ru-RU"/>
        </w:rPr>
        <w:t xml:space="preserve"> </w:t>
      </w:r>
      <w:r w:rsidRPr="004B5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4B539C" w:rsidRPr="004B539C" w:rsidRDefault="004B539C" w:rsidP="004B5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порядок выдвижения, внесения, обсуждения, рассмотрения инициативных проектов, а также проведения их конкурсного отбора в муниципальном образовании Громовское сельское поселение муниципального образования Приозерский муниципальный район Ленинградской области (далее - муниципальное образование).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Термины и понятия, используемые в настоящем Положении, по своему значению соответствуют терминам и понятиям, используемым в </w:t>
      </w:r>
      <w:hyperlink r:id="rId12" w:history="1">
        <w:r w:rsidRPr="004B53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Федеральном законе от 06.10.2003 г. № 131-ФЗ «Об общих принципах организации местного самоуправления в Российской Федерации». </w:t>
        </w:r>
      </w:hyperlink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proofErr w:type="gramEnd"/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предоставлено органам местного самоуправления муниципального образования.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Задачами реализации инициативных проектов являются: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повышение эффективности бюджетных расходов за счет вовлечения жителей муниципального образования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повышение </w:t>
      </w:r>
      <w:proofErr w:type="gramStart"/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 деятельности органов местного самоуправления муниципального образования</w:t>
      </w:r>
      <w:proofErr w:type="gramEnd"/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взаимодействия администрации муниципального образования с жителями муниципального образования.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Принципами реализации инициативных проектов являются: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равная доступность для всех жителей муниципального образования к выдвижению инициативных проектов;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конкурсный отбор инициативных проектов;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открытость и гласность процедур при выдвижении и рассмотрении инициативных проектов.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Организатором конкурсного отбора инициативных проектов на территории муниципального образования является администрация муниципального образования.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образования.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proofErr w:type="gramEnd"/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предоставлено органам местного самоуправления муниципального образования.</w:t>
      </w:r>
    </w:p>
    <w:p w:rsidR="00183175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Инициативный проект реализуется за счет средств местного бюджета муниципального образования, в том числе инициативных платежей - сре</w:t>
      </w:r>
      <w:proofErr w:type="gramStart"/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аждан, </w:t>
      </w:r>
    </w:p>
    <w:p w:rsidR="00183175" w:rsidRDefault="00183175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муниципального образования в соответствии с Бюджетным кодексом Российской Федерации.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Бюджетные ассигнования на реализацию инициативных проектов предусматриваются в бюджете муниципального образования.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Объем бюджетных ассигнований на поддержку одного инициативного проекта из бюджета муниципального образования не должен превышать 2000 тыс. рублей.</w:t>
      </w:r>
    </w:p>
    <w:p w:rsidR="004B539C" w:rsidRPr="004B539C" w:rsidRDefault="004B539C" w:rsidP="004B53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Выдвижение, обсуждение и рассмотрение инициативных проектов</w:t>
      </w:r>
    </w:p>
    <w:p w:rsidR="004B539C" w:rsidRPr="004B539C" w:rsidRDefault="004B539C" w:rsidP="004B53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 инициативой о внесении инициативного проекта вправе выступить (далее также - инициаторы проекта):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инициативная группа численностью не менее 5 граждан, достигших шестнадцатилетнего возраста и проживающих на территории муниципального образования;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территориального общественного самоуправления муниципального образования;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староста сельского населенного пункта, находящегося на территории муниципального образования;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общественный совет, действующий </w:t>
      </w:r>
      <w:proofErr w:type="gramStart"/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части территории</w:t>
      </w:r>
      <w:proofErr w:type="gramEnd"/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образования;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инициативная комиссия, действующая на территории административного центра (городского поселка) муниципального образования.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Инициативный проект должен содержать следующие сведения: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обоснование предложений по решению указанной проблемы;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предварительный расчет необходимых расходов на реализацию инициативного проекта;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планируемые сроки реализации инициативного проекта;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пунктом 2.3. настоящего Положения;</w:t>
      </w:r>
    </w:p>
    <w:p w:rsidR="004B539C" w:rsidRPr="004B539C" w:rsidRDefault="004B539C" w:rsidP="004B5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9) фотоматериалы о текущем состоянии объекта, на котором планируется проведение работ в рамках инициативного проекта.</w:t>
      </w:r>
    </w:p>
    <w:p w:rsidR="004B539C" w:rsidRPr="004B539C" w:rsidRDefault="004B539C" w:rsidP="004B5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инициативному проекту по решению инициаторо</w:t>
      </w:r>
      <w:proofErr w:type="gramStart"/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проекта могут прилагаться графические и (или) табличные материалы.</w:t>
      </w:r>
    </w:p>
    <w:p w:rsidR="004B539C" w:rsidRPr="004B539C" w:rsidRDefault="004B539C" w:rsidP="004B5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Примечание. </w:t>
      </w:r>
      <w:r w:rsidRPr="004B5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Порядком могут быть предусмотрены иные сведения, которые должен содержать инициативный проект.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Инициативные проекты могут реализовываться </w:t>
      </w:r>
      <w:proofErr w:type="gramStart"/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части территории</w:t>
      </w:r>
      <w:proofErr w:type="gramEnd"/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 пределах: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границ территории муниципального образования, на которой осуществляется территориальное общественное самоуправление;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границ территории административного центра муниципального образования, на которой осуществляет деятельность инициативная комиссия;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3) границ части территории муниципального образования, на которой осуществляет деятельность общественный совет;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4) границ сельского населенного пункта, в котором осуществляет деятельность староста;</w:t>
      </w:r>
    </w:p>
    <w:p w:rsidR="00183175" w:rsidRDefault="00183175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5) группы многоквартирных домов и (или) жилых домов (в том числе улица, квартал, микрорайон или иной элемент планировочной структуры);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населенного пункта, находящегося на территории муниципального образования;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7) группы населенных пунктов, находящихся на территории муниципального образования.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Рассмотрение и обсуждение выдвигаемых инициативных проектов проводится на собрании (конференции) граждан, в том числе на собрании (конференции) граждан по вопросам осуществления территориального общественного самоуправления (далее - собрание (конференция) граждан), до внесения соответствующих инициативных проектов в администрацию муниципального образования.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(конференция) граждан по рассмотрению и обсуждению выдвинутых инициативных проектов проводится в целях определения соответствия инициативного проекта интересам жителей муниципального образования или его части, целесообразности его реализации, а также принятия решения о поддержке инициативного проекта.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возможно рассмотрение нескольких инициативных проектов на одном собрании (конференции) граждан.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Порядок назначения и проведения собрания (конференции) граждан в целях рассмотрения и обсуждения выдвигаемых инициативных проектов определяется в соответствии:</w:t>
      </w:r>
    </w:p>
    <w:p w:rsidR="004B539C" w:rsidRPr="004B539C" w:rsidRDefault="004B539C" w:rsidP="004B53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 уставом территориального общественного самоуправления, в случае если инициаторами проекта, являются органы территориального общественного самоуправления;</w:t>
      </w:r>
    </w:p>
    <w:p w:rsidR="004B539C" w:rsidRPr="004B539C" w:rsidRDefault="004B539C" w:rsidP="004B53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2) с нормативным правовым актом совета депутатов муниципального образования, регламентирующим порядок деятельности старосты, общественного совета и инициативной комиссии на территории муниципального образования, в случае если инициаторами проекта, являются староста, общественный совет или инициативная комиссия;</w:t>
      </w:r>
    </w:p>
    <w:p w:rsidR="004B539C" w:rsidRPr="004B539C" w:rsidRDefault="004B539C" w:rsidP="004B53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 нормативным правовым актом совета депутатов муниципального образования, регламентирующим порядок назначения и проведения собрания граждан на территории муниципального образования, в случае если инициаторами проекта, является инициативная группа граждан.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Проведению собрания (конференции) граждан по рассмотрению и обсуждению выдвинутых инициативных проектов может предшествовать возможность выявления мнения граждан по вопросу о поддержки инициативных проектов также путем опроса граждан, сбора их подписей.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граждан по вопросу выявления мнения граждан о поддержке инициативных проектов назначается и проводится в соответствии с  нормативным правовым актом совета депутатов муниципального образования.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4B539C" w:rsidRPr="004B539C" w:rsidRDefault="004B539C" w:rsidP="004B53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Внесение инициативных проектов в администрацию муниципального образования</w:t>
      </w:r>
    </w:p>
    <w:p w:rsidR="004B539C" w:rsidRPr="004B539C" w:rsidRDefault="004B539C" w:rsidP="004B53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Инициаторы проекта при внесении инициативного проекта в администрацию муниципального образования прикладывают к нему протокол собрания (конференции) граждан по форме согласно приложению к настоящему Положению, результаты опроса граждан и (или) подписные листы, подтверждающие поддержку инициативного проекта жителями муниципального образования или его части (в случае проведения опроса граждан и (или) сбора их подписей).</w:t>
      </w:r>
      <w:proofErr w:type="gramEnd"/>
    </w:p>
    <w:p w:rsidR="00183175" w:rsidRDefault="00183175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Администрация муниципального образования в течение трех рабочих дней со дня внесения инициативного проекта публикует (обнародует) и размещает на официальном сайте муниципального образования в информационно-телекоммуникационной сети «Интернет» следующую информацию:</w:t>
      </w:r>
    </w:p>
    <w:p w:rsidR="004B539C" w:rsidRPr="004B539C" w:rsidRDefault="004B539C" w:rsidP="004B5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о внесенном инициативном проекте, с указанием сведений, содержащихся в пункте 2.2. настоящего Положения;</w:t>
      </w:r>
    </w:p>
    <w:p w:rsidR="004B539C" w:rsidRPr="004B539C" w:rsidRDefault="004B539C" w:rsidP="004B5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об инициаторах проекта;</w:t>
      </w:r>
    </w:p>
    <w:p w:rsidR="004B539C" w:rsidRPr="004B539C" w:rsidRDefault="004B539C" w:rsidP="004B5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о возможности представления жителями муниципального образования в администрацию муниципального образования своих замечаний и предложений по инициативному проекту с указанием срока </w:t>
      </w: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представления.</w:t>
      </w:r>
    </w:p>
    <w:p w:rsidR="004B539C" w:rsidRPr="004B539C" w:rsidRDefault="004B539C" w:rsidP="004B5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Свои замечания и предложения вправе направлять жители муниципального образования, достигшие шестнадцатилетнего возраста.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Примечание.</w:t>
      </w:r>
      <w:r w:rsidRPr="004B5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Срок представления в администрацию муниципального образования замечаний и предложений не может составлять менее пяти рабочих дней.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Администрация муниципального образования, в течение пяти рабочих дней со дня, следующего за днем истечения срока приема замечаний и предложений по инициативному проекту от жителей муниципального образования, установленного в соответствии с подпунктом 3 пункта 3.2. настоящего Положения, проводит обобщение поступивших замечаний и предложений, по результатам которого составляет заключение.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обобщения поступивших от жителей муниципального образования замечаний и предложений по инициативному проекту в течение двух рабочих дней со дня его составления размещается администрацией муниципального образования на официальном сайте муниципального образования в информационно-телекоммуникационной сети «Интернет».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Администрация муниципального образования в течение 30 дней со дня внесения инициативного проекта на основании проведенного технического анализа инициативного проекта принимает одно из следующих решений: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поддержать инициативный проект и продолжить работу над ним в пределах бюджетных ассигнований, предусмотренных решением о бюджете муниципального образования, на соответствующие цели и (или) в соответствии с порядком составления и рассмотрения проекта бюджета муниципального образования (внесения изменений в решение о бюджете муниципального образования);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 в соответствии с пунктом 3.5. настоящего Положения.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несоблюдение установленного настоящим Положением порядка внесения инициативного проекта и его рассмотрения;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Ленинградской области, уставу и иным нормативным правовым актам муниципального образования;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прав;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отсутствие средств бюджета муниципального образования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наличие возможности решения описанной в инициативном проекте проблемы более эффективным способом;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признание инициативного проекта не прошедшим конкурсный отбор.</w:t>
      </w:r>
    </w:p>
    <w:p w:rsidR="00183175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Администрация муниципального образования вправе, а в случае, предусмотренном подпунктом 5 пункта 3.5. настоящего Положения,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</w:t>
      </w:r>
    </w:p>
    <w:p w:rsidR="00183175" w:rsidRDefault="00183175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Ленинградской области или государственного органа исполнительной власти Ленинградской области в соответствии с их компетенцией.</w:t>
      </w:r>
    </w:p>
    <w:p w:rsidR="004B539C" w:rsidRPr="004B539C" w:rsidRDefault="004B539C" w:rsidP="004B53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случае</w:t>
      </w:r>
      <w:proofErr w:type="gramStart"/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администрацию муниципального образования внесено несколько инициативных проектов, в том числе с описанием аналогичных по содержанию приоритетных проблем, администрация муниципального образования организует проведение конкурсного отбора и информирует об этом инициаторов проекта в соответствии с разделом 4 настоящего Положения </w:t>
      </w:r>
    </w:p>
    <w:p w:rsidR="004B539C" w:rsidRPr="004B539C" w:rsidRDefault="004B539C" w:rsidP="004B539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Проведение собрания (конференции) граждан по конкурсному отбору инициативных проектов</w:t>
      </w:r>
    </w:p>
    <w:p w:rsidR="004B539C" w:rsidRPr="004B539C" w:rsidRDefault="004B539C" w:rsidP="004B539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spacing w:before="100" w:beforeAutospacing="1" w:after="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и назначения собрания (конференции) граждан по конкурсному отбору инициативных проектов определяется в соответствии с решением совета депутатов муниципального образования, регламентирующим порядок назначения и проведения собрания (конференции) граждан на территории муниципального образования, от 05 марта 2019 года                            №  168 «Об организации деятельности старост  сельских населенных пунктов и участии населения в осуществлении местного самоуправления в иных формах на частях территорий муниципального</w:t>
      </w:r>
      <w:proofErr w:type="gramEnd"/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4B539C" w:rsidRPr="004B539C" w:rsidRDefault="004B539C" w:rsidP="004B539C">
      <w:pPr>
        <w:spacing w:before="100" w:beforeAutospacing="1" w:after="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проведении собрания (конференции) граждан по конкурсному отбору инициативных проектов с указанием даты, времени и места проведения собрания (конференции) граждан размещается администрацией муниципального образования на официальном сайте муниципального образования в информационно-телекоммуникационной сети «Интернет» в течение двух рабочих дней с момента принятия решения о проведении собрания (конференции) граждан по конкурсному отбору инициативных проектов.</w:t>
      </w:r>
      <w:proofErr w:type="gramEnd"/>
    </w:p>
    <w:p w:rsidR="004B539C" w:rsidRPr="004B539C" w:rsidRDefault="004B539C" w:rsidP="004B53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также в течение двух рабочих дней с момента принятия решения о проведении собрания (конференции) граждан по конкурсному отбору инициативных проектов информирует об этом инициаторов проектов, чьи проекты выдвинуты на конкурсный отбор.</w:t>
      </w:r>
    </w:p>
    <w:p w:rsidR="004B539C" w:rsidRPr="004B539C" w:rsidRDefault="004B539C" w:rsidP="004B53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голосовании на собрании (конференции) граждан по конкурсному отбору инициативных проектов вправе принимать участие жители муниципального образования, достигшие шестнадцатилетнего возраста.</w:t>
      </w:r>
    </w:p>
    <w:p w:rsidR="004B539C" w:rsidRPr="004B539C" w:rsidRDefault="004B539C" w:rsidP="004B53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 муниципального образования имеет право голосовать за неограниченное количество инициативных проектов, при этом за один проект должен отдаваться один голос.</w:t>
      </w:r>
    </w:p>
    <w:p w:rsidR="004B539C" w:rsidRPr="004B539C" w:rsidRDefault="004B539C" w:rsidP="004B53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по инициативным проектам утверждаются конкурсной комиссией при принятии итогового решения.</w:t>
      </w:r>
    </w:p>
    <w:p w:rsidR="004B539C" w:rsidRPr="004B539C" w:rsidRDefault="004B539C" w:rsidP="004B53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Для проведения и утверждения результатов конкурсного отбора инициативных проектов администрацией муниципального образования формируется конкурсная комиссия.</w:t>
      </w:r>
    </w:p>
    <w:p w:rsidR="004B539C" w:rsidRPr="004B539C" w:rsidRDefault="004B539C" w:rsidP="004B53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состав конкурсной комиссии утверждается распоряжением администрации муниципального образования.</w:t>
      </w:r>
    </w:p>
    <w:p w:rsidR="004B539C" w:rsidRPr="004B539C" w:rsidRDefault="004B539C" w:rsidP="004B53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Половина от общего числа членов конкурсной комиссии должна быть назначена на основе предложений совета депутатов муниципального образования.</w:t>
      </w:r>
    </w:p>
    <w:p w:rsidR="004B539C" w:rsidRPr="004B539C" w:rsidRDefault="004B539C" w:rsidP="004B53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конкурсной комиссии администрации муниципального образования могут быть включены представители общественных организаций, осуществляющих свою деятельность на территории муниципального образования и (или) Приозерского муниципального района Ленинградской области.</w:t>
      </w:r>
    </w:p>
    <w:p w:rsidR="004B539C" w:rsidRPr="004B539C" w:rsidRDefault="004B539C" w:rsidP="004B53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состоит из председателя, заместителя председателя, секретаря и членов конкурсной комиссии.</w:t>
      </w:r>
    </w:p>
    <w:p w:rsidR="004B539C" w:rsidRPr="004B539C" w:rsidRDefault="004B539C" w:rsidP="004B53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 Основной задачей конкурсной комиссии является проведение конкурсного отбора инициативных проектов и принятия решения об отборе инициативных проектов для последующей их реализации.</w:t>
      </w:r>
    </w:p>
    <w:p w:rsidR="004B539C" w:rsidRPr="004B539C" w:rsidRDefault="004B539C" w:rsidP="004B53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Заседания конкурсной комиссии считаются правомочными при условии присутствия на заседании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 и оформляется протоколом заседания конкурсной комиссии.</w:t>
      </w:r>
    </w:p>
    <w:p w:rsidR="004B539C" w:rsidRPr="004B539C" w:rsidRDefault="004B539C" w:rsidP="004B53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Председатель конкурсной комиссии:</w:t>
      </w:r>
    </w:p>
    <w:p w:rsidR="004B539C" w:rsidRPr="004B539C" w:rsidRDefault="004B539C" w:rsidP="004B53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организует работу конкурсной комиссии, руководит деятельностью конкурсной комиссии;</w:t>
      </w:r>
    </w:p>
    <w:p w:rsidR="004B539C" w:rsidRPr="004B539C" w:rsidRDefault="004B539C" w:rsidP="004B53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формирует проект повестки заседания конкурсной комиссии;</w:t>
      </w:r>
    </w:p>
    <w:p w:rsidR="004B539C" w:rsidRPr="004B539C" w:rsidRDefault="004B539C" w:rsidP="004B53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дает поручения членам конкурсной комиссии в рамках заседания конкурсной комиссии;</w:t>
      </w:r>
    </w:p>
    <w:p w:rsidR="004B539C" w:rsidRPr="004B539C" w:rsidRDefault="004B539C" w:rsidP="004B53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председательствует на заседаниях конкурсной комиссии.</w:t>
      </w:r>
    </w:p>
    <w:p w:rsidR="004B539C" w:rsidRPr="004B539C" w:rsidRDefault="004B539C" w:rsidP="004B53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председатель конкурсной комиссии его полномочия исполняет заместитель председателя конкурсной комиссии.</w:t>
      </w:r>
    </w:p>
    <w:p w:rsidR="004B539C" w:rsidRPr="004B539C" w:rsidRDefault="004B539C" w:rsidP="004B53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Секретарь конкурсной комиссии:</w:t>
      </w:r>
    </w:p>
    <w:p w:rsidR="004B539C" w:rsidRPr="004B539C" w:rsidRDefault="004B539C" w:rsidP="004B53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4B539C" w:rsidRPr="004B539C" w:rsidRDefault="004B539C" w:rsidP="004B53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оповещает членов конкурсной комиссии о дате, времени и месте проведения заседания конкурсной комиссии и повестке заседания конкурсной комиссии;</w:t>
      </w:r>
    </w:p>
    <w:p w:rsidR="004B539C" w:rsidRPr="004B539C" w:rsidRDefault="004B539C" w:rsidP="004B53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оформляет протоколы заседаний конкурсной комиссии.</w:t>
      </w:r>
    </w:p>
    <w:p w:rsidR="004B539C" w:rsidRPr="004B539C" w:rsidRDefault="004B539C" w:rsidP="004B53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Члены конкурсной комиссии:</w:t>
      </w:r>
    </w:p>
    <w:p w:rsidR="004B539C" w:rsidRPr="004B539C" w:rsidRDefault="004B539C" w:rsidP="004B53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участвуют в работе конкурсной комиссии, в том числе в заседаниях конкурсной комиссии;</w:t>
      </w:r>
    </w:p>
    <w:p w:rsidR="004B539C" w:rsidRPr="004B539C" w:rsidRDefault="004B539C" w:rsidP="004B53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вносят предложения по вопросам деятельности конкурсной комиссии;</w:t>
      </w:r>
    </w:p>
    <w:p w:rsidR="004B539C" w:rsidRPr="004B539C" w:rsidRDefault="004B539C" w:rsidP="004B53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знакомятся с документами и материалами, рассматриваемыми на заседаниях конкурсной комиссии;</w:t>
      </w:r>
    </w:p>
    <w:p w:rsidR="004B539C" w:rsidRPr="004B539C" w:rsidRDefault="004B539C" w:rsidP="004B53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голосуют на заседаниях конкурсной комиссии.</w:t>
      </w:r>
    </w:p>
    <w:p w:rsidR="004B539C" w:rsidRPr="004B539C" w:rsidRDefault="004B539C" w:rsidP="004B53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4B539C" w:rsidRPr="004B539C" w:rsidRDefault="004B539C" w:rsidP="004B53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 обладают равными правами при обсуждении вопросов о принятии решений.</w:t>
      </w:r>
    </w:p>
    <w:p w:rsidR="004B539C" w:rsidRPr="004B539C" w:rsidRDefault="004B539C" w:rsidP="004B53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Заседание конкурсной комиссии проводится в течение трех рабочих дней со дня проведения собрания (конференции) граждан по конкурсному отбору инициативных проектов.</w:t>
      </w:r>
    </w:p>
    <w:p w:rsidR="004B539C" w:rsidRPr="004B539C" w:rsidRDefault="004B539C" w:rsidP="004B53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Протокол заседания конкурсной комиссии должен содержать следующие сведения:</w:t>
      </w:r>
    </w:p>
    <w:p w:rsidR="004B539C" w:rsidRPr="004B539C" w:rsidRDefault="004B539C" w:rsidP="004B53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дату, время и место проведения заседания конкурсной комиссии;</w:t>
      </w:r>
    </w:p>
    <w:p w:rsidR="004B539C" w:rsidRPr="004B539C" w:rsidRDefault="004B539C" w:rsidP="004B53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состав конкурсной комиссии и </w:t>
      </w:r>
      <w:proofErr w:type="gramStart"/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приглашенных</w:t>
      </w:r>
      <w:proofErr w:type="gramEnd"/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заседание конкурсной комиссии;</w:t>
      </w:r>
    </w:p>
    <w:p w:rsidR="004B539C" w:rsidRPr="004B539C" w:rsidRDefault="004B539C" w:rsidP="004B53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результаты голосования по каждому из включенных в список для голосования инициативных проектов;</w:t>
      </w:r>
    </w:p>
    <w:p w:rsidR="004B539C" w:rsidRPr="004B539C" w:rsidRDefault="004B539C" w:rsidP="004B53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инициативные проекты, прошедшие конкурсный отбор и подлежащие финансированию из местного бюджета.</w:t>
      </w:r>
    </w:p>
    <w:p w:rsidR="004B539C" w:rsidRPr="004B539C" w:rsidRDefault="004B539C" w:rsidP="004B53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конкурсной комиссии подписывается председателем и секретарем конкурсной комиссии.</w:t>
      </w:r>
    </w:p>
    <w:p w:rsidR="004B539C" w:rsidRPr="004B539C" w:rsidRDefault="004B539C" w:rsidP="004B53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 </w:t>
      </w:r>
      <w:proofErr w:type="gramStart"/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(конференции) граждан для его (их) последующей реализации в пределах объема бюджетных ассигнований, утвержденных решением о бюджете муниципального образования на очередной финансовый год (на очередной финансовый год и плановый период), на реализацию инициативных проектов.</w:t>
      </w:r>
      <w:proofErr w:type="gramEnd"/>
    </w:p>
    <w:p w:rsidR="004B539C" w:rsidRPr="004B539C" w:rsidRDefault="004B539C" w:rsidP="004B539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Инициаторам проекта и их представителям должна обеспечиваться возможность участия в рассмотрении инициативных проектов и изложения своих позиций по ним на всех этапах конкурсного отбора.</w:t>
      </w:r>
    </w:p>
    <w:p w:rsidR="004B539C" w:rsidRPr="004B539C" w:rsidRDefault="004B539C" w:rsidP="004B539C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Default="004B539C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75" w:rsidRPr="004B539C" w:rsidRDefault="00183175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4B539C" w:rsidRPr="004B539C" w:rsidRDefault="004B539C" w:rsidP="004B539C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выдвижения,</w:t>
      </w:r>
    </w:p>
    <w:p w:rsidR="004B539C" w:rsidRPr="004B539C" w:rsidRDefault="004B539C" w:rsidP="004B539C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внесения, обсуждения, рассмотрения</w:t>
      </w:r>
    </w:p>
    <w:p w:rsidR="004B539C" w:rsidRPr="004B539C" w:rsidRDefault="004B539C" w:rsidP="004B539C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инициативных проектов, а также</w:t>
      </w:r>
    </w:p>
    <w:p w:rsidR="004B539C" w:rsidRPr="004B539C" w:rsidRDefault="004B539C" w:rsidP="004B53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проведения их конкурсного отбора</w:t>
      </w:r>
    </w:p>
    <w:p w:rsidR="004B539C" w:rsidRPr="004B539C" w:rsidRDefault="004B539C" w:rsidP="004B53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в МО</w:t>
      </w:r>
      <w:r w:rsidRPr="004B5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Громовское сельское поселение</w:t>
      </w:r>
    </w:p>
    <w:p w:rsidR="004B539C" w:rsidRPr="004B539C" w:rsidRDefault="004B539C" w:rsidP="004B53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МО Приозерский </w:t>
      </w:r>
      <w:proofErr w:type="gramStart"/>
      <w:r w:rsidRPr="004B5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муниципальный</w:t>
      </w:r>
      <w:proofErr w:type="gramEnd"/>
      <w:r w:rsidRPr="004B5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4B539C" w:rsidRPr="004B539C" w:rsidRDefault="004B539C" w:rsidP="004B53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район Ленинградской области</w:t>
      </w:r>
    </w:p>
    <w:p w:rsidR="004B539C" w:rsidRPr="004B539C" w:rsidRDefault="004B539C" w:rsidP="004B539C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4B539C" w:rsidRPr="004B539C" w:rsidRDefault="004B539C" w:rsidP="004B539C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собрания (конференции) граждан о поддержке (отклонении) инициативного</w:t>
      </w:r>
    </w:p>
    <w:p w:rsidR="004B539C" w:rsidRPr="004B539C" w:rsidRDefault="004B539C" w:rsidP="004B539C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для его реализации на территории муниципального образования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собрания (конференции): «_____»  ____________ 20____ г. 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собрания (конференции):_________________________________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начала собрания (конференции): </w:t>
      </w: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____час _________ мин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окончания собрания (конференции): _______ час ________ мин</w:t>
      </w: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собрания (конференции): _________________________________________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собрания (конференции): _____________________________________________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4B539C" w:rsidRPr="004B539C" w:rsidRDefault="004B539C" w:rsidP="004B53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собрания (конференции) граждан и принятые решения: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4B539C" w:rsidRPr="004B539C" w:rsidTr="006A3FDB">
        <w:trPr>
          <w:trHeight w:hRule="exact" w:val="89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539C" w:rsidRPr="004B539C" w:rsidRDefault="004B539C" w:rsidP="004B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4B539C" w:rsidRPr="004B539C" w:rsidRDefault="004B539C" w:rsidP="004B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/ </w:t>
            </w:r>
            <w:proofErr w:type="gramStart"/>
            <w:r w:rsidRPr="004B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539C" w:rsidRPr="004B539C" w:rsidRDefault="004B539C" w:rsidP="004B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39C" w:rsidRPr="004B539C" w:rsidRDefault="004B539C" w:rsidP="004B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539C" w:rsidRPr="004B539C" w:rsidRDefault="004B539C" w:rsidP="004B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собрания (конференции) граждан и принятые решения</w:t>
            </w:r>
          </w:p>
        </w:tc>
      </w:tr>
      <w:tr w:rsidR="004B539C" w:rsidRPr="004B539C" w:rsidTr="006A3FDB">
        <w:trPr>
          <w:trHeight w:hRule="exact" w:val="57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539C" w:rsidRPr="004B539C" w:rsidRDefault="004B539C" w:rsidP="004B539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539C" w:rsidRPr="004B539C" w:rsidRDefault="004B539C" w:rsidP="004B5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39C" w:rsidRPr="004B539C" w:rsidRDefault="004B539C" w:rsidP="004B53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39C" w:rsidRPr="004B539C" w:rsidTr="006A3FDB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539C" w:rsidRPr="004B539C" w:rsidRDefault="004B539C" w:rsidP="004B539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539C" w:rsidRPr="004B539C" w:rsidRDefault="004B539C" w:rsidP="004B539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инициативного проекта (инициативных проектов), которые обсуждались на собрании (конференции) граждан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39C" w:rsidRPr="004B539C" w:rsidRDefault="004B539C" w:rsidP="004B53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39C" w:rsidRPr="004B539C" w:rsidTr="006A3FDB">
        <w:trPr>
          <w:trHeight w:hRule="exact" w:val="53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539C" w:rsidRPr="004B539C" w:rsidRDefault="004B539C" w:rsidP="004B539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539C" w:rsidRPr="004B539C" w:rsidRDefault="004B539C" w:rsidP="004B5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инициативного проекта, выбранного для внесения </w:t>
            </w:r>
            <w:r w:rsidRPr="004B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администрацию муниципального образования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39C" w:rsidRPr="004B539C" w:rsidRDefault="004B539C" w:rsidP="004B53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39C" w:rsidRPr="004B539C" w:rsidTr="006A3FDB">
        <w:trPr>
          <w:trHeight w:hRule="exact" w:val="57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539C" w:rsidRPr="004B539C" w:rsidRDefault="004B539C" w:rsidP="004B539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539C" w:rsidRPr="004B539C" w:rsidRDefault="004B539C" w:rsidP="004B5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общая стоимость реализации выбранного инициативного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39C" w:rsidRPr="004B539C" w:rsidRDefault="004B539C" w:rsidP="004B53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39C" w:rsidRPr="004B539C" w:rsidTr="00183175">
        <w:trPr>
          <w:trHeight w:hRule="exact" w:val="142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539C" w:rsidRPr="004B539C" w:rsidRDefault="004B539C" w:rsidP="004B539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539C" w:rsidRPr="004B539C" w:rsidRDefault="004B539C" w:rsidP="004B5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вклада населения на реализацию выбранного инициативного проекта (руб.) (трудовое,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39C" w:rsidRPr="004B539C" w:rsidRDefault="004B539C" w:rsidP="004B53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39C" w:rsidRPr="004B539C" w:rsidTr="00183175">
        <w:trPr>
          <w:trHeight w:hRule="exact" w:val="17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3175" w:rsidRDefault="00183175" w:rsidP="004B539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39C" w:rsidRPr="004B539C" w:rsidRDefault="004B539C" w:rsidP="004B539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3175" w:rsidRDefault="00183175" w:rsidP="004B5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175" w:rsidRDefault="00183175" w:rsidP="004B5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39C" w:rsidRDefault="004B539C" w:rsidP="004B5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B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вклада юридических лиц, индивидуальных предпринимателей, желающих принять участие в реализации инициативного проекта (руб.) (трудовое, финансовое, материально-техническое участие)</w:t>
            </w:r>
          </w:p>
          <w:p w:rsidR="00183175" w:rsidRDefault="00183175" w:rsidP="004B5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175" w:rsidRDefault="00183175" w:rsidP="004B5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175" w:rsidRDefault="00183175" w:rsidP="004B5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175" w:rsidRDefault="00183175" w:rsidP="004B5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175" w:rsidRDefault="00183175" w:rsidP="004B5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175" w:rsidRPr="004B539C" w:rsidRDefault="00183175" w:rsidP="004B5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39C" w:rsidRDefault="004B539C" w:rsidP="004B53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175" w:rsidRDefault="00183175" w:rsidP="004B53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175" w:rsidRDefault="00183175" w:rsidP="004B53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175" w:rsidRDefault="00183175" w:rsidP="004B53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175" w:rsidRPr="004B539C" w:rsidRDefault="00183175" w:rsidP="004B53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39C" w:rsidRPr="004B539C" w:rsidTr="006A3FDB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539C" w:rsidRPr="004B539C" w:rsidRDefault="004B539C" w:rsidP="004B539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539C" w:rsidRPr="004B539C" w:rsidRDefault="004B539C" w:rsidP="004B5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Инициаторы проекта (Ф.И.О.,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39C" w:rsidRPr="004B539C" w:rsidRDefault="004B539C" w:rsidP="004B539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</w:t>
      </w: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 _______________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подпись  </w:t>
      </w: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(ФИО)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 _____________________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подпись  </w:t>
      </w: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(ФИО)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администрации муниципального образования:</w:t>
      </w: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C" w:rsidRPr="004B539C" w:rsidRDefault="004B539C" w:rsidP="004B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______________ ____________________</w:t>
      </w:r>
    </w:p>
    <w:p w:rsidR="004B539C" w:rsidRPr="004B539C" w:rsidRDefault="004B539C" w:rsidP="004B539C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53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(ФИО)</w:t>
      </w:r>
    </w:p>
    <w:p w:rsidR="006C53DD" w:rsidRPr="00C656C1" w:rsidRDefault="006C53DD" w:rsidP="004B539C">
      <w:pPr>
        <w:pStyle w:val="ConsPlusTitle"/>
        <w:rPr>
          <w:rFonts w:ascii="Times New Roman" w:hAnsi="Times New Roman" w:cs="Times New Roman"/>
          <w:sz w:val="16"/>
          <w:szCs w:val="24"/>
        </w:rPr>
      </w:pPr>
    </w:p>
    <w:sectPr w:rsidR="006C53DD" w:rsidRPr="00C656C1" w:rsidSect="002B5F2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BB4" w:rsidRDefault="00436BB4" w:rsidP="007126EE">
      <w:pPr>
        <w:spacing w:after="0" w:line="240" w:lineRule="auto"/>
      </w:pPr>
      <w:r>
        <w:separator/>
      </w:r>
    </w:p>
  </w:endnote>
  <w:endnote w:type="continuationSeparator" w:id="0">
    <w:p w:rsidR="00436BB4" w:rsidRDefault="00436BB4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BB4" w:rsidRDefault="00436BB4" w:rsidP="007126EE">
      <w:pPr>
        <w:spacing w:after="0" w:line="240" w:lineRule="auto"/>
      </w:pPr>
      <w:r>
        <w:separator/>
      </w:r>
    </w:p>
  </w:footnote>
  <w:footnote w:type="continuationSeparator" w:id="0">
    <w:p w:rsidR="00436BB4" w:rsidRDefault="00436BB4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B7A8A"/>
    <w:multiLevelType w:val="hybridMultilevel"/>
    <w:tmpl w:val="C822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09337B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DD909F9"/>
    <w:multiLevelType w:val="hybridMultilevel"/>
    <w:tmpl w:val="5D0AAFDC"/>
    <w:lvl w:ilvl="0" w:tplc="DD4438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745CC"/>
    <w:multiLevelType w:val="hybridMultilevel"/>
    <w:tmpl w:val="FE0CA5DC"/>
    <w:lvl w:ilvl="0" w:tplc="4CEC678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D7"/>
    <w:rsid w:val="00015E6B"/>
    <w:rsid w:val="0003378F"/>
    <w:rsid w:val="00063F75"/>
    <w:rsid w:val="00073188"/>
    <w:rsid w:val="00082ACF"/>
    <w:rsid w:val="0008539D"/>
    <w:rsid w:val="000A0C13"/>
    <w:rsid w:val="000A195B"/>
    <w:rsid w:val="000A1DD5"/>
    <w:rsid w:val="000C427A"/>
    <w:rsid w:val="000E2DD4"/>
    <w:rsid w:val="000F1E80"/>
    <w:rsid w:val="000F4325"/>
    <w:rsid w:val="001049DD"/>
    <w:rsid w:val="00107D23"/>
    <w:rsid w:val="00146A7A"/>
    <w:rsid w:val="001502CF"/>
    <w:rsid w:val="0016206B"/>
    <w:rsid w:val="00165009"/>
    <w:rsid w:val="00183175"/>
    <w:rsid w:val="00187FDC"/>
    <w:rsid w:val="001C23D7"/>
    <w:rsid w:val="001E7CB2"/>
    <w:rsid w:val="00206038"/>
    <w:rsid w:val="002163C3"/>
    <w:rsid w:val="00216FCC"/>
    <w:rsid w:val="00253A19"/>
    <w:rsid w:val="00273F4C"/>
    <w:rsid w:val="00296AE7"/>
    <w:rsid w:val="002A7864"/>
    <w:rsid w:val="002B15AF"/>
    <w:rsid w:val="002B5F2B"/>
    <w:rsid w:val="002D2330"/>
    <w:rsid w:val="002D436F"/>
    <w:rsid w:val="002F06F5"/>
    <w:rsid w:val="002F4139"/>
    <w:rsid w:val="00310EE3"/>
    <w:rsid w:val="00311256"/>
    <w:rsid w:val="003141F9"/>
    <w:rsid w:val="00316809"/>
    <w:rsid w:val="0032125E"/>
    <w:rsid w:val="00323A2E"/>
    <w:rsid w:val="003271C7"/>
    <w:rsid w:val="00342C1C"/>
    <w:rsid w:val="00343ECB"/>
    <w:rsid w:val="00347E6A"/>
    <w:rsid w:val="00350F5E"/>
    <w:rsid w:val="0037151C"/>
    <w:rsid w:val="003720A7"/>
    <w:rsid w:val="00376B94"/>
    <w:rsid w:val="0038790E"/>
    <w:rsid w:val="00391DF6"/>
    <w:rsid w:val="003B7594"/>
    <w:rsid w:val="003D41A2"/>
    <w:rsid w:val="003F0FFE"/>
    <w:rsid w:val="00410D21"/>
    <w:rsid w:val="00420F3D"/>
    <w:rsid w:val="00436BB4"/>
    <w:rsid w:val="00451520"/>
    <w:rsid w:val="00466350"/>
    <w:rsid w:val="00474D4E"/>
    <w:rsid w:val="00486DD0"/>
    <w:rsid w:val="004B539C"/>
    <w:rsid w:val="004C1366"/>
    <w:rsid w:val="004C3930"/>
    <w:rsid w:val="004C7A39"/>
    <w:rsid w:val="004E1568"/>
    <w:rsid w:val="005430EF"/>
    <w:rsid w:val="00565A20"/>
    <w:rsid w:val="0059090C"/>
    <w:rsid w:val="0059271C"/>
    <w:rsid w:val="005A3D68"/>
    <w:rsid w:val="005A536E"/>
    <w:rsid w:val="005A680E"/>
    <w:rsid w:val="005B4D18"/>
    <w:rsid w:val="005B6486"/>
    <w:rsid w:val="005C5A6E"/>
    <w:rsid w:val="005C6D68"/>
    <w:rsid w:val="005D4D96"/>
    <w:rsid w:val="005E645C"/>
    <w:rsid w:val="005F16B6"/>
    <w:rsid w:val="00646A77"/>
    <w:rsid w:val="00696F19"/>
    <w:rsid w:val="006B4360"/>
    <w:rsid w:val="006B543D"/>
    <w:rsid w:val="006B63DE"/>
    <w:rsid w:val="006C53DD"/>
    <w:rsid w:val="006E749D"/>
    <w:rsid w:val="007126EE"/>
    <w:rsid w:val="007166AC"/>
    <w:rsid w:val="00747E74"/>
    <w:rsid w:val="007710E9"/>
    <w:rsid w:val="00782997"/>
    <w:rsid w:val="007871E8"/>
    <w:rsid w:val="00787DB0"/>
    <w:rsid w:val="007A3AB3"/>
    <w:rsid w:val="007A6A28"/>
    <w:rsid w:val="007E3353"/>
    <w:rsid w:val="007F42A9"/>
    <w:rsid w:val="008061BD"/>
    <w:rsid w:val="00807739"/>
    <w:rsid w:val="00807758"/>
    <w:rsid w:val="0081369F"/>
    <w:rsid w:val="008203FC"/>
    <w:rsid w:val="008224F9"/>
    <w:rsid w:val="00833171"/>
    <w:rsid w:val="008638D0"/>
    <w:rsid w:val="0088464E"/>
    <w:rsid w:val="008B6BAC"/>
    <w:rsid w:val="008C7FC3"/>
    <w:rsid w:val="008D3CBB"/>
    <w:rsid w:val="008D73C4"/>
    <w:rsid w:val="008D7D53"/>
    <w:rsid w:val="00905957"/>
    <w:rsid w:val="0091589B"/>
    <w:rsid w:val="00936A26"/>
    <w:rsid w:val="00951FEA"/>
    <w:rsid w:val="00974170"/>
    <w:rsid w:val="00983205"/>
    <w:rsid w:val="009931ED"/>
    <w:rsid w:val="009A2135"/>
    <w:rsid w:val="009B1E46"/>
    <w:rsid w:val="009E1EAE"/>
    <w:rsid w:val="009F36F0"/>
    <w:rsid w:val="00A11B6F"/>
    <w:rsid w:val="00A171DC"/>
    <w:rsid w:val="00A3032E"/>
    <w:rsid w:val="00A35147"/>
    <w:rsid w:val="00A36088"/>
    <w:rsid w:val="00A66254"/>
    <w:rsid w:val="00A70308"/>
    <w:rsid w:val="00A74967"/>
    <w:rsid w:val="00A74DFD"/>
    <w:rsid w:val="00AA4281"/>
    <w:rsid w:val="00AB5D46"/>
    <w:rsid w:val="00AC2DF6"/>
    <w:rsid w:val="00B04FC6"/>
    <w:rsid w:val="00B14404"/>
    <w:rsid w:val="00B238F9"/>
    <w:rsid w:val="00B240CC"/>
    <w:rsid w:val="00B55375"/>
    <w:rsid w:val="00B578E5"/>
    <w:rsid w:val="00B70CDC"/>
    <w:rsid w:val="00B95CD2"/>
    <w:rsid w:val="00B965DB"/>
    <w:rsid w:val="00BB3A48"/>
    <w:rsid w:val="00BB531A"/>
    <w:rsid w:val="00BC52F1"/>
    <w:rsid w:val="00BC7D2A"/>
    <w:rsid w:val="00BD54DC"/>
    <w:rsid w:val="00C13FAA"/>
    <w:rsid w:val="00C16BD1"/>
    <w:rsid w:val="00C231DC"/>
    <w:rsid w:val="00C44EF2"/>
    <w:rsid w:val="00C656C1"/>
    <w:rsid w:val="00C821C1"/>
    <w:rsid w:val="00C82AFC"/>
    <w:rsid w:val="00C963D4"/>
    <w:rsid w:val="00CA7BDC"/>
    <w:rsid w:val="00CD59B0"/>
    <w:rsid w:val="00CF6C0F"/>
    <w:rsid w:val="00D05363"/>
    <w:rsid w:val="00D2485F"/>
    <w:rsid w:val="00D40E05"/>
    <w:rsid w:val="00D5430F"/>
    <w:rsid w:val="00D85AF1"/>
    <w:rsid w:val="00D87D2E"/>
    <w:rsid w:val="00D9248B"/>
    <w:rsid w:val="00D95405"/>
    <w:rsid w:val="00D96538"/>
    <w:rsid w:val="00DA5AF7"/>
    <w:rsid w:val="00DB5AC3"/>
    <w:rsid w:val="00DC0281"/>
    <w:rsid w:val="00DD32FC"/>
    <w:rsid w:val="00DF7C6D"/>
    <w:rsid w:val="00E266A9"/>
    <w:rsid w:val="00E33FDF"/>
    <w:rsid w:val="00E665E7"/>
    <w:rsid w:val="00E70AD1"/>
    <w:rsid w:val="00E71422"/>
    <w:rsid w:val="00E83FFD"/>
    <w:rsid w:val="00EA5427"/>
    <w:rsid w:val="00EC4FE8"/>
    <w:rsid w:val="00EC5A55"/>
    <w:rsid w:val="00ED2EF9"/>
    <w:rsid w:val="00EE4B52"/>
    <w:rsid w:val="00EF0620"/>
    <w:rsid w:val="00EF4ECA"/>
    <w:rsid w:val="00F1761B"/>
    <w:rsid w:val="00F200DF"/>
    <w:rsid w:val="00F2449E"/>
    <w:rsid w:val="00F25ACB"/>
    <w:rsid w:val="00F33FCD"/>
    <w:rsid w:val="00F435D9"/>
    <w:rsid w:val="00F4772F"/>
    <w:rsid w:val="00F57712"/>
    <w:rsid w:val="00F64305"/>
    <w:rsid w:val="00F70CA9"/>
    <w:rsid w:val="00F902FD"/>
    <w:rsid w:val="00FC13F8"/>
    <w:rsid w:val="00FC20DF"/>
    <w:rsid w:val="00FD4244"/>
    <w:rsid w:val="00FE00A0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C53DD"/>
    <w:pPr>
      <w:ind w:left="720"/>
      <w:contextualSpacing/>
    </w:pPr>
  </w:style>
  <w:style w:type="paragraph" w:customStyle="1" w:styleId="11">
    <w:name w:val="Абзац списка1"/>
    <w:basedOn w:val="a"/>
    <w:rsid w:val="0083317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C656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C53DD"/>
    <w:pPr>
      <w:ind w:left="720"/>
      <w:contextualSpacing/>
    </w:pPr>
  </w:style>
  <w:style w:type="paragraph" w:customStyle="1" w:styleId="11">
    <w:name w:val="Абзац списка1"/>
    <w:basedOn w:val="a"/>
    <w:rsid w:val="0083317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C65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ingromovo.ru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39455-2A92-4768-AF44-0C32A46A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3863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2021-04-30T07:23:00Z</cp:lastPrinted>
  <dcterms:created xsi:type="dcterms:W3CDTF">2021-04-30T07:11:00Z</dcterms:created>
  <dcterms:modified xsi:type="dcterms:W3CDTF">2021-04-30T07:24:00Z</dcterms:modified>
</cp:coreProperties>
</file>