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A81" w:rsidRDefault="00524A81" w:rsidP="00524A81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Компенсация коммунальных платежей семьям военных</w:t>
      </w:r>
    </w:p>
    <w:p w:rsidR="00524A81" w:rsidRDefault="00524A81" w:rsidP="00524A81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16.02.2022</w:t>
      </w:r>
    </w:p>
    <w:p w:rsidR="00524A81" w:rsidRDefault="00524A81" w:rsidP="00524A81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Компенсационная выплата в связи с расходами по оплате жилых помещений, коммунальных и других видов услуг членам семей погибших (умерших) военнослужащих и сотрудников некоторых федеральных органов исполнительной власти относится к мерам социальной поддержки, которые до 1 января 2022 года назначались органами социальной защиты.</w:t>
      </w:r>
    </w:p>
    <w:p w:rsidR="00524A81" w:rsidRDefault="00524A81" w:rsidP="00524A81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С 2022 года часть мер социальной поддержки, и в том числе компенсация коммунальных платежей семьям военных, оформляемая ранее в органах социальной защиты, предоставляется Пенсионным фондом (подробнее </w:t>
      </w:r>
      <w:hyperlink r:id="rId4" w:history="1">
        <w:r>
          <w:rPr>
            <w:rFonts w:ascii="Tms Rmn" w:hAnsi="Tms Rmn" w:cs="Tms Rmn"/>
            <w:color w:val="0000FF"/>
            <w:sz w:val="24"/>
            <w:szCs w:val="24"/>
            <w:u w:val="single"/>
          </w:rPr>
          <w:t>https://pfr.gov.ru/grazhdanam/mery_podderzhki</w:t>
        </w:r>
      </w:hyperlink>
      <w:r>
        <w:rPr>
          <w:rFonts w:ascii="Tms Rmn" w:hAnsi="Tms Rmn" w:cs="Tms Rmn"/>
          <w:color w:val="000000"/>
          <w:sz w:val="24"/>
          <w:szCs w:val="24"/>
        </w:rPr>
        <w:t>).</w:t>
      </w:r>
    </w:p>
    <w:p w:rsidR="00524A81" w:rsidRDefault="00524A81" w:rsidP="00524A81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случае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,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если компенсационная выплата была назначена органом социальной защиты Санкт-Петербурга или Ленинградской области до 1 января 2022 года, она продолжает выплачиваться в установленных размерах до окончания срока, на который была назначена. До истечения этого срока гражданину обращаться никуда не нужно, переход на перечисление средств Пенсионным фондом произведён автоматически.</w:t>
      </w:r>
    </w:p>
    <w:p w:rsidR="00524A81" w:rsidRDefault="00524A81" w:rsidP="00524A81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Если же гражданин имеет право на компенсационную выплату, но ещё не воспользовался своим правом, то с 1 января 2022 года ему необходимо обратиться в клиентскую службу ПФР или офис МФЦ по месту жительства.</w:t>
      </w:r>
    </w:p>
    <w:p w:rsidR="00524A81" w:rsidRDefault="00524A81" w:rsidP="00524A81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Условия назначения компенсационной выплаты не меняются, для её оформления, как и раньше, нужно подать заявление. Впоследствии назначение мер социальной поддержки будет постепенно упрощаться благодаря тому, что подтверждать право на них Пенсионный фонд будет по принципам социального казначейства, используя данные, имеющиеся в своих информационных ресурсах, а также сведения, получаемые по каналам межведомственного взаимодействия. Это позволит со временем снять с граждан обязанность по сбору документов и упростит получение средств.</w:t>
      </w:r>
    </w:p>
    <w:p w:rsidR="00524A81" w:rsidRDefault="00524A81" w:rsidP="00524A81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Так, например, будет отменена обязанность раз в полгода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представлять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платежки, чтобы подтвердить расходы на коммунальные услуги и получить полагающуюся компенсацию. Планируется, что соответствующие сведения Пенсионный фонд запросит из информационной системы жилищно-коммунального хозяйства.</w:t>
      </w:r>
    </w:p>
    <w:p w:rsidR="00524A81" w:rsidRDefault="00524A81" w:rsidP="00524A81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Напомним, что в феврале компенсация за февраль выплачивается только по новым назначениям, тем гражданам, которые оформили выплаты в январе и феврале. С марта перечисление средств начнётся по стандартному графику, согласно которому выплата компенсации осуществляется в месяц, следующий за месяцем, за который производится выплата компенсации, то есть выплата компенсации за февраль будет произведена в марте.</w:t>
      </w:r>
    </w:p>
    <w:p w:rsidR="00524A81" w:rsidRDefault="00524A81" w:rsidP="00524A81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Получить информацию по вопросам назначения выплат, переданных Пенсионному фонду из органов соцзащиты, можно на сайте ПФР, по телефону Единого </w:t>
      </w:r>
      <w:proofErr w:type="spellStart"/>
      <w:proofErr w:type="gramStart"/>
      <w:r>
        <w:rPr>
          <w:rFonts w:ascii="Tms Rmn" w:hAnsi="Tms Rmn" w:cs="Tms Rmn"/>
          <w:color w:val="000000"/>
          <w:sz w:val="24"/>
          <w:szCs w:val="24"/>
        </w:rPr>
        <w:t>контакт-центра</w:t>
      </w:r>
      <w:proofErr w:type="spellEnd"/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взаимодействия с гражданами 8-800-6000-000, а также в официальных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аккаунтах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Отделения ПФР по Санкт-Петербургу и Ленинградской области в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Фейсбуке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,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Твиттере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,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Вконтакте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, Одноклассниках.</w:t>
      </w:r>
    </w:p>
    <w:p w:rsidR="00524A81" w:rsidRDefault="00524A81" w:rsidP="00524A81">
      <w:pPr>
        <w:autoSpaceDE w:val="0"/>
        <w:autoSpaceDN w:val="0"/>
        <w:adjustRightInd w:val="0"/>
        <w:spacing w:before="240" w:after="0" w:line="240" w:lineRule="auto"/>
        <w:jc w:val="lef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lastRenderedPageBreak/>
        <w:t> </w:t>
      </w:r>
    </w:p>
    <w:p w:rsidR="00115F24" w:rsidRDefault="00115F24"/>
    <w:sectPr w:rsidR="00115F24" w:rsidSect="00B25E5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4A81"/>
    <w:rsid w:val="00115F24"/>
    <w:rsid w:val="003D2D78"/>
    <w:rsid w:val="00524A81"/>
    <w:rsid w:val="00702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fr.gov.ru/grazhdanam/mery_podderzh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2022-02-17T09:09:00Z</dcterms:created>
  <dcterms:modified xsi:type="dcterms:W3CDTF">2022-02-17T09:09:00Z</dcterms:modified>
</cp:coreProperties>
</file>