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BB" w:rsidRDefault="009B19BB" w:rsidP="009B19BB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Более 50 тысяч граждан Санкт-Петербурга и Ленинградской области получили уведомления о своей будущей пенсии</w:t>
      </w:r>
    </w:p>
    <w:p w:rsidR="009B19BB" w:rsidRDefault="009B19BB" w:rsidP="009B19BB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08.04.2022</w:t>
      </w:r>
    </w:p>
    <w:p w:rsidR="009B19BB" w:rsidRDefault="009B19BB" w:rsidP="009B19B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2022 года Пенсионный фонд начал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проактивно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информировать граждан о пенсионных правах в части страховых пенсий по старости и пенсионных накоплений. Уведомления направляются мужчинам с 45 лет и женщинам с 40 лет в личный кабинет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в дальнейшем информация будет приходить раз в три года.</w:t>
      </w:r>
    </w:p>
    <w:p w:rsidR="009B19BB" w:rsidRDefault="009B19BB" w:rsidP="009B19B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FF0000"/>
          <w:sz w:val="24"/>
          <w:szCs w:val="24"/>
        </w:rPr>
        <w:t>На сегодняшний день данные о сформированной на текущий момент пенсии и о размере пенсионных накоплений получили уже более 50 тысяч граждан Санкт-Петербурга и Ленинградской области.</w:t>
      </w:r>
      <w:r>
        <w:rPr>
          <w:rFonts w:ascii="Tms Rmn" w:hAnsi="Tms Rmn" w:cs="Tms Rmn"/>
          <w:color w:val="000000"/>
          <w:sz w:val="24"/>
          <w:szCs w:val="24"/>
        </w:rPr>
        <w:t xml:space="preserve"> Информирование производится в день достижения женщиной возраста 40 лет и мужчиной возраста 45 лет.</w:t>
      </w:r>
    </w:p>
    <w:p w:rsidR="009B19BB" w:rsidRDefault="009B19BB" w:rsidP="009B19B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информационном письме ПФР граждане могут ознакомиться с условиями получения права на страховую пенсию по старости, узнать, сколько ещё стажа необходимо получить до выхода на пенсию, а также увидеть предполагаемый размер пенсии.</w:t>
      </w:r>
    </w:p>
    <w:p w:rsidR="009B19BB" w:rsidRDefault="009B19BB" w:rsidP="009B19B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proofErr w:type="spellStart"/>
      <w:r>
        <w:rPr>
          <w:rFonts w:ascii="Tms Rmn" w:hAnsi="Tms Rmn" w:cs="Tms Rmn"/>
          <w:color w:val="000000"/>
          <w:sz w:val="24"/>
          <w:szCs w:val="24"/>
        </w:rPr>
        <w:t>Проактивное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информирование позволяет гражданам заранее оценить свои пенсионные права и при необходимости предпринять шаги по их увеличению, уточнить периоды стажа и размер пенсионных коэффициентов, а также узнать о размере пенсионных накоплений, формируемых в Пенсионном фонде.</w:t>
      </w:r>
    </w:p>
    <w:p w:rsidR="00115F24" w:rsidRDefault="009B19BB" w:rsidP="009B19BB">
      <w:r>
        <w:rPr>
          <w:rFonts w:ascii="Tms Rmn" w:hAnsi="Tms Rmn" w:cs="Tms Rmn"/>
          <w:color w:val="000000"/>
          <w:sz w:val="24"/>
          <w:szCs w:val="24"/>
        </w:rPr>
        <w:t>Гражданам, у которых нет учётной записи на портале, информация предоставляется во всех клиентских службах Пенсионного фонда России при личном обращении.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19BB"/>
    <w:rsid w:val="00045F26"/>
    <w:rsid w:val="00115F24"/>
    <w:rsid w:val="0070277F"/>
    <w:rsid w:val="009B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2022-04-11T09:56:00Z</dcterms:created>
  <dcterms:modified xsi:type="dcterms:W3CDTF">2022-04-11T09:59:00Z</dcterms:modified>
</cp:coreProperties>
</file>