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151" w14:textId="77777777" w:rsidR="00004DD3" w:rsidRDefault="00004DD3" w:rsidP="00004DD3">
      <w:pPr>
        <w:pStyle w:val="1"/>
        <w:ind w:right="-144"/>
      </w:pPr>
      <w:r w:rsidRPr="00697B1A">
        <w:rPr>
          <w:noProof/>
          <w:sz w:val="24"/>
          <w:szCs w:val="24"/>
        </w:rPr>
        <w:drawing>
          <wp:inline distT="0" distB="0" distL="0" distR="0" wp14:anchorId="0F959AFE" wp14:editId="7967BA77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D8073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Администрация муниципального образования</w:t>
      </w:r>
    </w:p>
    <w:p w14:paraId="6ED55E2B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Громовское сельское поселение</w:t>
      </w:r>
    </w:p>
    <w:p w14:paraId="0A8A7FC6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муниципального образования Приозерский муниципальный район</w:t>
      </w:r>
    </w:p>
    <w:p w14:paraId="7E5494FC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Ленинградской области</w:t>
      </w:r>
    </w:p>
    <w:p w14:paraId="0DE48162" w14:textId="77777777" w:rsidR="00004DD3" w:rsidRDefault="00004DD3" w:rsidP="00004DD3">
      <w:pPr>
        <w:pStyle w:val="1"/>
        <w:ind w:right="-144"/>
      </w:pPr>
    </w:p>
    <w:p w14:paraId="12444D91" w14:textId="77777777" w:rsidR="00004DD3" w:rsidRDefault="00004DD3" w:rsidP="00004DD3">
      <w:pPr>
        <w:pStyle w:val="1"/>
        <w:ind w:right="-144"/>
      </w:pPr>
      <w:r>
        <w:t>П О С Т А Н О В Л Е Н И Е</w:t>
      </w:r>
    </w:p>
    <w:p w14:paraId="616079A8" w14:textId="77777777" w:rsidR="00004DD3" w:rsidRDefault="00004DD3" w:rsidP="00004DD3"/>
    <w:p w14:paraId="4D2814E5" w14:textId="02EAC867" w:rsidR="00004DD3" w:rsidRPr="009A6910" w:rsidRDefault="00004DD3" w:rsidP="00004DD3">
      <w:pPr>
        <w:rPr>
          <w:b/>
          <w:sz w:val="20"/>
        </w:rPr>
      </w:pPr>
      <w:r w:rsidRPr="009A6910">
        <w:rPr>
          <w:b/>
          <w:szCs w:val="24"/>
        </w:rPr>
        <w:t xml:space="preserve">От </w:t>
      </w:r>
      <w:r w:rsidR="00E86EBA">
        <w:rPr>
          <w:b/>
          <w:szCs w:val="24"/>
        </w:rPr>
        <w:t>21 февраля 2022</w:t>
      </w:r>
      <w:r w:rsidRPr="009A6910">
        <w:rPr>
          <w:b/>
          <w:szCs w:val="24"/>
        </w:rPr>
        <w:t xml:space="preserve"> года                           №</w:t>
      </w:r>
      <w:r w:rsidR="00E86EBA">
        <w:rPr>
          <w:b/>
          <w:szCs w:val="24"/>
        </w:rPr>
        <w:t xml:space="preserve"> 48</w:t>
      </w:r>
      <w:r w:rsidRPr="009A6910">
        <w:rPr>
          <w:b/>
          <w:szCs w:val="24"/>
        </w:rPr>
        <w:tab/>
      </w:r>
      <w:r w:rsidRPr="009A6910">
        <w:rPr>
          <w:b/>
          <w:sz w:val="20"/>
        </w:rPr>
        <w:t xml:space="preserve">   </w:t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  <w:t xml:space="preserve"> </w:t>
      </w:r>
    </w:p>
    <w:p w14:paraId="15B6807E" w14:textId="77777777" w:rsidR="00004DD3" w:rsidRDefault="00004DD3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14:paraId="630CB45A" w14:textId="12C13D5C" w:rsidR="00FA4AFB" w:rsidRDefault="00FA4AFB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FA4AFB" w14:paraId="318E5751" w14:textId="77777777" w:rsidTr="00FA4AFB">
        <w:tc>
          <w:tcPr>
            <w:tcW w:w="4785" w:type="dxa"/>
          </w:tcPr>
          <w:p w14:paraId="1046E5EB" w14:textId="05AB1337" w:rsidR="00FA4AFB" w:rsidRDefault="00FA4AFB" w:rsidP="00FA4AFB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постановлен</w:t>
            </w:r>
            <w:r w:rsidR="00DF7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от 19.06.2018 г. № 157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МО Громовское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B40A75C" w14:textId="77777777" w:rsidR="00FA4AFB" w:rsidRDefault="00FA4AFB" w:rsidP="00004DD3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A614B30" w14:textId="77777777" w:rsidR="00FA4AFB" w:rsidRDefault="00FA4AFB" w:rsidP="00004DD3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BADE9" w14:textId="77777777" w:rsidR="00004DD3" w:rsidRDefault="00004DD3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14:paraId="5B09A214" w14:textId="2690C6EA" w:rsidR="00FA4AFB" w:rsidRDefault="00FA4AFB" w:rsidP="00FA4AFB">
      <w:pPr>
        <w:ind w:firstLine="709"/>
        <w:jc w:val="both"/>
        <w:rPr>
          <w:b/>
          <w:color w:val="000000"/>
          <w:szCs w:val="24"/>
          <w:lang w:bidi="ru-RU"/>
        </w:rPr>
      </w:pPr>
      <w:r>
        <w:rPr>
          <w:kern w:val="36"/>
          <w:szCs w:val="24"/>
        </w:rPr>
        <w:t xml:space="preserve">В целях приведения муниципальных правовых актов в соответствие с действующим законодательством, рассмотрев  протест Приозерской городской прокуратуры Ленинградской области от 07.02.2022 года № 86-71-2022, на основании Областного закона Ленинградской области от 17.06.2011 № 44-ОЗ  «О противодействии коррупции в Ленинградской области», Устава муниципального образования </w:t>
      </w:r>
      <w:r>
        <w:rPr>
          <w:kern w:val="36"/>
          <w:szCs w:val="24"/>
        </w:rPr>
        <w:t>Громовское</w:t>
      </w:r>
      <w:r>
        <w:rPr>
          <w:kern w:val="36"/>
          <w:szCs w:val="24"/>
        </w:rPr>
        <w:t xml:space="preserve"> сельское поселение, </w:t>
      </w:r>
      <w:r>
        <w:rPr>
          <w:color w:val="000000"/>
          <w:szCs w:val="24"/>
          <w:lang w:bidi="ru-RU"/>
        </w:rPr>
        <w:t xml:space="preserve">администрация муниципального образования </w:t>
      </w:r>
      <w:r>
        <w:rPr>
          <w:color w:val="000000"/>
          <w:szCs w:val="24"/>
          <w:lang w:bidi="ru-RU"/>
        </w:rPr>
        <w:t xml:space="preserve">Громовское </w:t>
      </w:r>
      <w:r>
        <w:rPr>
          <w:color w:val="000000"/>
          <w:szCs w:val="24"/>
          <w:lang w:bidi="ru-RU"/>
        </w:rPr>
        <w:t xml:space="preserve">сельское  поселение  муниципального  образования Приозерский муниципальный район Ленинградской области, </w:t>
      </w:r>
      <w:r>
        <w:rPr>
          <w:b/>
          <w:color w:val="000000"/>
          <w:szCs w:val="24"/>
          <w:lang w:bidi="ru-RU"/>
        </w:rPr>
        <w:t>ПОСТАНОВЛЯЕТ:</w:t>
      </w:r>
    </w:p>
    <w:p w14:paraId="1B9BAF83" w14:textId="77777777" w:rsidR="00FA4AFB" w:rsidRDefault="00FA4AFB" w:rsidP="00FA4AFB">
      <w:pPr>
        <w:pStyle w:val="a6"/>
        <w:ind w:firstLine="720"/>
        <w:jc w:val="both"/>
        <w:rPr>
          <w:kern w:val="36"/>
          <w:sz w:val="28"/>
          <w:szCs w:val="28"/>
        </w:rPr>
      </w:pPr>
    </w:p>
    <w:p w14:paraId="3EA8EAB0" w14:textId="0DC33FE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>1. Внести изменения</w:t>
      </w:r>
      <w:r>
        <w:rPr>
          <w:kern w:val="36"/>
        </w:rPr>
        <w:t xml:space="preserve"> в постановление администрации от 19.06.2018 г. </w:t>
      </w:r>
      <w:r w:rsidR="00DF715C">
        <w:rPr>
          <w:kern w:val="36"/>
        </w:rPr>
        <w:t xml:space="preserve">№ 157 </w:t>
      </w:r>
      <w:r>
        <w:rPr>
          <w:kern w:val="36"/>
        </w:rPr>
        <w:t>«</w:t>
      </w:r>
      <w:r>
        <w:t>Об утверждении Порядка осуществления антикоррупционного мониторинга на территории МО Громовское сельское поселение</w:t>
      </w:r>
      <w:r>
        <w:t>»</w:t>
      </w:r>
      <w:r w:rsidR="00DF715C">
        <w:t xml:space="preserve"> (Далее – Порядок)</w:t>
      </w:r>
      <w:r>
        <w:rPr>
          <w:kern w:val="36"/>
        </w:rPr>
        <w:t>, а именно</w:t>
      </w:r>
      <w:r>
        <w:rPr>
          <w:kern w:val="36"/>
        </w:rPr>
        <w:t>:</w:t>
      </w:r>
    </w:p>
    <w:p w14:paraId="71404152" w14:textId="7777777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>1.1. в пункте 13 статьи 5 Порядка слово «ОМС» заменить словом «администрации»;</w:t>
      </w:r>
    </w:p>
    <w:p w14:paraId="4916C965" w14:textId="7777777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>1.2. в пункте 14 статьи 6 Порядка слово «ОМС» заменить словом «администрации».</w:t>
      </w:r>
    </w:p>
    <w:p w14:paraId="48360D7E" w14:textId="0AD38126" w:rsidR="00FA4AFB" w:rsidRPr="00941CC2" w:rsidRDefault="00FA4AFB" w:rsidP="00941CC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>2.</w:t>
      </w:r>
      <w:r w:rsidR="00941CC2" w:rsidRPr="00941CC2">
        <w:t xml:space="preserve"> </w:t>
      </w:r>
      <w:r w:rsidR="00941CC2" w:rsidRPr="003F472E"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941CC2" w:rsidRPr="003F472E">
        <w:t>Леноблинформ</w:t>
      </w:r>
      <w:proofErr w:type="spellEnd"/>
      <w:r w:rsidR="00941CC2" w:rsidRPr="003F472E">
        <w:t xml:space="preserve">») </w:t>
      </w:r>
      <w:hyperlink r:id="rId5" w:history="1">
        <w:r w:rsidR="00941CC2" w:rsidRPr="003F472E">
          <w:rPr>
            <w:color w:val="0000FF"/>
            <w:u w:val="single"/>
          </w:rPr>
          <w:t>http://www.lenoblinform.ru</w:t>
        </w:r>
      </w:hyperlink>
      <w:r w:rsidR="00941CC2" w:rsidRPr="003F472E"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941CC2" w:rsidRPr="003F472E">
          <w:rPr>
            <w:color w:val="0000FF"/>
            <w:u w:val="single"/>
          </w:rPr>
          <w:t>www.admingromovo.ru</w:t>
        </w:r>
      </w:hyperlink>
      <w:r w:rsidR="00941CC2">
        <w:t>.</w:t>
      </w:r>
    </w:p>
    <w:p w14:paraId="5CB06E78" w14:textId="77777777" w:rsidR="00FA4AFB" w:rsidRDefault="00FA4AFB" w:rsidP="00FA4AFB">
      <w:pPr>
        <w:tabs>
          <w:tab w:val="left" w:pos="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3. Постановление вступает в силу с момента его официального опубликования.</w:t>
      </w:r>
    </w:p>
    <w:p w14:paraId="778AC74F" w14:textId="77777777" w:rsidR="00FA4AFB" w:rsidRDefault="00FA4AFB" w:rsidP="00FA4AFB">
      <w:pPr>
        <w:widowControl w:val="0"/>
        <w:autoSpaceDE w:val="0"/>
        <w:ind w:firstLine="851"/>
        <w:jc w:val="both"/>
        <w:rPr>
          <w:color w:val="000000"/>
          <w:szCs w:val="24"/>
        </w:rPr>
      </w:pPr>
    </w:p>
    <w:p w14:paraId="220D1A1C" w14:textId="77777777" w:rsidR="00FA4AFB" w:rsidRDefault="00FA4AFB" w:rsidP="00FA4AFB">
      <w:pPr>
        <w:widowControl w:val="0"/>
        <w:autoSpaceDE w:val="0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4. Контроль за исполнением настоящего постановления оставляю за собой</w:t>
      </w:r>
      <w:r>
        <w:rPr>
          <w:color w:val="FF0000"/>
          <w:szCs w:val="24"/>
        </w:rPr>
        <w:t>.</w:t>
      </w:r>
    </w:p>
    <w:p w14:paraId="6BAF7A1D" w14:textId="77777777" w:rsidR="00FA4AFB" w:rsidRDefault="00FA4AFB" w:rsidP="00FA4AFB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14:paraId="7A6EE75A" w14:textId="18637A39" w:rsidR="00004DD3" w:rsidRDefault="00004DD3" w:rsidP="00941CC2">
      <w:pPr>
        <w:tabs>
          <w:tab w:val="left" w:pos="709"/>
        </w:tabs>
        <w:jc w:val="both"/>
        <w:rPr>
          <w:szCs w:val="24"/>
        </w:rPr>
      </w:pPr>
    </w:p>
    <w:p w14:paraId="3B54A876" w14:textId="77777777" w:rsidR="00941CC2" w:rsidRDefault="00941CC2" w:rsidP="00941CC2">
      <w:pPr>
        <w:tabs>
          <w:tab w:val="left" w:pos="709"/>
        </w:tabs>
        <w:jc w:val="both"/>
        <w:rPr>
          <w:szCs w:val="24"/>
        </w:rPr>
      </w:pPr>
    </w:p>
    <w:p w14:paraId="72130A4A" w14:textId="6FBB040A" w:rsidR="00004DD3" w:rsidRDefault="00D03312" w:rsidP="00004DD3">
      <w:pPr>
        <w:rPr>
          <w:bCs/>
          <w:szCs w:val="24"/>
        </w:rPr>
      </w:pPr>
      <w:r>
        <w:rPr>
          <w:bCs/>
          <w:szCs w:val="24"/>
        </w:rPr>
        <w:t xml:space="preserve">      </w:t>
      </w:r>
      <w:r w:rsidR="00004DD3">
        <w:rPr>
          <w:bCs/>
          <w:szCs w:val="24"/>
        </w:rPr>
        <w:t xml:space="preserve">Глава администрации                                    </w:t>
      </w:r>
      <w:r w:rsidR="00941CC2">
        <w:rPr>
          <w:bCs/>
          <w:szCs w:val="24"/>
        </w:rPr>
        <w:t xml:space="preserve">           </w:t>
      </w:r>
      <w:r w:rsidR="00004DD3">
        <w:rPr>
          <w:bCs/>
          <w:szCs w:val="24"/>
        </w:rPr>
        <w:t xml:space="preserve">             А.П.</w:t>
      </w:r>
      <w:r>
        <w:rPr>
          <w:bCs/>
          <w:szCs w:val="24"/>
        </w:rPr>
        <w:t xml:space="preserve"> </w:t>
      </w:r>
      <w:r w:rsidR="00004DD3">
        <w:rPr>
          <w:bCs/>
          <w:szCs w:val="24"/>
        </w:rPr>
        <w:t xml:space="preserve">Кутузов </w:t>
      </w:r>
    </w:p>
    <w:p w14:paraId="7496F063" w14:textId="5D90FED3" w:rsidR="00941CC2" w:rsidRDefault="00941CC2" w:rsidP="00004DD3">
      <w:pPr>
        <w:rPr>
          <w:bCs/>
          <w:szCs w:val="24"/>
        </w:rPr>
      </w:pPr>
    </w:p>
    <w:p w14:paraId="1E8CBE0B" w14:textId="77777777" w:rsidR="00941CC2" w:rsidRDefault="00941CC2" w:rsidP="00004DD3">
      <w:pPr>
        <w:rPr>
          <w:bCs/>
          <w:szCs w:val="24"/>
        </w:rPr>
      </w:pPr>
    </w:p>
    <w:p w14:paraId="5F7EA96C" w14:textId="68DCD2FA" w:rsidR="00004DD3" w:rsidRDefault="00004DD3" w:rsidP="00004DD3">
      <w:pPr>
        <w:rPr>
          <w:bCs/>
          <w:sz w:val="22"/>
          <w:szCs w:val="22"/>
        </w:rPr>
      </w:pPr>
    </w:p>
    <w:p w14:paraId="7A96AF56" w14:textId="77777777" w:rsidR="00941CC2" w:rsidRDefault="00941CC2" w:rsidP="00004DD3">
      <w:pPr>
        <w:rPr>
          <w:bCs/>
          <w:sz w:val="22"/>
          <w:szCs w:val="22"/>
        </w:rPr>
      </w:pPr>
    </w:p>
    <w:p w14:paraId="762E46BC" w14:textId="77777777" w:rsidR="00941CC2" w:rsidRPr="00A4365B" w:rsidRDefault="00941CC2" w:rsidP="00941CC2">
      <w:pPr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>
        <w:rPr>
          <w:sz w:val="20"/>
        </w:rPr>
        <w:t>Сайфулина</w:t>
      </w:r>
      <w:proofErr w:type="spellEnd"/>
      <w:r>
        <w:rPr>
          <w:sz w:val="20"/>
        </w:rPr>
        <w:t xml:space="preserve"> Н.Р. </w:t>
      </w:r>
      <w:r w:rsidRPr="00A4365B">
        <w:rPr>
          <w:sz w:val="20"/>
        </w:rPr>
        <w:t>99-447</w:t>
      </w:r>
    </w:p>
    <w:p w14:paraId="4A3287EE" w14:textId="68DB7959" w:rsidR="00835B2B" w:rsidRPr="00941CC2" w:rsidRDefault="00941CC2" w:rsidP="00941CC2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</w:t>
      </w:r>
    </w:p>
    <w:sectPr w:rsidR="00835B2B" w:rsidRPr="00941CC2" w:rsidSect="00941CC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3"/>
    <w:rsid w:val="00004DD3"/>
    <w:rsid w:val="000B40E5"/>
    <w:rsid w:val="004A7BE2"/>
    <w:rsid w:val="008211C2"/>
    <w:rsid w:val="00835B2B"/>
    <w:rsid w:val="00941CC2"/>
    <w:rsid w:val="00946FCC"/>
    <w:rsid w:val="009A6910"/>
    <w:rsid w:val="00D03312"/>
    <w:rsid w:val="00DF715C"/>
    <w:rsid w:val="00E86EBA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0FD0"/>
  <w15:docId w15:val="{0C8F9BED-4229-45E2-810D-4A4DE419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DD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D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4DD3"/>
    <w:rPr>
      <w:color w:val="0000FF" w:themeColor="hyperlink"/>
      <w:u w:val="single"/>
    </w:rPr>
  </w:style>
  <w:style w:type="paragraph" w:customStyle="1" w:styleId="FR1">
    <w:name w:val="FR1"/>
    <w:rsid w:val="00004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FA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FA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3</cp:revision>
  <cp:lastPrinted>2022-02-22T11:44:00Z</cp:lastPrinted>
  <dcterms:created xsi:type="dcterms:W3CDTF">2022-02-22T11:41:00Z</dcterms:created>
  <dcterms:modified xsi:type="dcterms:W3CDTF">2022-02-22T11:44:00Z</dcterms:modified>
</cp:coreProperties>
</file>